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8A8CD" w14:textId="77777777" w:rsidR="00840BFB" w:rsidRPr="00070319" w:rsidRDefault="001F4759" w:rsidP="006415D3">
      <w:pPr>
        <w:suppressAutoHyphens w:val="0"/>
        <w:autoSpaceDE w:val="0"/>
        <w:autoSpaceDN w:val="0"/>
        <w:adjustRightInd w:val="0"/>
        <w:spacing w:before="60" w:after="60"/>
        <w:rPr>
          <w:rFonts w:ascii="Arial" w:hAnsi="Arial" w:cs="Arial"/>
          <w:b/>
          <w:bCs/>
          <w:sz w:val="22"/>
          <w:szCs w:val="22"/>
          <w:lang w:eastAsia="cs-CZ"/>
        </w:rPr>
      </w:pPr>
      <w:r>
        <w:rPr>
          <w:rFonts w:ascii="Arial" w:hAnsi="Arial" w:cs="Arial"/>
          <w:b/>
          <w:bCs/>
          <w:sz w:val="22"/>
          <w:szCs w:val="22"/>
          <w:lang w:eastAsia="cs-CZ"/>
        </w:rPr>
        <w:t xml:space="preserve"> </w:t>
      </w:r>
    </w:p>
    <w:p w14:paraId="1E609AC3"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7B1DFFF5"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48F14108"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6A58A074"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65106618" w14:textId="77777777" w:rsidR="001A1419" w:rsidRPr="00070319" w:rsidRDefault="001A1419" w:rsidP="001A1419">
      <w:pPr>
        <w:suppressAutoHyphens w:val="0"/>
        <w:spacing w:before="60" w:after="60"/>
        <w:ind w:left="567"/>
        <w:rPr>
          <w:rFonts w:ascii="Arial" w:hAnsi="Arial" w:cs="Arial"/>
          <w:sz w:val="22"/>
          <w:szCs w:val="22"/>
          <w:lang w:eastAsia="cs-CZ"/>
        </w:rPr>
      </w:pPr>
    </w:p>
    <w:p w14:paraId="41298C66" w14:textId="77777777" w:rsidR="009406DC" w:rsidRPr="00070319" w:rsidRDefault="009406DC" w:rsidP="009406DC">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71FBEB2F" w14:textId="77777777" w:rsidR="009406DC" w:rsidRPr="00070319" w:rsidRDefault="009406DC" w:rsidP="009406D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687A6AE0" w14:textId="77777777" w:rsidR="009406DC" w:rsidRDefault="009406DC" w:rsidP="009406DC">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Pr>
          <w:rFonts w:ascii="Arial" w:hAnsi="Arial" w:cs="Arial"/>
          <w:sz w:val="22"/>
          <w:szCs w:val="22"/>
          <w:lang w:eastAsia="cs-CZ"/>
        </w:rPr>
        <w:t xml:space="preserve">     z</w:t>
      </w:r>
      <w:r w:rsidRPr="00070319">
        <w:rPr>
          <w:rFonts w:ascii="Arial" w:hAnsi="Arial" w:cs="Arial"/>
          <w:sz w:val="22"/>
          <w:szCs w:val="22"/>
          <w:lang w:eastAsia="cs-CZ"/>
        </w:rPr>
        <w:t>astoupeno</w:t>
      </w:r>
    </w:p>
    <w:p w14:paraId="3B62F681" w14:textId="77777777" w:rsidR="009406DC" w:rsidRPr="00070319" w:rsidRDefault="009406DC" w:rsidP="00207567">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r>
      <w:r>
        <w:rPr>
          <w:rFonts w:ascii="Arial" w:hAnsi="Arial" w:cs="Arial"/>
          <w:sz w:val="22"/>
          <w:szCs w:val="22"/>
        </w:rPr>
        <w:t>Ing. Daliborem Dařílkem, vedoucím odboru dopravy a majetku Magistrátu města Ústí nad Labem</w:t>
      </w:r>
    </w:p>
    <w:p w14:paraId="5E97989D" w14:textId="77777777" w:rsidR="009406DC" w:rsidRDefault="009406DC" w:rsidP="009406D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w:t>
      </w:r>
      <w:r>
        <w:rPr>
          <w:rFonts w:ascii="Arial" w:hAnsi="Arial" w:cs="Arial"/>
          <w:sz w:val="22"/>
          <w:szCs w:val="22"/>
          <w:lang w:eastAsia="cs-CZ"/>
        </w:rPr>
        <w:t> </w:t>
      </w:r>
      <w:r w:rsidRPr="00070319">
        <w:rPr>
          <w:rFonts w:ascii="Arial" w:hAnsi="Arial" w:cs="Arial"/>
          <w:sz w:val="22"/>
          <w:szCs w:val="22"/>
          <w:lang w:eastAsia="cs-CZ"/>
        </w:rPr>
        <w:t>531</w:t>
      </w:r>
    </w:p>
    <w:p w14:paraId="78C6B27F" w14:textId="77777777" w:rsidR="009406DC" w:rsidRDefault="009406DC" w:rsidP="009406DC">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Osoba oprávněna jednat</w:t>
      </w:r>
    </w:p>
    <w:p w14:paraId="79BAAED0" w14:textId="77777777" w:rsidR="009406DC" w:rsidRPr="00070319" w:rsidRDefault="009406DC" w:rsidP="009406DC">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ve věcech technických:</w:t>
      </w:r>
      <w:r>
        <w:rPr>
          <w:rFonts w:ascii="Arial" w:hAnsi="Arial" w:cs="Arial"/>
          <w:sz w:val="22"/>
          <w:szCs w:val="22"/>
          <w:lang w:eastAsia="cs-CZ"/>
        </w:rPr>
        <w:tab/>
        <w:t xml:space="preserve">Jan Hodný, </w:t>
      </w:r>
      <w:r w:rsidRPr="00DF0596">
        <w:rPr>
          <w:rFonts w:ascii="Arial" w:hAnsi="Arial" w:cs="Arial"/>
          <w:sz w:val="22"/>
          <w:szCs w:val="22"/>
          <w:lang w:eastAsia="cs-CZ"/>
        </w:rPr>
        <w:t>technik odd</w:t>
      </w:r>
      <w:r>
        <w:rPr>
          <w:rFonts w:ascii="Arial" w:hAnsi="Arial" w:cs="Arial"/>
          <w:sz w:val="22"/>
          <w:szCs w:val="22"/>
          <w:lang w:eastAsia="cs-CZ"/>
        </w:rPr>
        <w:t>ělení</w:t>
      </w:r>
      <w:r w:rsidRPr="00DF0596">
        <w:rPr>
          <w:rFonts w:ascii="Arial" w:hAnsi="Arial" w:cs="Arial"/>
          <w:sz w:val="22"/>
          <w:szCs w:val="22"/>
          <w:lang w:eastAsia="cs-CZ"/>
        </w:rPr>
        <w:t xml:space="preserve"> evidence majetku </w:t>
      </w:r>
      <w:r>
        <w:rPr>
          <w:rFonts w:ascii="Arial" w:hAnsi="Arial" w:cs="Arial"/>
          <w:sz w:val="22"/>
          <w:szCs w:val="22"/>
        </w:rPr>
        <w:t>odboru dopravy a majetku Magistrátu města Ústí nad Labem</w:t>
      </w:r>
    </w:p>
    <w:p w14:paraId="09D16B5C" w14:textId="77777777" w:rsidR="009406DC" w:rsidRDefault="009406DC" w:rsidP="009406D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Pr="00682EDD">
        <w:rPr>
          <w:rFonts w:ascii="Arial" w:hAnsi="Arial" w:cs="Arial"/>
          <w:sz w:val="22"/>
          <w:szCs w:val="22"/>
          <w:lang w:eastAsia="cs-CZ"/>
        </w:rPr>
        <w:t>Raiffeisenbank a.s.</w:t>
      </w:r>
    </w:p>
    <w:p w14:paraId="42105D65" w14:textId="77777777" w:rsidR="009406DC" w:rsidRPr="00840BFB" w:rsidRDefault="009406DC" w:rsidP="009406D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Pr>
          <w:rFonts w:ascii="Arial" w:hAnsi="Arial" w:cs="Arial"/>
          <w:sz w:val="22"/>
          <w:szCs w:val="22"/>
          <w:lang w:eastAsia="cs-CZ"/>
        </w:rPr>
        <w:tab/>
      </w:r>
      <w:r w:rsidRPr="00682EDD">
        <w:rPr>
          <w:rFonts w:ascii="Arial" w:hAnsi="Arial" w:cs="Arial"/>
          <w:sz w:val="22"/>
          <w:szCs w:val="22"/>
          <w:lang w:eastAsia="cs-CZ"/>
        </w:rPr>
        <w:t>5017001555/5500</w:t>
      </w:r>
    </w:p>
    <w:p w14:paraId="08DBD5A5" w14:textId="77777777" w:rsidR="009406DC" w:rsidRPr="00070319" w:rsidRDefault="009406DC" w:rsidP="009406DC">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749FC845"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30D2FB26"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28F9B2DA"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0E4F2B11"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709573239" w:edGrp="everyone"/>
      <w:r w:rsidRPr="00B778DD">
        <w:rPr>
          <w:rFonts w:ascii="Arial" w:hAnsi="Arial" w:cs="Arial"/>
          <w:b/>
          <w:sz w:val="22"/>
          <w:szCs w:val="22"/>
          <w:lang w:eastAsia="cs-CZ"/>
        </w:rPr>
        <w:t>2. (doplní zhotovite</w:t>
      </w:r>
      <w:r w:rsidR="00B778DD">
        <w:rPr>
          <w:rFonts w:ascii="Arial" w:hAnsi="Arial" w:cs="Arial"/>
          <w:b/>
          <w:sz w:val="22"/>
          <w:szCs w:val="22"/>
          <w:lang w:eastAsia="cs-CZ"/>
        </w:rPr>
        <w:t>l)</w:t>
      </w:r>
    </w:p>
    <w:p w14:paraId="0E33E4CD" w14:textId="77777777" w:rsidR="001A1419" w:rsidRPr="00B778DD" w:rsidRDefault="001A1419" w:rsidP="001A1419">
      <w:pPr>
        <w:tabs>
          <w:tab w:val="left" w:pos="2552"/>
        </w:tabs>
        <w:suppressAutoHyphens w:val="0"/>
        <w:spacing w:before="60" w:after="60"/>
        <w:ind w:left="851"/>
        <w:jc w:val="both"/>
        <w:rPr>
          <w:rFonts w:ascii="Arial" w:hAnsi="Arial" w:cs="Arial"/>
          <w:b/>
          <w:sz w:val="22"/>
          <w:szCs w:val="22"/>
          <w:lang w:eastAsia="cs-CZ"/>
        </w:rPr>
      </w:pPr>
      <w:r w:rsidRPr="00B778DD">
        <w:rPr>
          <w:rFonts w:ascii="Arial" w:hAnsi="Arial" w:cs="Arial"/>
          <w:sz w:val="22"/>
          <w:szCs w:val="22"/>
          <w:lang w:eastAsia="cs-CZ"/>
        </w:rPr>
        <w:t xml:space="preserve">zastoupená/ý: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005E5A54" w:rsidRPr="00B778DD">
        <w:rPr>
          <w:rFonts w:ascii="Arial" w:hAnsi="Arial" w:cs="Arial"/>
          <w:i/>
          <w:sz w:val="22"/>
          <w:szCs w:val="22"/>
          <w:lang w:eastAsia="cs-CZ"/>
        </w:rPr>
        <w:t>(doplní zhot</w:t>
      </w:r>
      <w:r w:rsidRPr="00B778DD">
        <w:rPr>
          <w:rFonts w:ascii="Arial" w:hAnsi="Arial" w:cs="Arial"/>
          <w:i/>
          <w:sz w:val="22"/>
          <w:szCs w:val="22"/>
          <w:lang w:eastAsia="cs-CZ"/>
        </w:rPr>
        <w:t>ovitel)</w:t>
      </w:r>
      <w:r w:rsidRPr="00B778DD">
        <w:rPr>
          <w:rFonts w:ascii="Arial" w:hAnsi="Arial" w:cs="Arial"/>
          <w:b/>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p>
    <w:p w14:paraId="77DD33BB" w14:textId="77777777" w:rsidR="001A1419" w:rsidRPr="00B778DD"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se sídlem:</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kern w:val="1"/>
          <w:sz w:val="22"/>
          <w:szCs w:val="22"/>
          <w:lang w:eastAsia="cs-CZ"/>
        </w:rPr>
        <w:t xml:space="preserve"> </w:t>
      </w:r>
    </w:p>
    <w:p w14:paraId="7C169407" w14:textId="77777777" w:rsidR="001A1419" w:rsidRPr="00B778DD" w:rsidRDefault="001A1419" w:rsidP="001A1419">
      <w:pPr>
        <w:suppressAutoHyphens w:val="0"/>
        <w:spacing w:before="60" w:after="60"/>
        <w:ind w:left="851"/>
        <w:rPr>
          <w:rFonts w:ascii="Arial" w:hAnsi="Arial" w:cs="Arial"/>
          <w:sz w:val="22"/>
          <w:szCs w:val="22"/>
          <w:lang w:eastAsia="cs-CZ"/>
        </w:rPr>
      </w:pPr>
      <w:r w:rsidRPr="00B778DD">
        <w:rPr>
          <w:rFonts w:ascii="Arial" w:hAnsi="Arial" w:cs="Arial"/>
          <w:sz w:val="22"/>
          <w:szCs w:val="22"/>
          <w:lang w:eastAsia="cs-CZ"/>
        </w:rPr>
        <w:t xml:space="preserve">IČO: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i/>
          <w:sz w:val="22"/>
          <w:szCs w:val="22"/>
          <w:lang w:eastAsia="cs-CZ"/>
        </w:rPr>
        <w:t>(doplní zhotovitel)</w:t>
      </w:r>
      <w:r w:rsidRPr="00B778DD">
        <w:rPr>
          <w:rFonts w:ascii="Arial" w:hAnsi="Arial" w:cs="Arial"/>
          <w:b/>
          <w:sz w:val="22"/>
          <w:szCs w:val="22"/>
          <w:lang w:eastAsia="cs-CZ"/>
        </w:rPr>
        <w:tab/>
      </w:r>
      <w:r w:rsidRPr="00B778DD">
        <w:rPr>
          <w:rFonts w:ascii="Arial" w:hAnsi="Arial" w:cs="Arial"/>
          <w:sz w:val="22"/>
          <w:szCs w:val="22"/>
          <w:lang w:eastAsia="cs-CZ"/>
        </w:rPr>
        <w:tab/>
        <w:t xml:space="preserve"> </w:t>
      </w:r>
      <w:r w:rsidRPr="00B778DD">
        <w:rPr>
          <w:rFonts w:ascii="Arial" w:hAnsi="Arial" w:cs="Arial"/>
          <w:sz w:val="22"/>
          <w:szCs w:val="22"/>
          <w:lang w:eastAsia="cs-CZ"/>
        </w:rPr>
        <w:tab/>
      </w:r>
    </w:p>
    <w:p w14:paraId="0939BD91" w14:textId="77777777" w:rsidR="001A1419" w:rsidRPr="00B778DD"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 xml:space="preserve">DIČ: </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b/>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p>
    <w:p w14:paraId="072A223F" w14:textId="77777777" w:rsidR="001A1419" w:rsidRPr="00B778DD"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bankovní spojení:</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b/>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p>
    <w:p w14:paraId="767071B2" w14:textId="77777777" w:rsidR="001A1419" w:rsidRPr="00B778DD"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B778DD">
        <w:rPr>
          <w:rFonts w:ascii="Arial" w:eastAsia="Arial Unicode MS" w:hAnsi="Arial" w:cs="Arial"/>
          <w:kern w:val="1"/>
          <w:sz w:val="22"/>
          <w:szCs w:val="22"/>
          <w:lang w:eastAsia="cs-CZ"/>
        </w:rPr>
        <w:t xml:space="preserve">číslo účtu: </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p>
    <w:p w14:paraId="52C6BD50"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 xml:space="preserve">Pověřená osoba k jednání: </w:t>
      </w:r>
      <w:r w:rsidRPr="00B778DD">
        <w:rPr>
          <w:rFonts w:ascii="Arial" w:eastAsia="Arial Unicode MS" w:hAnsi="Arial" w:cs="Arial"/>
          <w:kern w:val="1"/>
          <w:sz w:val="22"/>
          <w:szCs w:val="22"/>
          <w:lang w:eastAsia="cs-CZ"/>
        </w:rPr>
        <w:tab/>
      </w:r>
      <w:r w:rsidR="00B778DD">
        <w:rPr>
          <w:rFonts w:ascii="Arial" w:eastAsia="Arial Unicode MS" w:hAnsi="Arial" w:cs="Arial"/>
          <w:i/>
          <w:kern w:val="1"/>
          <w:sz w:val="22"/>
          <w:szCs w:val="22"/>
          <w:lang w:eastAsia="cs-CZ"/>
        </w:rPr>
        <w:t>(doplní zhotovitel)</w:t>
      </w:r>
    </w:p>
    <w:p w14:paraId="2D598573"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ermEnd w:id="709573239"/>
    <w:p w14:paraId="5E61490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553B2027"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584D621E"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220539">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2BB9EC98" w14:textId="77777777" w:rsidR="00C14D5E" w:rsidRDefault="00C14D5E" w:rsidP="00C14D5E">
      <w:pPr>
        <w:suppressAutoHyphens w:val="0"/>
        <w:spacing w:before="60" w:after="60"/>
        <w:ind w:left="851"/>
        <w:jc w:val="both"/>
        <w:rPr>
          <w:rFonts w:ascii="Arial" w:hAnsi="Arial" w:cs="Arial"/>
          <w:b/>
          <w:sz w:val="22"/>
          <w:szCs w:val="22"/>
          <w:lang w:eastAsia="cs-CZ"/>
        </w:rPr>
      </w:pPr>
    </w:p>
    <w:p w14:paraId="16B658F1" w14:textId="77777777" w:rsidR="00E1222D" w:rsidRDefault="00C14D5E" w:rsidP="009406DC">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6C7EC13B" w14:textId="77777777" w:rsidR="00E1222D" w:rsidRDefault="00E1222D" w:rsidP="008F20BC">
      <w:pPr>
        <w:spacing w:before="60" w:after="60"/>
        <w:rPr>
          <w:rFonts w:ascii="Arial" w:hAnsi="Arial" w:cs="Arial"/>
          <w:sz w:val="22"/>
          <w:szCs w:val="22"/>
        </w:rPr>
      </w:pPr>
    </w:p>
    <w:p w14:paraId="18927055" w14:textId="77777777" w:rsidR="005B78EE" w:rsidRDefault="005B78EE" w:rsidP="008F20BC">
      <w:pPr>
        <w:spacing w:before="60" w:after="60"/>
        <w:rPr>
          <w:rFonts w:ascii="Arial" w:hAnsi="Arial" w:cs="Arial"/>
          <w:sz w:val="22"/>
          <w:szCs w:val="22"/>
        </w:rPr>
      </w:pPr>
    </w:p>
    <w:p w14:paraId="55C7F0AA"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726889E3" w14:textId="5E0B281E" w:rsidR="00977120"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9406DC">
        <w:rPr>
          <w:rFonts w:ascii="Arial" w:hAnsi="Arial" w:cs="Arial"/>
          <w:sz w:val="22"/>
          <w:szCs w:val="22"/>
        </w:rPr>
        <w:t>výběrového</w:t>
      </w:r>
      <w:r w:rsidR="00C14D5E" w:rsidRPr="00C14D5E">
        <w:rPr>
          <w:rFonts w:ascii="Arial" w:hAnsi="Arial" w:cs="Arial"/>
          <w:sz w:val="22"/>
          <w:szCs w:val="22"/>
        </w:rPr>
        <w:t xml:space="preserve"> řízení </w:t>
      </w:r>
      <w:r w:rsidR="00BB68FB">
        <w:rPr>
          <w:rFonts w:ascii="Arial" w:hAnsi="Arial" w:cs="Arial"/>
          <w:sz w:val="22"/>
          <w:szCs w:val="22"/>
        </w:rPr>
        <w:t>pro pln</w:t>
      </w:r>
      <w:r w:rsidR="00C14D5E">
        <w:rPr>
          <w:rFonts w:ascii="Arial" w:hAnsi="Arial" w:cs="Arial"/>
          <w:sz w:val="22"/>
          <w:szCs w:val="22"/>
        </w:rPr>
        <w:t>ění veřejné zakázky</w:t>
      </w:r>
      <w:r w:rsidR="00450B86">
        <w:rPr>
          <w:rFonts w:ascii="Arial" w:hAnsi="Arial" w:cs="Arial"/>
          <w:sz w:val="22"/>
          <w:szCs w:val="22"/>
        </w:rPr>
        <w:t xml:space="preserve"> malého rozsahu</w:t>
      </w:r>
      <w:r w:rsidRPr="00070319">
        <w:rPr>
          <w:rFonts w:ascii="Arial" w:hAnsi="Arial" w:cs="Arial"/>
          <w:sz w:val="22"/>
          <w:szCs w:val="22"/>
        </w:rPr>
        <w:t xml:space="preserve"> s názvem </w:t>
      </w:r>
      <w:r w:rsidRPr="00C52180">
        <w:rPr>
          <w:rFonts w:ascii="Arial" w:hAnsi="Arial" w:cs="Arial"/>
          <w:b/>
          <w:sz w:val="22"/>
          <w:szCs w:val="22"/>
        </w:rPr>
        <w:t>„</w:t>
      </w:r>
      <w:r w:rsidR="00444B5C" w:rsidRPr="007762B5">
        <w:rPr>
          <w:rFonts w:ascii="Arial" w:hAnsi="Arial" w:cs="Arial"/>
          <w:b/>
          <w:kern w:val="1"/>
          <w:sz w:val="22"/>
          <w:szCs w:val="22"/>
        </w:rPr>
        <w:t>Nové Krematorium, mrazicí box a chladící technologie</w:t>
      </w:r>
      <w:r w:rsidR="007A304D">
        <w:rPr>
          <w:rFonts w:ascii="Arial" w:hAnsi="Arial" w:cs="Arial"/>
          <w:b/>
          <w:kern w:val="1"/>
          <w:sz w:val="22"/>
          <w:szCs w:val="22"/>
        </w:rPr>
        <w:t xml:space="preserve"> II.</w:t>
      </w:r>
      <w:r w:rsidR="009F075E" w:rsidRPr="00C52180">
        <w:rPr>
          <w:rFonts w:ascii="Arial" w:hAnsi="Arial" w:cs="Arial"/>
          <w:b/>
          <w:sz w:val="22"/>
          <w:szCs w:val="22"/>
        </w:rPr>
        <w:t>“</w:t>
      </w:r>
      <w:r w:rsidR="00992BC3">
        <w:rPr>
          <w:rFonts w:ascii="Arial" w:hAnsi="Arial" w:cs="Arial"/>
          <w:b/>
          <w:sz w:val="22"/>
          <w:szCs w:val="22"/>
        </w:rPr>
        <w:t>.</w:t>
      </w:r>
    </w:p>
    <w:p w14:paraId="2E4D93F8" w14:textId="77777777" w:rsidR="009406DC" w:rsidRDefault="009406DC" w:rsidP="00977120">
      <w:pPr>
        <w:spacing w:before="60" w:after="60"/>
        <w:jc w:val="center"/>
        <w:rPr>
          <w:rFonts w:ascii="Arial" w:hAnsi="Arial" w:cs="Arial"/>
          <w:b/>
          <w:sz w:val="22"/>
          <w:szCs w:val="22"/>
        </w:rPr>
      </w:pPr>
    </w:p>
    <w:p w14:paraId="7132665C"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358DCC63"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1BE6BA46"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7D84CDC4"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6AD6DD33"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4FF0D740" w14:textId="77777777" w:rsidR="00977120" w:rsidRPr="00D16BDA"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 xml:space="preserve">Zhotovitel je vázán svou nabídkou předloženou Objednateli v rámci </w:t>
      </w:r>
      <w:r w:rsidR="009406DC">
        <w:rPr>
          <w:rFonts w:ascii="Arial" w:hAnsi="Arial" w:cs="Arial"/>
          <w:sz w:val="22"/>
          <w:szCs w:val="22"/>
        </w:rPr>
        <w:t>výběrového</w:t>
      </w:r>
      <w:r w:rsidRPr="00D16BDA">
        <w:rPr>
          <w:rFonts w:ascii="Arial" w:hAnsi="Arial" w:cs="Arial"/>
          <w:sz w:val="22"/>
          <w:szCs w:val="22"/>
        </w:rPr>
        <w:t xml:space="preserve"> řízení na zadání Veřejné zakázky, která se pro úpravu vzájemných vztahů vyplývajících z této Smlouvy použije subsidiárně.</w:t>
      </w:r>
    </w:p>
    <w:p w14:paraId="657E977A" w14:textId="77777777" w:rsidR="00ED486B" w:rsidRPr="00070319" w:rsidRDefault="00ED486B" w:rsidP="008F20BC">
      <w:pPr>
        <w:spacing w:before="60" w:after="60"/>
        <w:jc w:val="both"/>
        <w:rPr>
          <w:rFonts w:ascii="Arial" w:hAnsi="Arial" w:cs="Arial"/>
          <w:sz w:val="22"/>
          <w:szCs w:val="22"/>
        </w:rPr>
      </w:pPr>
    </w:p>
    <w:p w14:paraId="44860C5F"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5956550" w14:textId="77777777" w:rsidR="009406DC" w:rsidRDefault="009406DC" w:rsidP="009406DC">
      <w:pPr>
        <w:pStyle w:val="RLTextlnkuslovan"/>
        <w:numPr>
          <w:ilvl w:val="0"/>
          <w:numId w:val="6"/>
        </w:numPr>
        <w:spacing w:before="120"/>
        <w:ind w:left="426" w:hanging="426"/>
        <w:rPr>
          <w:rFonts w:ascii="Arial" w:hAnsi="Arial" w:cs="Arial"/>
          <w:lang w:eastAsia="en-US"/>
        </w:rPr>
      </w:pPr>
      <w:r w:rsidRPr="00D270D8">
        <w:rPr>
          <w:rFonts w:ascii="Arial" w:hAnsi="Arial" w:cs="Arial"/>
          <w:lang w:eastAsia="en-US"/>
        </w:rPr>
        <w:t xml:space="preserve">Předmětem této Smlouvy je úprava práv a povinností smluvních stran při poskytování </w:t>
      </w:r>
      <w:r w:rsidRPr="00D270D8">
        <w:rPr>
          <w:rFonts w:ascii="Arial" w:hAnsi="Arial" w:cs="Arial"/>
          <w:lang w:eastAsia="en-US"/>
        </w:rPr>
        <w:br/>
        <w:t xml:space="preserve">a provádění díla spočívajícího </w:t>
      </w:r>
      <w:r w:rsidR="00444B5C">
        <w:rPr>
          <w:rFonts w:ascii="Arial" w:hAnsi="Arial" w:cs="Arial"/>
          <w:lang w:eastAsia="en-US"/>
        </w:rPr>
        <w:t xml:space="preserve">v </w:t>
      </w:r>
      <w:r w:rsidR="00444B5C" w:rsidRPr="007762B5">
        <w:rPr>
          <w:rFonts w:ascii="Arial" w:hAnsi="Arial" w:cs="Arial"/>
        </w:rPr>
        <w:t>montáž</w:t>
      </w:r>
      <w:r w:rsidR="00444B5C">
        <w:rPr>
          <w:rFonts w:ascii="Arial" w:hAnsi="Arial" w:cs="Arial"/>
        </w:rPr>
        <w:t>i</w:t>
      </w:r>
      <w:r w:rsidR="00444B5C" w:rsidRPr="007762B5">
        <w:rPr>
          <w:rFonts w:ascii="Arial" w:hAnsi="Arial" w:cs="Arial"/>
        </w:rPr>
        <w:t xml:space="preserve"> mrazicího boxu v prostoru cca 70 m³ včetně chladící technologie a technologie pro chladicí box cca 70 m³ včetně výměny dvou ks dveří</w:t>
      </w:r>
      <w:r w:rsidR="00444B5C">
        <w:rPr>
          <w:rFonts w:ascii="Arial" w:hAnsi="Arial" w:cs="Arial"/>
        </w:rPr>
        <w:t xml:space="preserve"> </w:t>
      </w:r>
      <w:r>
        <w:rPr>
          <w:rFonts w:ascii="Arial" w:hAnsi="Arial" w:cs="Arial"/>
        </w:rPr>
        <w:t>(</w:t>
      </w:r>
      <w:r w:rsidRPr="005E56CE">
        <w:rPr>
          <w:rFonts w:ascii="Arial" w:hAnsi="Arial" w:cs="Arial"/>
        </w:rPr>
        <w:t>dále jen „</w:t>
      </w:r>
      <w:r w:rsidRPr="005E56CE">
        <w:rPr>
          <w:rFonts w:ascii="Arial" w:hAnsi="Arial" w:cs="Arial"/>
          <w:b/>
        </w:rPr>
        <w:t>Dílo</w:t>
      </w:r>
      <w:r w:rsidRPr="005E56CE">
        <w:rPr>
          <w:rFonts w:ascii="Arial" w:hAnsi="Arial" w:cs="Arial"/>
        </w:rPr>
        <w:t>“ nebo „</w:t>
      </w:r>
      <w:r w:rsidRPr="005E56CE">
        <w:rPr>
          <w:rFonts w:ascii="Arial" w:hAnsi="Arial" w:cs="Arial"/>
          <w:b/>
        </w:rPr>
        <w:t>Díla</w:t>
      </w:r>
      <w:r w:rsidRPr="005E56CE">
        <w:rPr>
          <w:rFonts w:ascii="Arial" w:hAnsi="Arial" w:cs="Arial"/>
        </w:rPr>
        <w:t>“)</w:t>
      </w:r>
      <w:r>
        <w:rPr>
          <w:rFonts w:ascii="Arial" w:hAnsi="Arial" w:cs="Arial"/>
          <w:lang w:eastAsia="en-US"/>
        </w:rPr>
        <w:t>.</w:t>
      </w:r>
      <w:r w:rsidRPr="00D270D8">
        <w:rPr>
          <w:rFonts w:ascii="Arial" w:hAnsi="Arial" w:cs="Arial"/>
          <w:lang w:eastAsia="en-US"/>
        </w:rPr>
        <w:t xml:space="preserve"> </w:t>
      </w:r>
    </w:p>
    <w:p w14:paraId="2F5C8EDF" w14:textId="77777777" w:rsidR="009406DC" w:rsidRPr="00AC6F57" w:rsidRDefault="009406DC" w:rsidP="009406DC">
      <w:pPr>
        <w:pStyle w:val="RLTextlnkuslovan"/>
        <w:numPr>
          <w:ilvl w:val="0"/>
          <w:numId w:val="6"/>
        </w:numPr>
        <w:spacing w:before="120" w:line="240" w:lineRule="auto"/>
        <w:ind w:left="426" w:hanging="426"/>
        <w:rPr>
          <w:rFonts w:ascii="Arial" w:hAnsi="Arial" w:cs="Arial"/>
          <w:lang w:eastAsia="en-US"/>
        </w:rPr>
      </w:pPr>
      <w:bookmarkStart w:id="0" w:name="_Ref371930189"/>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sidR="00444B5C">
        <w:rPr>
          <w:rFonts w:ascii="Arial" w:hAnsi="Arial" w:cs="Arial"/>
          <w:lang w:eastAsia="en-US"/>
        </w:rPr>
        <w:t>v této smlouvě a</w:t>
      </w:r>
      <w:r>
        <w:rPr>
          <w:rFonts w:ascii="Arial" w:hAnsi="Arial" w:cs="Arial"/>
          <w:lang w:eastAsia="en-US"/>
        </w:rPr>
        <w:t xml:space="preserve"> </w:t>
      </w:r>
      <w:r w:rsidRPr="006F2B95">
        <w:rPr>
          <w:rFonts w:ascii="Arial" w:hAnsi="Arial" w:cs="Arial"/>
          <w:lang w:eastAsia="en-US"/>
        </w:rPr>
        <w:t>v</w:t>
      </w:r>
      <w:r>
        <w:rPr>
          <w:rFonts w:ascii="Arial" w:hAnsi="Arial" w:cs="Arial"/>
          <w:lang w:eastAsia="en-US"/>
        </w:rPr>
        <w:t> zadávací dokumentaci</w:t>
      </w:r>
      <w:r w:rsidR="00444B5C">
        <w:rPr>
          <w:rFonts w:ascii="Arial" w:hAnsi="Arial" w:cs="Arial"/>
          <w:lang w:eastAsia="en-US"/>
        </w:rPr>
        <w:t>.</w:t>
      </w:r>
    </w:p>
    <w:bookmarkEnd w:id="0"/>
    <w:p w14:paraId="0CE1CE91" w14:textId="77777777" w:rsidR="009406DC" w:rsidRDefault="009406DC" w:rsidP="009406DC">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rPr>
        <w:t>Zhotovitel</w:t>
      </w:r>
      <w:r w:rsidRPr="00E258B9">
        <w:rPr>
          <w:rFonts w:ascii="Arial" w:hAnsi="Arial" w:cs="Arial"/>
          <w:lang w:eastAsia="en-US"/>
        </w:rPr>
        <w:t xml:space="preserve"> se zavazuje </w:t>
      </w:r>
      <w:r>
        <w:rPr>
          <w:rFonts w:ascii="Arial" w:hAnsi="Arial" w:cs="Arial"/>
          <w:lang w:eastAsia="en-US"/>
        </w:rPr>
        <w:t>provádět p</w:t>
      </w:r>
      <w:r w:rsidRPr="00C727D3">
        <w:rPr>
          <w:rFonts w:ascii="Arial" w:hAnsi="Arial" w:cs="Arial"/>
          <w:lang w:eastAsia="en-US"/>
        </w:rPr>
        <w:t xml:space="preserve">ožadované práce dle </w:t>
      </w:r>
      <w:r w:rsidR="00444B5C">
        <w:rPr>
          <w:rFonts w:ascii="Arial" w:hAnsi="Arial" w:cs="Arial"/>
          <w:lang w:eastAsia="en-US"/>
        </w:rPr>
        <w:t xml:space="preserve">dohody s provozovatelem objektu. </w:t>
      </w:r>
      <w:r w:rsidR="00444B5C">
        <w:rPr>
          <w:rFonts w:ascii="Arial" w:hAnsi="Arial" w:cs="Arial"/>
        </w:rPr>
        <w:t>Zhotovitel je povinen dodržovat mj. provozní podmínky, tj. zajištění bezpečného provozu po celou dobu výkonu zadané práce, zajistit řádný výkon zařízení a bezpečnou a snadnou obsluhu boxů</w:t>
      </w:r>
      <w:r w:rsidRPr="00C727D3">
        <w:rPr>
          <w:rFonts w:ascii="Arial" w:hAnsi="Arial" w:cs="Arial"/>
          <w:lang w:eastAsia="en-US"/>
        </w:rPr>
        <w:t xml:space="preserve"> </w:t>
      </w:r>
      <w:r w:rsidR="00444B5C">
        <w:rPr>
          <w:rFonts w:ascii="Arial" w:hAnsi="Arial" w:cs="Arial"/>
          <w:lang w:eastAsia="en-US"/>
        </w:rPr>
        <w:t>aj.</w:t>
      </w:r>
    </w:p>
    <w:p w14:paraId="4DBE4413" w14:textId="77777777" w:rsidR="00444B5C" w:rsidRDefault="00444B5C" w:rsidP="009406DC">
      <w:pPr>
        <w:pStyle w:val="RLTextlnkuslovan"/>
        <w:numPr>
          <w:ilvl w:val="0"/>
          <w:numId w:val="6"/>
        </w:numPr>
        <w:spacing w:before="120" w:line="240" w:lineRule="auto"/>
        <w:ind w:left="426" w:hanging="426"/>
        <w:rPr>
          <w:rFonts w:ascii="Arial" w:hAnsi="Arial" w:cs="Arial"/>
          <w:lang w:eastAsia="en-US"/>
        </w:rPr>
      </w:pPr>
      <w:r>
        <w:rPr>
          <w:rFonts w:ascii="Arial" w:hAnsi="Arial" w:cs="Arial"/>
          <w:lang w:eastAsia="en-US"/>
        </w:rPr>
        <w:t>Specifikace Díla dle jednotlivých boxů, jež je zhotovitel povinen provést:</w:t>
      </w:r>
    </w:p>
    <w:p w14:paraId="17467DF9" w14:textId="77777777" w:rsidR="00444B5C" w:rsidRDefault="00444B5C" w:rsidP="00444B5C">
      <w:pPr>
        <w:pStyle w:val="RLTextlnkuslovan"/>
        <w:numPr>
          <w:ilvl w:val="1"/>
          <w:numId w:val="6"/>
        </w:numPr>
        <w:spacing w:before="120" w:line="240" w:lineRule="auto"/>
        <w:rPr>
          <w:rFonts w:ascii="Arial" w:hAnsi="Arial" w:cs="Arial"/>
          <w:lang w:eastAsia="en-US"/>
        </w:rPr>
      </w:pPr>
      <w:r w:rsidRPr="00444B5C">
        <w:rPr>
          <w:rFonts w:ascii="Arial" w:hAnsi="Arial" w:cs="Arial"/>
          <w:lang w:eastAsia="en-US"/>
        </w:rPr>
        <w:t>Mrazicí box</w:t>
      </w:r>
    </w:p>
    <w:p w14:paraId="065B709C"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Požadovaná teplota min. -12°C</w:t>
      </w:r>
    </w:p>
    <w:p w14:paraId="7CFBB828"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chladící výkon agregátu min 3,1 kW /-30°C / 400 V / 7.500 W / 11 A</w:t>
      </w:r>
    </w:p>
    <w:p w14:paraId="5FD4CC2B"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 xml:space="preserve">Montáž boxu </w:t>
      </w:r>
    </w:p>
    <w:p w14:paraId="01A96E5C"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Montáž elektroinstalace</w:t>
      </w:r>
    </w:p>
    <w:p w14:paraId="5BFB5FA4"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Montáž technologie včetně naprogramování ovl. elektroniky a seřízení ochran presostatu včetně ev. Knihy dle Nařízení EU 517/2014 a 89/2017</w:t>
      </w:r>
    </w:p>
    <w:p w14:paraId="5590F477"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Montáž dveří – 1ks</w:t>
      </w:r>
    </w:p>
    <w:p w14:paraId="34FF4F06" w14:textId="77777777" w:rsidR="00444B5C" w:rsidRPr="00444B5C" w:rsidRDefault="00444B5C" w:rsidP="00444B5C">
      <w:pPr>
        <w:pStyle w:val="RLTextlnkuslovan"/>
        <w:numPr>
          <w:ilvl w:val="2"/>
          <w:numId w:val="6"/>
        </w:numPr>
        <w:spacing w:after="0"/>
        <w:ind w:hanging="181"/>
        <w:rPr>
          <w:rFonts w:ascii="Arial" w:hAnsi="Arial" w:cs="Arial"/>
          <w:lang w:eastAsia="en-US"/>
        </w:rPr>
      </w:pPr>
      <w:r>
        <w:rPr>
          <w:rFonts w:ascii="Arial" w:hAnsi="Arial" w:cs="Arial"/>
          <w:lang w:eastAsia="en-US"/>
        </w:rPr>
        <w:t>Předání návodu na obsluhu</w:t>
      </w:r>
    </w:p>
    <w:p w14:paraId="41877232" w14:textId="77777777" w:rsidR="00444B5C" w:rsidRPr="00444B5C" w:rsidRDefault="00444B5C" w:rsidP="00444B5C">
      <w:pPr>
        <w:pStyle w:val="RLTextlnkuslovan"/>
        <w:numPr>
          <w:ilvl w:val="2"/>
          <w:numId w:val="6"/>
        </w:numPr>
        <w:spacing w:after="0"/>
        <w:ind w:hanging="181"/>
        <w:rPr>
          <w:rFonts w:ascii="Arial" w:hAnsi="Arial" w:cs="Arial"/>
          <w:lang w:eastAsia="en-US"/>
        </w:rPr>
      </w:pPr>
      <w:r>
        <w:rPr>
          <w:rFonts w:ascii="Arial" w:hAnsi="Arial" w:cs="Arial"/>
          <w:lang w:eastAsia="en-US"/>
        </w:rPr>
        <w:t>Proškolení obsluhy</w:t>
      </w:r>
    </w:p>
    <w:p w14:paraId="0434B9EA" w14:textId="77777777" w:rsidR="00444B5C" w:rsidRDefault="00444B5C" w:rsidP="00444B5C">
      <w:pPr>
        <w:pStyle w:val="RLTextlnkuslovan"/>
        <w:numPr>
          <w:ilvl w:val="2"/>
          <w:numId w:val="6"/>
        </w:numPr>
        <w:spacing w:after="0" w:line="240" w:lineRule="auto"/>
        <w:ind w:hanging="181"/>
        <w:rPr>
          <w:rFonts w:ascii="Arial" w:hAnsi="Arial" w:cs="Arial"/>
          <w:lang w:eastAsia="en-US"/>
        </w:rPr>
      </w:pPr>
      <w:r w:rsidRPr="00444B5C">
        <w:rPr>
          <w:rFonts w:ascii="Arial" w:hAnsi="Arial" w:cs="Arial"/>
          <w:lang w:eastAsia="en-US"/>
        </w:rPr>
        <w:t>Zajištění revizních zpráv na elektroinstalaci</w:t>
      </w:r>
    </w:p>
    <w:p w14:paraId="75CD0000" w14:textId="77777777" w:rsidR="00444B5C" w:rsidRDefault="00444B5C" w:rsidP="00444B5C">
      <w:pPr>
        <w:pStyle w:val="RLTextlnkuslovan"/>
        <w:numPr>
          <w:ilvl w:val="1"/>
          <w:numId w:val="6"/>
        </w:numPr>
        <w:spacing w:before="120" w:line="240" w:lineRule="auto"/>
        <w:rPr>
          <w:rFonts w:ascii="Arial" w:hAnsi="Arial" w:cs="Arial"/>
          <w:lang w:eastAsia="en-US"/>
        </w:rPr>
      </w:pPr>
      <w:r w:rsidRPr="00444B5C">
        <w:rPr>
          <w:rFonts w:ascii="Arial" w:hAnsi="Arial" w:cs="Arial"/>
          <w:lang w:eastAsia="en-US"/>
        </w:rPr>
        <w:t>Technologie pro chladicí box</w:t>
      </w:r>
    </w:p>
    <w:p w14:paraId="5485F077"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Požadovaná teplota min. 0°C</w:t>
      </w:r>
    </w:p>
    <w:p w14:paraId="3166F7CC"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chladící výkon agregátu min. 5,26 kW /-10°C / 400 V / 3.760 W / 7,2 A</w:t>
      </w:r>
    </w:p>
    <w:p w14:paraId="563D1C88"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Montáž elektroinstalace</w:t>
      </w:r>
    </w:p>
    <w:p w14:paraId="017C7BEE"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lastRenderedPageBreak/>
        <w:t>Montáž technologie včetně naprogramování ovl. elektroniky a seřízení ochran presostatu včetně ev. Knihy dle Nařízení EU 517/2014 a 89/2017</w:t>
      </w:r>
    </w:p>
    <w:p w14:paraId="1FAB09DE"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Montáž dveří – 2ks</w:t>
      </w:r>
    </w:p>
    <w:p w14:paraId="7FA64A29" w14:textId="77777777" w:rsidR="00444B5C" w:rsidRPr="00444B5C" w:rsidRDefault="00444B5C" w:rsidP="00444B5C">
      <w:pPr>
        <w:pStyle w:val="RLTextlnkuslovan"/>
        <w:numPr>
          <w:ilvl w:val="2"/>
          <w:numId w:val="6"/>
        </w:numPr>
        <w:spacing w:after="0"/>
        <w:ind w:hanging="181"/>
        <w:rPr>
          <w:rFonts w:ascii="Arial" w:hAnsi="Arial" w:cs="Arial"/>
          <w:lang w:eastAsia="en-US"/>
        </w:rPr>
      </w:pPr>
      <w:r>
        <w:rPr>
          <w:rFonts w:ascii="Arial" w:hAnsi="Arial" w:cs="Arial"/>
          <w:lang w:eastAsia="en-US"/>
        </w:rPr>
        <w:t>Předání návodu na obsluhu</w:t>
      </w:r>
    </w:p>
    <w:p w14:paraId="2977FB4C" w14:textId="77777777" w:rsidR="00444B5C" w:rsidRPr="00444B5C" w:rsidRDefault="00444B5C" w:rsidP="00444B5C">
      <w:pPr>
        <w:pStyle w:val="RLTextlnkuslovan"/>
        <w:numPr>
          <w:ilvl w:val="2"/>
          <w:numId w:val="6"/>
        </w:numPr>
        <w:spacing w:after="0"/>
        <w:ind w:hanging="181"/>
        <w:rPr>
          <w:rFonts w:ascii="Arial" w:hAnsi="Arial" w:cs="Arial"/>
          <w:lang w:eastAsia="en-US"/>
        </w:rPr>
      </w:pPr>
      <w:r>
        <w:rPr>
          <w:rFonts w:ascii="Arial" w:hAnsi="Arial" w:cs="Arial"/>
          <w:lang w:eastAsia="en-US"/>
        </w:rPr>
        <w:t>Proškolení obsluhy</w:t>
      </w:r>
    </w:p>
    <w:p w14:paraId="7AF06028" w14:textId="77777777" w:rsidR="00444B5C" w:rsidRPr="00444B5C" w:rsidRDefault="00444B5C" w:rsidP="00444B5C">
      <w:pPr>
        <w:pStyle w:val="RLTextlnkuslovan"/>
        <w:numPr>
          <w:ilvl w:val="2"/>
          <w:numId w:val="6"/>
        </w:numPr>
        <w:spacing w:after="0"/>
        <w:ind w:hanging="181"/>
        <w:rPr>
          <w:rFonts w:ascii="Arial" w:hAnsi="Arial" w:cs="Arial"/>
          <w:lang w:eastAsia="en-US"/>
        </w:rPr>
      </w:pPr>
      <w:r w:rsidRPr="00444B5C">
        <w:rPr>
          <w:rFonts w:ascii="Arial" w:hAnsi="Arial" w:cs="Arial"/>
          <w:lang w:eastAsia="en-US"/>
        </w:rPr>
        <w:t xml:space="preserve">Zajištění revizních zpráv na elektroinstalaci </w:t>
      </w:r>
    </w:p>
    <w:p w14:paraId="72A5DEA8" w14:textId="77777777" w:rsidR="00444B5C" w:rsidRDefault="00444B5C"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rPr>
        <w:t xml:space="preserve">Zhotovitel dále musí garantovat dodržení požadavků dle novely zákona č. </w:t>
      </w:r>
      <w:r w:rsidRPr="007762B5">
        <w:rPr>
          <w:rFonts w:ascii="Arial" w:hAnsi="Arial" w:cs="Arial"/>
        </w:rPr>
        <w:t>193/2017 Sb., kterým se mění zákon č. 256/2001 Sb., o pohřebnictví a o změně některých zákonů, ve znění pozdějších předpisů, a další související zákony</w:t>
      </w:r>
      <w:r>
        <w:rPr>
          <w:rFonts w:ascii="Arial" w:hAnsi="Arial" w:cs="Arial"/>
        </w:rPr>
        <w:t>.</w:t>
      </w:r>
    </w:p>
    <w:p w14:paraId="798A0A8A" w14:textId="496AB253" w:rsidR="00207567" w:rsidRDefault="00207567" w:rsidP="00207567">
      <w:pPr>
        <w:pStyle w:val="Bezmezer"/>
        <w:numPr>
          <w:ilvl w:val="0"/>
          <w:numId w:val="6"/>
        </w:numPr>
        <w:ind w:left="426"/>
        <w:jc w:val="both"/>
        <w:rPr>
          <w:rFonts w:ascii="Arial" w:hAnsi="Arial" w:cs="Arial"/>
          <w:lang w:eastAsia="en-US"/>
        </w:rPr>
      </w:pPr>
      <w:r>
        <w:rPr>
          <w:rFonts w:ascii="Arial" w:hAnsi="Arial" w:cs="Arial"/>
          <w:sz w:val="22"/>
        </w:rPr>
        <w:t>Zhotovitel je povinen provádět práce</w:t>
      </w:r>
      <w:r w:rsidRPr="007762B5">
        <w:rPr>
          <w:rFonts w:ascii="Arial" w:hAnsi="Arial" w:cs="Arial"/>
          <w:sz w:val="22"/>
        </w:rPr>
        <w:t xml:space="preserve"> dle d</w:t>
      </w:r>
      <w:r>
        <w:rPr>
          <w:rFonts w:ascii="Arial" w:hAnsi="Arial" w:cs="Arial"/>
          <w:sz w:val="22"/>
        </w:rPr>
        <w:t xml:space="preserve">ohody s provozovatelem objektu. Zhotovitel je povinen </w:t>
      </w:r>
      <w:r w:rsidRPr="00207567">
        <w:rPr>
          <w:rFonts w:ascii="Arial" w:hAnsi="Arial" w:cs="Arial"/>
          <w:sz w:val="22"/>
          <w:szCs w:val="22"/>
        </w:rPr>
        <w:t>dodržovat mj. provozní podmínky, tj. zajištění bezpečného provozu po celou dobu výkonu zadané práce, zajistit řádný výkon zařízení a bezpečnou a snadnou obsluhu boxů.</w:t>
      </w:r>
      <w:r w:rsidRPr="00207567">
        <w:rPr>
          <w:rFonts w:ascii="Arial" w:hAnsi="Arial" w:cs="Arial"/>
          <w:sz w:val="22"/>
          <w:szCs w:val="22"/>
          <w:lang w:eastAsia="en-US"/>
        </w:rPr>
        <w:t xml:space="preserve"> V</w:t>
      </w:r>
      <w:r>
        <w:rPr>
          <w:rFonts w:ascii="Arial" w:hAnsi="Arial" w:cs="Arial"/>
          <w:sz w:val="22"/>
          <w:szCs w:val="22"/>
          <w:lang w:eastAsia="en-US"/>
        </w:rPr>
        <w:t> </w:t>
      </w:r>
      <w:r w:rsidRPr="00207567">
        <w:rPr>
          <w:rFonts w:ascii="Arial" w:hAnsi="Arial" w:cs="Arial"/>
          <w:sz w:val="22"/>
          <w:szCs w:val="22"/>
          <w:lang w:eastAsia="en-US"/>
        </w:rPr>
        <w:t>době činnosti krematoria (kremace, smuteční obřady, apod.) nebude možné práce provádět. Předpokládaný zákaz konání prací je 1-2dny/týdně, v případě zhoršení epidemické situace i déle.</w:t>
      </w:r>
    </w:p>
    <w:p w14:paraId="605BC43F"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3B849069" w14:textId="77777777" w:rsidR="00444B5C" w:rsidRPr="00444B5C" w:rsidRDefault="00011E92" w:rsidP="00444B5C">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w:t>
      </w:r>
      <w:r w:rsidR="00E8138D">
        <w:rPr>
          <w:rFonts w:ascii="Arial" w:hAnsi="Arial" w:cs="Arial"/>
          <w:sz w:val="22"/>
          <w:szCs w:val="22"/>
        </w:rPr>
        <w:t xml:space="preserve">vedení všech stavebních prací </w:t>
      </w:r>
      <w:r w:rsidRPr="00011E92">
        <w:rPr>
          <w:rFonts w:ascii="Arial" w:hAnsi="Arial" w:cs="Arial"/>
          <w:sz w:val="22"/>
          <w:szCs w:val="22"/>
        </w:rPr>
        <w:t>včetně dodávek potřebných materiálů a zařízení nezbytných pro řádné dokončení díla, dále provedení všech činností, jejichž provedení je pro řádné dokončení díla nezbytné</w:t>
      </w:r>
      <w:r>
        <w:rPr>
          <w:rFonts w:ascii="Arial" w:hAnsi="Arial" w:cs="Arial"/>
          <w:sz w:val="22"/>
          <w:szCs w:val="22"/>
        </w:rPr>
        <w:t xml:space="preserve">. </w:t>
      </w:r>
    </w:p>
    <w:p w14:paraId="67A4D8B8" w14:textId="77777777" w:rsidR="005263E8" w:rsidRPr="00305C04" w:rsidRDefault="00A559C4"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Zhotovitele</w:t>
      </w:r>
      <w:r w:rsidR="00763998" w:rsidRPr="00A559C4">
        <w:rPr>
          <w:rFonts w:ascii="Arial" w:hAnsi="Arial" w:cs="Arial"/>
          <w:szCs w:val="22"/>
        </w:rPr>
        <w:t xml:space="preserve"> </w:t>
      </w:r>
      <w:r w:rsidR="00070319" w:rsidRPr="00A559C4">
        <w:rPr>
          <w:rFonts w:ascii="Arial" w:hAnsi="Arial" w:cs="Arial"/>
          <w:szCs w:val="22"/>
        </w:rPr>
        <w:t xml:space="preserve">splní svou povinnost provést Dílo jeho  řádným ukončením a předáním Díla v </w:t>
      </w:r>
      <w:r w:rsidR="00070319" w:rsidRPr="00305C04">
        <w:rPr>
          <w:rFonts w:ascii="Arial" w:hAnsi="Arial" w:cs="Arial"/>
          <w:szCs w:val="22"/>
        </w:rPr>
        <w:t>místě </w:t>
      </w:r>
      <w:r w:rsidR="0053063D" w:rsidRPr="00305C04">
        <w:rPr>
          <w:rFonts w:ascii="Arial" w:hAnsi="Arial" w:cs="Arial"/>
          <w:szCs w:val="22"/>
        </w:rPr>
        <w:t>plnění</w:t>
      </w:r>
      <w:r w:rsidR="00070319" w:rsidRPr="00305C04">
        <w:rPr>
          <w:rFonts w:ascii="Arial" w:hAnsi="Arial" w:cs="Arial"/>
          <w:szCs w:val="22"/>
        </w:rPr>
        <w:t xml:space="preserve"> </w:t>
      </w:r>
      <w:r w:rsidR="00FB58A7" w:rsidRPr="00305C04">
        <w:rPr>
          <w:rFonts w:ascii="Arial" w:hAnsi="Arial" w:cs="Arial"/>
          <w:szCs w:val="22"/>
        </w:rPr>
        <w:t>zadavatele</w:t>
      </w:r>
      <w:r w:rsidR="00070319" w:rsidRPr="00305C04">
        <w:rPr>
          <w:rFonts w:ascii="Arial" w:hAnsi="Arial" w:cs="Arial"/>
          <w:szCs w:val="22"/>
        </w:rPr>
        <w:t>. </w:t>
      </w:r>
    </w:p>
    <w:p w14:paraId="3A1AFD1C" w14:textId="77777777" w:rsidR="00E6627A" w:rsidRPr="00A04811" w:rsidRDefault="00B92E8E" w:rsidP="00EF2652">
      <w:pPr>
        <w:pStyle w:val="RLTextlnkuslovan"/>
        <w:numPr>
          <w:ilvl w:val="0"/>
          <w:numId w:val="6"/>
        </w:numPr>
        <w:spacing w:before="120" w:line="240" w:lineRule="auto"/>
        <w:ind w:left="426" w:hanging="426"/>
        <w:rPr>
          <w:rFonts w:ascii="Arial" w:hAnsi="Arial" w:cs="Arial"/>
          <w:lang w:eastAsia="en-US"/>
        </w:rPr>
      </w:pPr>
      <w:r w:rsidRPr="00305C04">
        <w:rPr>
          <w:rFonts w:ascii="Arial" w:hAnsi="Arial" w:cs="Arial"/>
          <w:szCs w:val="22"/>
        </w:rPr>
        <w:t xml:space="preserve">Pro případ nutné </w:t>
      </w:r>
      <w:r w:rsidR="000207A0" w:rsidRPr="00305C04">
        <w:rPr>
          <w:rFonts w:ascii="Arial" w:hAnsi="Arial" w:cs="Arial"/>
          <w:szCs w:val="22"/>
        </w:rPr>
        <w:t>dodatečné práce (</w:t>
      </w:r>
      <w:r w:rsidRPr="00305C04">
        <w:rPr>
          <w:rFonts w:ascii="Arial" w:hAnsi="Arial" w:cs="Arial"/>
          <w:szCs w:val="22"/>
        </w:rPr>
        <w:t>vícepráce</w:t>
      </w:r>
      <w:r w:rsidR="000207A0" w:rsidRPr="00305C04">
        <w:rPr>
          <w:rFonts w:ascii="Arial" w:hAnsi="Arial" w:cs="Arial"/>
          <w:szCs w:val="22"/>
        </w:rPr>
        <w:t>)</w:t>
      </w:r>
      <w:r w:rsidRPr="00305C04">
        <w:rPr>
          <w:rFonts w:ascii="Arial" w:hAnsi="Arial" w:cs="Arial"/>
          <w:szCs w:val="22"/>
        </w:rPr>
        <w:t xml:space="preserve"> je třeba písemného odsouhlasení mezi </w:t>
      </w:r>
      <w:r w:rsidR="00AA5DF1" w:rsidRPr="00305C04">
        <w:rPr>
          <w:rFonts w:ascii="Arial" w:hAnsi="Arial" w:cs="Arial"/>
          <w:szCs w:val="22"/>
        </w:rPr>
        <w:t>objednatelem</w:t>
      </w:r>
      <w:r w:rsidR="00FB58A7" w:rsidRPr="00305C04">
        <w:rPr>
          <w:rFonts w:ascii="Arial" w:hAnsi="Arial" w:cs="Arial"/>
          <w:szCs w:val="22"/>
        </w:rPr>
        <w:t xml:space="preserve"> </w:t>
      </w:r>
      <w:r w:rsidRPr="00305C04">
        <w:rPr>
          <w:rFonts w:ascii="Arial" w:hAnsi="Arial" w:cs="Arial"/>
          <w:szCs w:val="22"/>
        </w:rPr>
        <w:t xml:space="preserve">a </w:t>
      </w:r>
      <w:r w:rsidR="00AA5DF1" w:rsidRPr="00305C04">
        <w:rPr>
          <w:rFonts w:ascii="Arial" w:hAnsi="Arial" w:cs="Arial"/>
          <w:szCs w:val="22"/>
        </w:rPr>
        <w:t>zhotovitelem</w:t>
      </w:r>
      <w:r w:rsidRPr="00305C04">
        <w:rPr>
          <w:rFonts w:ascii="Arial" w:hAnsi="Arial" w:cs="Arial"/>
          <w:szCs w:val="22"/>
        </w:rPr>
        <w:t xml:space="preserve">. Bez tohoto předchozího písemného souhlasu či jiné </w:t>
      </w:r>
      <w:r w:rsidR="00BD6BA7" w:rsidRPr="00305C04">
        <w:rPr>
          <w:rFonts w:ascii="Arial" w:hAnsi="Arial" w:cs="Arial"/>
          <w:szCs w:val="22"/>
        </w:rPr>
        <w:t xml:space="preserve">prokazatelné </w:t>
      </w:r>
      <w:r w:rsidRPr="00305C04">
        <w:rPr>
          <w:rFonts w:ascii="Arial" w:hAnsi="Arial" w:cs="Arial"/>
          <w:szCs w:val="22"/>
        </w:rPr>
        <w:t xml:space="preserve">dohody o vykonání víceprací nesmí </w:t>
      </w:r>
      <w:r w:rsidR="00AA5DF1" w:rsidRPr="00305C04">
        <w:rPr>
          <w:rFonts w:ascii="Arial" w:hAnsi="Arial" w:cs="Arial"/>
          <w:szCs w:val="22"/>
        </w:rPr>
        <w:t>zhotovitel</w:t>
      </w:r>
      <w:r w:rsidR="00763998" w:rsidRPr="00305C04">
        <w:rPr>
          <w:rFonts w:ascii="Arial" w:hAnsi="Arial" w:cs="Arial"/>
          <w:szCs w:val="22"/>
        </w:rPr>
        <w:t xml:space="preserve"> </w:t>
      </w:r>
      <w:r w:rsidRPr="00305C04">
        <w:rPr>
          <w:rFonts w:ascii="Arial" w:hAnsi="Arial" w:cs="Arial"/>
          <w:szCs w:val="22"/>
        </w:rPr>
        <w:t xml:space="preserve">vícepráce provést. Pokud by neschválené vícepráce </w:t>
      </w:r>
      <w:r w:rsidR="00AA5DF1" w:rsidRPr="00305C04">
        <w:rPr>
          <w:rFonts w:ascii="Arial" w:hAnsi="Arial" w:cs="Arial"/>
          <w:szCs w:val="22"/>
        </w:rPr>
        <w:t>zhotovitel</w:t>
      </w:r>
      <w:r w:rsidR="00763998" w:rsidRPr="00305C04">
        <w:rPr>
          <w:rFonts w:ascii="Arial" w:hAnsi="Arial" w:cs="Arial"/>
          <w:szCs w:val="22"/>
        </w:rPr>
        <w:t xml:space="preserve"> </w:t>
      </w:r>
      <w:r w:rsidRPr="00305C04">
        <w:rPr>
          <w:rFonts w:ascii="Arial" w:hAnsi="Arial" w:cs="Arial"/>
          <w:szCs w:val="22"/>
        </w:rPr>
        <w:t xml:space="preserve">provedl, je oprávněn po </w:t>
      </w:r>
      <w:r w:rsidR="00FB58A7" w:rsidRPr="00305C04">
        <w:rPr>
          <w:rFonts w:ascii="Arial" w:hAnsi="Arial" w:cs="Arial"/>
          <w:szCs w:val="22"/>
        </w:rPr>
        <w:t xml:space="preserve">zadavateli </w:t>
      </w:r>
      <w:r w:rsidRPr="00305C04">
        <w:rPr>
          <w:rFonts w:ascii="Arial" w:hAnsi="Arial" w:cs="Arial"/>
          <w:szCs w:val="22"/>
        </w:rPr>
        <w:t xml:space="preserve">požadovat pouze cenu použitých materiálů, pokud tyto materiály odpovídají běžným standardům takových materiálů. </w:t>
      </w:r>
      <w:r w:rsidR="00E64AE8" w:rsidRPr="00305C04">
        <w:rPr>
          <w:rFonts w:ascii="Arial" w:hAnsi="Arial" w:cs="Arial"/>
          <w:szCs w:val="22"/>
        </w:rPr>
        <w:t xml:space="preserve">Zadavatel </w:t>
      </w:r>
      <w:r w:rsidRPr="00305C04">
        <w:rPr>
          <w:rFonts w:ascii="Arial" w:hAnsi="Arial" w:cs="Arial"/>
          <w:szCs w:val="22"/>
        </w:rPr>
        <w:t xml:space="preserve">není povinen hradit ty materiály, které nebyly z jakéhokoli hlediska pro provedení díla účelně </w:t>
      </w:r>
      <w:r w:rsidR="000B2EA9">
        <w:rPr>
          <w:rFonts w:ascii="Arial" w:hAnsi="Arial" w:cs="Arial"/>
          <w:szCs w:val="22"/>
        </w:rPr>
        <w:t xml:space="preserve">a nezbytně </w:t>
      </w:r>
      <w:r w:rsidRPr="00305C04">
        <w:rPr>
          <w:rFonts w:ascii="Arial" w:hAnsi="Arial" w:cs="Arial"/>
          <w:szCs w:val="22"/>
        </w:rPr>
        <w:t>vynaloženy a dále není povinen hradit další náklady spojené s provedením neodsouhlasených víceprací (zejména práci a energie).</w:t>
      </w:r>
    </w:p>
    <w:p w14:paraId="386CF516" w14:textId="77777777" w:rsidR="00F03044" w:rsidRPr="006415D3" w:rsidRDefault="00A04811" w:rsidP="006415D3">
      <w:pPr>
        <w:pStyle w:val="Odstavecseseznamem"/>
        <w:numPr>
          <w:ilvl w:val="0"/>
          <w:numId w:val="6"/>
        </w:numPr>
        <w:ind w:left="426" w:hanging="426"/>
        <w:jc w:val="both"/>
        <w:rPr>
          <w:rFonts w:ascii="Arial" w:hAnsi="Arial" w:cs="Arial"/>
          <w:sz w:val="22"/>
          <w:lang w:eastAsia="en-US"/>
        </w:rPr>
      </w:pPr>
      <w:r w:rsidRPr="000207A0">
        <w:rPr>
          <w:rFonts w:ascii="Arial" w:hAnsi="Arial" w:cs="Arial"/>
          <w:sz w:val="22"/>
          <w:lang w:eastAsia="en-US"/>
        </w:rPr>
        <w:t xml:space="preserve">Pokud v rámci předmětu plnění dle této smlouvy vzniknout dodatečné práce, jejichž potřeba vznikla v důsledku okolností, které </w:t>
      </w:r>
      <w:r>
        <w:rPr>
          <w:rFonts w:ascii="Arial" w:hAnsi="Arial" w:cs="Arial"/>
          <w:sz w:val="22"/>
          <w:lang w:eastAsia="en-US"/>
        </w:rPr>
        <w:t>objednatel</w:t>
      </w:r>
      <w:r w:rsidRPr="000207A0">
        <w:rPr>
          <w:rFonts w:ascii="Arial" w:hAnsi="Arial" w:cs="Arial"/>
          <w:sz w:val="22"/>
          <w:lang w:eastAsia="en-US"/>
        </w:rPr>
        <w:t xml:space="preserve"> jednající s náležitou péčí nemohl v zadávacím řízení předvídat, a tyto dodatečné práce jsou nezbytné pro plnění předmětu dle této smlouvy, mohou být tyto práce zadány </w:t>
      </w:r>
      <w:r>
        <w:rPr>
          <w:rFonts w:ascii="Arial" w:hAnsi="Arial" w:cs="Arial"/>
          <w:sz w:val="22"/>
          <w:lang w:eastAsia="en-US"/>
        </w:rPr>
        <w:t>zhotoviteli</w:t>
      </w:r>
      <w:r w:rsidRPr="000207A0">
        <w:rPr>
          <w:rFonts w:ascii="Arial" w:hAnsi="Arial" w:cs="Arial"/>
          <w:sz w:val="22"/>
          <w:lang w:eastAsia="en-US"/>
        </w:rPr>
        <w:t xml:space="preserve"> za předpokladu, že dodatečné práce nemohou být technicky nebo ekonomicky odděleny od předmětu plnění, pokud by toto oddělení způsobilo závažnou újmu </w:t>
      </w:r>
      <w:r>
        <w:rPr>
          <w:rFonts w:ascii="Arial" w:hAnsi="Arial" w:cs="Arial"/>
          <w:sz w:val="22"/>
          <w:lang w:eastAsia="en-US"/>
        </w:rPr>
        <w:t>objednatele</w:t>
      </w:r>
      <w:r w:rsidRPr="000207A0">
        <w:rPr>
          <w:rFonts w:ascii="Arial" w:hAnsi="Arial" w:cs="Arial"/>
          <w:sz w:val="22"/>
          <w:lang w:eastAsia="en-US"/>
        </w:rPr>
        <w:t xml:space="preserve"> nebo ačkoliv je toto oddělení technicky nebo ekonomicky možné, jsou dodatečné práce zcela nezbytné pro dokončení </w:t>
      </w:r>
      <w:r>
        <w:rPr>
          <w:rFonts w:ascii="Arial" w:hAnsi="Arial" w:cs="Arial"/>
          <w:sz w:val="22"/>
          <w:lang w:eastAsia="en-US"/>
        </w:rPr>
        <w:t>díla</w:t>
      </w:r>
      <w:r w:rsidRPr="000207A0">
        <w:rPr>
          <w:rFonts w:ascii="Arial" w:hAnsi="Arial" w:cs="Arial"/>
          <w:sz w:val="22"/>
          <w:lang w:eastAsia="en-US"/>
        </w:rPr>
        <w:t xml:space="preserve"> dle této smlouvy a zároveň celkový rozsah dodatečných prací nepřesáhne o více než 30% z předpokládané hodnoty zadané veřejné zakázky ani nepřesáhne 30 % nabídnuté cen</w:t>
      </w:r>
      <w:r>
        <w:rPr>
          <w:rFonts w:ascii="Arial" w:hAnsi="Arial" w:cs="Arial"/>
          <w:sz w:val="22"/>
          <w:lang w:eastAsia="en-US"/>
        </w:rPr>
        <w:t>y prodávajícího dle přílohy č. 2</w:t>
      </w:r>
      <w:r w:rsidRPr="000207A0">
        <w:rPr>
          <w:rFonts w:ascii="Arial" w:hAnsi="Arial" w:cs="Arial"/>
          <w:sz w:val="22"/>
          <w:lang w:eastAsia="en-US"/>
        </w:rPr>
        <w:t xml:space="preserve"> této smlouvy. Na dodatečné práce bude u</w:t>
      </w:r>
      <w:r>
        <w:rPr>
          <w:rFonts w:ascii="Arial" w:hAnsi="Arial" w:cs="Arial"/>
          <w:sz w:val="22"/>
          <w:lang w:eastAsia="en-US"/>
        </w:rPr>
        <w:t>zavřen dodatek k této smlouvě.</w:t>
      </w:r>
    </w:p>
    <w:p w14:paraId="470325A2" w14:textId="77777777" w:rsidR="00D16BDA" w:rsidRDefault="00D16BDA" w:rsidP="00684136">
      <w:pPr>
        <w:pStyle w:val="Zkladntext2"/>
        <w:tabs>
          <w:tab w:val="left" w:pos="851"/>
        </w:tabs>
        <w:spacing w:before="60" w:after="60"/>
        <w:rPr>
          <w:rFonts w:ascii="Arial" w:hAnsi="Arial" w:cs="Arial"/>
          <w:b/>
          <w:sz w:val="22"/>
          <w:szCs w:val="22"/>
        </w:rPr>
      </w:pPr>
    </w:p>
    <w:p w14:paraId="0899AC02" w14:textId="77777777" w:rsidR="005B78EE" w:rsidRDefault="005B78EE" w:rsidP="00684136">
      <w:pPr>
        <w:pStyle w:val="Zkladntext2"/>
        <w:tabs>
          <w:tab w:val="left" w:pos="851"/>
        </w:tabs>
        <w:spacing w:before="60" w:after="60"/>
        <w:rPr>
          <w:rFonts w:ascii="Arial" w:hAnsi="Arial" w:cs="Arial"/>
          <w:b/>
          <w:sz w:val="22"/>
          <w:szCs w:val="22"/>
        </w:rPr>
      </w:pPr>
    </w:p>
    <w:p w14:paraId="5EC78D1E" w14:textId="77777777" w:rsidR="00A559C4" w:rsidRDefault="00A559C4" w:rsidP="00CC50D5">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t>IV. Místo a čas plnění díla</w:t>
      </w:r>
    </w:p>
    <w:p w14:paraId="287DACDD" w14:textId="77777777" w:rsidR="009406DC" w:rsidRPr="00B01F1E" w:rsidRDefault="009406DC" w:rsidP="009406DC">
      <w:pPr>
        <w:pStyle w:val="Odstavecseseznamem"/>
        <w:numPr>
          <w:ilvl w:val="0"/>
          <w:numId w:val="7"/>
        </w:numPr>
        <w:ind w:left="426" w:hanging="426"/>
        <w:jc w:val="both"/>
        <w:rPr>
          <w:rFonts w:ascii="Arial" w:hAnsi="Arial" w:cs="Arial"/>
          <w:sz w:val="22"/>
          <w:szCs w:val="22"/>
        </w:rPr>
      </w:pPr>
      <w:r>
        <w:rPr>
          <w:rFonts w:ascii="Arial" w:hAnsi="Arial" w:cs="Arial"/>
          <w:sz w:val="22"/>
          <w:szCs w:val="22"/>
        </w:rPr>
        <w:t xml:space="preserve">Místem plnění této Smlouvy je </w:t>
      </w:r>
      <w:r w:rsidR="00444B5C" w:rsidRPr="003558B9">
        <w:rPr>
          <w:rFonts w:ascii="Arial" w:hAnsi="Arial" w:cs="Arial"/>
          <w:sz w:val="22"/>
        </w:rPr>
        <w:t>Nové krematorium č</w:t>
      </w:r>
      <w:r w:rsidR="00444B5C">
        <w:rPr>
          <w:rFonts w:ascii="Arial" w:hAnsi="Arial" w:cs="Arial"/>
          <w:sz w:val="22"/>
        </w:rPr>
        <w:t>.p. 1571/5 v ul. U Krematoria, 400 03</w:t>
      </w:r>
      <w:r w:rsidR="00444B5C" w:rsidRPr="003558B9">
        <w:rPr>
          <w:rFonts w:ascii="Arial" w:hAnsi="Arial" w:cs="Arial"/>
          <w:sz w:val="22"/>
        </w:rPr>
        <w:t xml:space="preserve"> Ústí nad Labem – Střekov</w:t>
      </w:r>
      <w:r>
        <w:rPr>
          <w:rFonts w:ascii="Arial" w:hAnsi="Arial" w:cs="Arial"/>
          <w:sz w:val="22"/>
          <w:szCs w:val="22"/>
        </w:rPr>
        <w:t>.</w:t>
      </w:r>
    </w:p>
    <w:p w14:paraId="785D6283" w14:textId="03C9DBF1" w:rsidR="009406DC" w:rsidRDefault="009406DC" w:rsidP="009406DC">
      <w:pPr>
        <w:pStyle w:val="Odstavecseseznamem"/>
        <w:numPr>
          <w:ilvl w:val="0"/>
          <w:numId w:val="7"/>
        </w:numPr>
        <w:ind w:left="426" w:hanging="426"/>
        <w:jc w:val="both"/>
        <w:rPr>
          <w:rFonts w:ascii="Arial" w:hAnsi="Arial" w:cs="Arial"/>
          <w:sz w:val="22"/>
          <w:szCs w:val="22"/>
        </w:rPr>
      </w:pPr>
      <w:r w:rsidRPr="001601F5">
        <w:rPr>
          <w:rFonts w:ascii="Arial" w:hAnsi="Arial" w:cs="Arial"/>
          <w:sz w:val="22"/>
          <w:szCs w:val="22"/>
        </w:rPr>
        <w:t xml:space="preserve">Zhotovitel se zavazuje, že kompletní dílo bude provedeno nejpozději </w:t>
      </w:r>
      <w:r w:rsidRPr="001601F5">
        <w:rPr>
          <w:rFonts w:ascii="Arial" w:hAnsi="Arial" w:cs="Arial"/>
          <w:b/>
          <w:sz w:val="22"/>
          <w:szCs w:val="22"/>
        </w:rPr>
        <w:t xml:space="preserve">do </w:t>
      </w:r>
      <w:r w:rsidR="007A304D">
        <w:rPr>
          <w:rFonts w:ascii="Arial" w:hAnsi="Arial" w:cs="Arial"/>
          <w:b/>
          <w:sz w:val="22"/>
          <w:szCs w:val="22"/>
        </w:rPr>
        <w:t>6</w:t>
      </w:r>
      <w:r w:rsidRPr="001601F5">
        <w:rPr>
          <w:rFonts w:ascii="Arial" w:hAnsi="Arial" w:cs="Arial"/>
          <w:b/>
          <w:sz w:val="22"/>
          <w:szCs w:val="22"/>
        </w:rPr>
        <w:t xml:space="preserve"> (slovy: </w:t>
      </w:r>
      <w:r w:rsidR="007A304D">
        <w:rPr>
          <w:rFonts w:ascii="Arial" w:hAnsi="Arial" w:cs="Arial"/>
          <w:b/>
          <w:sz w:val="22"/>
          <w:szCs w:val="22"/>
        </w:rPr>
        <w:t>šesti</w:t>
      </w:r>
      <w:r w:rsidRPr="001601F5">
        <w:rPr>
          <w:rFonts w:ascii="Arial" w:hAnsi="Arial" w:cs="Arial"/>
          <w:b/>
          <w:sz w:val="22"/>
          <w:szCs w:val="22"/>
        </w:rPr>
        <w:t>) měsíců</w:t>
      </w:r>
      <w:r>
        <w:rPr>
          <w:rFonts w:ascii="Arial" w:hAnsi="Arial" w:cs="Arial"/>
          <w:sz w:val="22"/>
          <w:szCs w:val="22"/>
        </w:rPr>
        <w:t xml:space="preserve"> </w:t>
      </w:r>
      <w:r w:rsidRPr="001601F5">
        <w:rPr>
          <w:rFonts w:ascii="Arial" w:hAnsi="Arial" w:cs="Arial"/>
          <w:sz w:val="22"/>
          <w:szCs w:val="22"/>
        </w:rPr>
        <w:t xml:space="preserve">od </w:t>
      </w:r>
      <w:r>
        <w:rPr>
          <w:rFonts w:ascii="Arial" w:hAnsi="Arial" w:cs="Arial"/>
          <w:sz w:val="22"/>
          <w:szCs w:val="22"/>
        </w:rPr>
        <w:t>nabytí účinnosti smlouvy.</w:t>
      </w:r>
    </w:p>
    <w:p w14:paraId="31993FB1" w14:textId="77777777" w:rsidR="00A559C4" w:rsidRDefault="0038246A" w:rsidP="00EF2652">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Stavba bude zahájena předáním staveniště. O tomto předání bude vyhotoven písemný zápis.</w:t>
      </w:r>
    </w:p>
    <w:p w14:paraId="5F2D25C4" w14:textId="77777777" w:rsidR="00911A51" w:rsidRPr="006A4474" w:rsidRDefault="00911A51" w:rsidP="00EF2652">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Po skončení stavby bude vyhotoven závěrečný protokol o předání a převzetí stavby</w:t>
      </w:r>
      <w:r w:rsidR="00214D0A">
        <w:rPr>
          <w:rFonts w:ascii="Arial" w:hAnsi="Arial" w:cs="Arial"/>
          <w:sz w:val="22"/>
          <w:szCs w:val="22"/>
        </w:rPr>
        <w:t xml:space="preserve">, </w:t>
      </w:r>
      <w:r>
        <w:rPr>
          <w:rFonts w:ascii="Arial" w:hAnsi="Arial" w:cs="Arial"/>
          <w:sz w:val="22"/>
          <w:szCs w:val="22"/>
        </w:rPr>
        <w:t xml:space="preserve">kopie zápisů ze stavebního deníku, dokumentace prokazující kvalitu použitých materiálů (Prohlášení </w:t>
      </w:r>
      <w:r>
        <w:rPr>
          <w:rFonts w:ascii="Arial" w:hAnsi="Arial" w:cs="Arial"/>
          <w:sz w:val="22"/>
          <w:szCs w:val="22"/>
        </w:rPr>
        <w:lastRenderedPageBreak/>
        <w:t>o shodě, Certifikáty a další doklady o posouzení shody výrobků) a zápisy a protokoly o zkouškách a měřeních.</w:t>
      </w:r>
    </w:p>
    <w:p w14:paraId="620EC072"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6AF9B2FF"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0854DBD3"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3A81D271" w14:textId="77777777" w:rsidR="001A1419" w:rsidRDefault="001A1419" w:rsidP="00405233">
      <w:pPr>
        <w:pStyle w:val="Zkladntext2"/>
        <w:tabs>
          <w:tab w:val="left" w:pos="851"/>
        </w:tabs>
        <w:spacing w:before="60" w:after="60"/>
        <w:rPr>
          <w:rFonts w:ascii="Arial" w:hAnsi="Arial" w:cs="Arial"/>
          <w:sz w:val="22"/>
          <w:szCs w:val="22"/>
        </w:rPr>
      </w:pPr>
    </w:p>
    <w:p w14:paraId="0A687949" w14:textId="77777777" w:rsidR="005B78EE" w:rsidRDefault="005B78EE" w:rsidP="00405233">
      <w:pPr>
        <w:pStyle w:val="Zkladntext2"/>
        <w:tabs>
          <w:tab w:val="left" w:pos="851"/>
        </w:tabs>
        <w:spacing w:before="60" w:after="60"/>
        <w:rPr>
          <w:rFonts w:ascii="Arial" w:hAnsi="Arial" w:cs="Arial"/>
          <w:sz w:val="22"/>
          <w:szCs w:val="22"/>
        </w:rPr>
      </w:pPr>
    </w:p>
    <w:p w14:paraId="21731A03"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57B99A36" w14:textId="77777777" w:rsidR="001326FF" w:rsidRPr="007771DB" w:rsidRDefault="001326FF" w:rsidP="007771DB">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 xml:space="preserve">Objednatel se zavazuje zaplatit zhotoviteli za dílo provedené v souladu s touto smlouvou </w:t>
      </w:r>
      <w:permStart w:id="1893155943" w:edGrp="everyone"/>
      <w:r w:rsidRPr="00275A44">
        <w:rPr>
          <w:rFonts w:ascii="Arial" w:hAnsi="Arial" w:cs="Arial"/>
          <w:b/>
          <w:sz w:val="22"/>
          <w:szCs w:val="22"/>
        </w:rPr>
        <w:t>cenu v celkové výši</w:t>
      </w:r>
      <w:r w:rsidR="00275A44" w:rsidRPr="00275A44">
        <w:rPr>
          <w:rFonts w:ascii="Arial" w:hAnsi="Arial" w:cs="Arial"/>
          <w:b/>
          <w:sz w:val="22"/>
          <w:szCs w:val="22"/>
        </w:rPr>
        <w:t xml:space="preserve"> …………………. (</w:t>
      </w:r>
      <w:r w:rsidR="00275A44" w:rsidRPr="00275A44">
        <w:rPr>
          <w:rFonts w:ascii="Arial" w:hAnsi="Arial" w:cs="Arial"/>
          <w:b/>
          <w:i/>
          <w:sz w:val="22"/>
          <w:szCs w:val="22"/>
        </w:rPr>
        <w:t>doplní zhotovitel</w:t>
      </w:r>
      <w:r w:rsidR="00275A44" w:rsidRPr="00275A44">
        <w:rPr>
          <w:rFonts w:ascii="Arial" w:hAnsi="Arial" w:cs="Arial"/>
          <w:b/>
          <w:sz w:val="22"/>
          <w:szCs w:val="22"/>
        </w:rPr>
        <w:t>) Kč bez DPH.</w:t>
      </w:r>
    </w:p>
    <w:p w14:paraId="065E0182" w14:textId="77777777" w:rsidR="001326FF" w:rsidRPr="00CA7E72" w:rsidRDefault="00275A44" w:rsidP="001326FF">
      <w:pPr>
        <w:tabs>
          <w:tab w:val="left" w:pos="0"/>
          <w:tab w:val="left" w:pos="426"/>
        </w:tabs>
        <w:suppressAutoHyphens w:val="0"/>
        <w:spacing w:before="60" w:after="60"/>
        <w:ind w:left="426"/>
        <w:jc w:val="both"/>
        <w:rPr>
          <w:rFonts w:ascii="Arial" w:hAnsi="Arial" w:cs="Arial"/>
          <w:sz w:val="22"/>
          <w:szCs w:val="22"/>
        </w:rPr>
      </w:pPr>
      <w:r w:rsidRPr="009530DA" w:rsidDel="00275A44">
        <w:rPr>
          <w:rFonts w:ascii="Arial" w:hAnsi="Arial" w:cs="Arial"/>
          <w:b/>
          <w:sz w:val="22"/>
          <w:szCs w:val="22"/>
        </w:rPr>
        <w:t xml:space="preserve"> </w:t>
      </w:r>
      <w:r w:rsidR="001326FF" w:rsidRPr="00B778DD">
        <w:rPr>
          <w:rFonts w:ascii="Arial" w:hAnsi="Arial" w:cs="Arial"/>
          <w:sz w:val="22"/>
          <w:szCs w:val="22"/>
        </w:rPr>
        <w:t>(</w:t>
      </w:r>
      <w:r w:rsidR="001326FF" w:rsidRPr="002B627D">
        <w:rPr>
          <w:rFonts w:ascii="Arial" w:hAnsi="Arial" w:cs="Arial"/>
          <w:i/>
          <w:sz w:val="22"/>
          <w:szCs w:val="22"/>
        </w:rPr>
        <w:t>Slovy: „…………</w:t>
      </w:r>
      <w:r w:rsidR="00B778DD" w:rsidRPr="002B627D">
        <w:rPr>
          <w:rFonts w:ascii="Arial" w:hAnsi="Arial" w:cs="Arial"/>
          <w:i/>
          <w:sz w:val="22"/>
          <w:szCs w:val="22"/>
        </w:rPr>
        <w:t>…………………………………………………………………………….“)</w:t>
      </w:r>
    </w:p>
    <w:permEnd w:id="1893155943"/>
    <w:p w14:paraId="5F6C7D51" w14:textId="77777777" w:rsidR="00275A44" w:rsidRDefault="00275A44" w:rsidP="00275A44">
      <w:pPr>
        <w:suppressAutoHyphens w:val="0"/>
        <w:spacing w:before="60" w:after="60"/>
        <w:ind w:left="426"/>
        <w:jc w:val="both"/>
        <w:rPr>
          <w:rFonts w:ascii="Arial" w:hAnsi="Arial" w:cs="Arial"/>
          <w:sz w:val="22"/>
          <w:szCs w:val="22"/>
        </w:rPr>
      </w:pPr>
      <w:r w:rsidRPr="00275A44">
        <w:rPr>
          <w:rFonts w:ascii="Arial" w:hAnsi="Arial" w:cs="Arial"/>
          <w:sz w:val="22"/>
          <w:szCs w:val="22"/>
        </w:rPr>
        <w:t xml:space="preserve">Konečný doklad bude vystaven v režimu přenesení daňové </w:t>
      </w:r>
      <w:r>
        <w:rPr>
          <w:rFonts w:ascii="Arial" w:hAnsi="Arial" w:cs="Arial"/>
          <w:sz w:val="22"/>
          <w:szCs w:val="22"/>
        </w:rPr>
        <w:t>povinnosti DPH dle ustanovení §</w:t>
      </w:r>
      <w:r w:rsidRPr="00275A44">
        <w:rPr>
          <w:rFonts w:ascii="Arial" w:hAnsi="Arial" w:cs="Arial"/>
          <w:sz w:val="22"/>
          <w:szCs w:val="22"/>
        </w:rPr>
        <w:t>92e zákona č. 235/2004 Sb., o dani z přidané hodnoty, ve znění pozdějších předpisů</w:t>
      </w:r>
    </w:p>
    <w:p w14:paraId="601062E4" w14:textId="4FA8A895" w:rsidR="00723D3A" w:rsidRPr="00723D3A" w:rsidRDefault="00723D3A" w:rsidP="00275A44">
      <w:pPr>
        <w:numPr>
          <w:ilvl w:val="0"/>
          <w:numId w:val="26"/>
        </w:numPr>
        <w:suppressAutoHyphens w:val="0"/>
        <w:spacing w:before="60" w:after="60"/>
        <w:ind w:left="426"/>
        <w:jc w:val="both"/>
        <w:rPr>
          <w:rFonts w:ascii="Arial" w:hAnsi="Arial" w:cs="Arial"/>
          <w:sz w:val="22"/>
          <w:szCs w:val="22"/>
        </w:rPr>
      </w:pPr>
      <w:r w:rsidRPr="00723D3A">
        <w:rPr>
          <w:rFonts w:ascii="Arial" w:hAnsi="Arial" w:cs="Arial"/>
          <w:sz w:val="22"/>
          <w:szCs w:val="22"/>
        </w:rPr>
        <w:t xml:space="preserve">Cena za provedení díla je nejvýše přípustná a nepřekročitelná a obsahuje veškeré náklady spojené s provedením díla (zejména: </w:t>
      </w:r>
      <w:r w:rsidR="00A34CE3">
        <w:rPr>
          <w:rFonts w:ascii="Arial" w:hAnsi="Arial" w:cs="Arial"/>
          <w:sz w:val="22"/>
          <w:szCs w:val="22"/>
        </w:rPr>
        <w:t xml:space="preserve">dopravné, balné, </w:t>
      </w:r>
      <w:r w:rsidR="00E96F27" w:rsidRPr="00E96F27">
        <w:rPr>
          <w:rFonts w:ascii="Arial" w:hAnsi="Arial" w:cs="Arial"/>
          <w:bCs/>
          <w:sz w:val="22"/>
          <w:szCs w:val="22"/>
        </w:rPr>
        <w:t>skládkovné, zkoušky</w:t>
      </w:r>
      <w:r w:rsidR="00A34CE3">
        <w:rPr>
          <w:rFonts w:ascii="Arial" w:hAnsi="Arial" w:cs="Arial"/>
          <w:bCs/>
          <w:sz w:val="22"/>
          <w:szCs w:val="22"/>
        </w:rPr>
        <w:t>, ekologická likvidace odpadů</w:t>
      </w:r>
      <w:r w:rsidR="00E96F27" w:rsidRPr="00E96F27">
        <w:rPr>
          <w:rFonts w:ascii="Arial" w:hAnsi="Arial" w:cs="Arial"/>
          <w:bCs/>
          <w:sz w:val="22"/>
          <w:szCs w:val="22"/>
        </w:rPr>
        <w:t xml:space="preserve"> </w:t>
      </w:r>
      <w:r w:rsidRPr="007771DB">
        <w:rPr>
          <w:rFonts w:ascii="Arial" w:hAnsi="Arial" w:cs="Arial"/>
          <w:sz w:val="22"/>
          <w:szCs w:val="22"/>
        </w:rPr>
        <w:t xml:space="preserve">apod.). </w:t>
      </w:r>
      <w:r w:rsidRPr="00723D3A">
        <w:rPr>
          <w:rFonts w:ascii="Arial" w:hAnsi="Arial" w:cs="Arial"/>
          <w:sz w:val="22"/>
          <w:szCs w:val="22"/>
        </w:rPr>
        <w:t>Nad rámec této ceny nepřísluší zhotoviteli za provedení prací na díle žádná jiná odměna.</w:t>
      </w:r>
    </w:p>
    <w:p w14:paraId="6FAEB631" w14:textId="5669CC94" w:rsidR="00214D0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1" w:name="_Ref357012682"/>
      <w:r w:rsidRPr="00723D3A">
        <w:rPr>
          <w:rFonts w:ascii="Arial" w:hAnsi="Arial" w:cs="Arial"/>
          <w:sz w:val="22"/>
          <w:szCs w:val="22"/>
        </w:rPr>
        <w:t>Cena za provedení díla je splatná na základě daňov</w:t>
      </w:r>
      <w:r w:rsidR="005B78EE">
        <w:rPr>
          <w:rFonts w:ascii="Arial" w:hAnsi="Arial" w:cs="Arial"/>
          <w:sz w:val="22"/>
          <w:szCs w:val="22"/>
        </w:rPr>
        <w:t>ých</w:t>
      </w:r>
      <w:r w:rsidRPr="00723D3A">
        <w:rPr>
          <w:rFonts w:ascii="Arial" w:hAnsi="Arial" w:cs="Arial"/>
          <w:sz w:val="22"/>
          <w:szCs w:val="22"/>
        </w:rPr>
        <w:t xml:space="preserve"> doklad</w:t>
      </w:r>
      <w:r w:rsidR="005B78EE">
        <w:rPr>
          <w:rFonts w:ascii="Arial" w:hAnsi="Arial" w:cs="Arial"/>
          <w:sz w:val="22"/>
          <w:szCs w:val="22"/>
        </w:rPr>
        <w:t>ů (faktur</w:t>
      </w:r>
      <w:r w:rsidRPr="00723D3A">
        <w:rPr>
          <w:rFonts w:ascii="Arial" w:hAnsi="Arial" w:cs="Arial"/>
          <w:sz w:val="22"/>
          <w:szCs w:val="22"/>
        </w:rPr>
        <w:t>) vystaven</w:t>
      </w:r>
      <w:r w:rsidR="005B78EE">
        <w:rPr>
          <w:rFonts w:ascii="Arial" w:hAnsi="Arial" w:cs="Arial"/>
          <w:sz w:val="22"/>
          <w:szCs w:val="22"/>
        </w:rPr>
        <w:t>ých</w:t>
      </w:r>
      <w:r w:rsidRPr="00723D3A">
        <w:rPr>
          <w:rFonts w:ascii="Arial" w:hAnsi="Arial" w:cs="Arial"/>
          <w:sz w:val="22"/>
          <w:szCs w:val="22"/>
        </w:rPr>
        <w:t xml:space="preserve"> zhotovitelem a doručen</w:t>
      </w:r>
      <w:r w:rsidR="005B78EE">
        <w:rPr>
          <w:rFonts w:ascii="Arial" w:hAnsi="Arial" w:cs="Arial"/>
          <w:sz w:val="22"/>
          <w:szCs w:val="22"/>
        </w:rPr>
        <w:t>ých</w:t>
      </w:r>
      <w:r w:rsidRPr="00723D3A">
        <w:rPr>
          <w:rFonts w:ascii="Arial" w:hAnsi="Arial" w:cs="Arial"/>
          <w:sz w:val="22"/>
          <w:szCs w:val="22"/>
        </w:rPr>
        <w:t xml:space="preserve"> na adresu Objednatele v listinné či elektronické formě.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1"/>
    </w:p>
    <w:p w14:paraId="1C906F3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Součástí vystavené faktury bude předání zápisů ze stavebního deníku a řádný soupis prací, kterými bylo dílo provedeno.</w:t>
      </w:r>
    </w:p>
    <w:p w14:paraId="6C0641CD" w14:textId="77777777" w:rsidR="00FC6E75" w:rsidRDefault="00723D3A" w:rsidP="00FC6E75">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pozastavit </w:t>
      </w:r>
      <w:r w:rsidR="00F03044">
        <w:rPr>
          <w:rFonts w:ascii="Arial" w:hAnsi="Arial" w:cs="Arial"/>
          <w:sz w:val="22"/>
          <w:szCs w:val="22"/>
        </w:rPr>
        <w:t>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4546F5A5" w14:textId="6D274DDD" w:rsidR="005B78EE" w:rsidRDefault="005B78EE" w:rsidP="005B78EE">
      <w:pPr>
        <w:pStyle w:val="Zkladntext2"/>
        <w:numPr>
          <w:ilvl w:val="0"/>
          <w:numId w:val="26"/>
        </w:numPr>
        <w:spacing w:before="60" w:after="60"/>
        <w:ind w:left="426" w:hanging="426"/>
        <w:rPr>
          <w:rFonts w:ascii="Arial" w:hAnsi="Arial" w:cs="Arial"/>
          <w:sz w:val="22"/>
          <w:szCs w:val="22"/>
        </w:rPr>
      </w:pPr>
      <w:r w:rsidRPr="00724957">
        <w:rPr>
          <w:rFonts w:ascii="Arial" w:hAnsi="Arial" w:cs="Arial"/>
          <w:sz w:val="22"/>
          <w:szCs w:val="22"/>
        </w:rPr>
        <w:t xml:space="preserve">Fakturace bude provedena </w:t>
      </w:r>
      <w:r>
        <w:rPr>
          <w:rFonts w:ascii="Arial" w:hAnsi="Arial" w:cs="Arial"/>
          <w:sz w:val="22"/>
          <w:szCs w:val="22"/>
        </w:rPr>
        <w:t>měsíčně</w:t>
      </w:r>
      <w:r w:rsidRPr="00724957">
        <w:rPr>
          <w:rFonts w:ascii="Arial" w:hAnsi="Arial" w:cs="Arial"/>
          <w:sz w:val="22"/>
          <w:szCs w:val="22"/>
        </w:rPr>
        <w:t xml:space="preserve"> na základě </w:t>
      </w:r>
      <w:r>
        <w:rPr>
          <w:rFonts w:ascii="Arial" w:hAnsi="Arial" w:cs="Arial"/>
          <w:sz w:val="22"/>
          <w:szCs w:val="22"/>
        </w:rPr>
        <w:t>soupisu skutečně odvedených prací</w:t>
      </w:r>
      <w:r w:rsidR="00A13749">
        <w:rPr>
          <w:rFonts w:ascii="Arial" w:hAnsi="Arial" w:cs="Arial"/>
          <w:sz w:val="22"/>
          <w:szCs w:val="22"/>
        </w:rPr>
        <w:t xml:space="preserve"> a služeb</w:t>
      </w:r>
      <w:r>
        <w:rPr>
          <w:rFonts w:ascii="Arial" w:hAnsi="Arial" w:cs="Arial"/>
          <w:sz w:val="22"/>
          <w:szCs w:val="22"/>
        </w:rPr>
        <w:t>. Po dokončení kompletního díla bude poslední faktura vystavena jako konečná faktura. Ke konečné faktuře bu</w:t>
      </w:r>
      <w:r w:rsidRPr="000C0446">
        <w:rPr>
          <w:rFonts w:ascii="Arial" w:hAnsi="Arial" w:cs="Arial"/>
          <w:sz w:val="22"/>
          <w:szCs w:val="22"/>
        </w:rPr>
        <w:t>de připojen předávací protokol</w:t>
      </w:r>
      <w:r>
        <w:rPr>
          <w:rFonts w:ascii="Arial" w:hAnsi="Arial" w:cs="Arial"/>
          <w:sz w:val="22"/>
          <w:szCs w:val="22"/>
        </w:rPr>
        <w:t>.</w:t>
      </w:r>
    </w:p>
    <w:p w14:paraId="63E2CF51"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0F383DAE"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0F25F4">
        <w:rPr>
          <w:rFonts w:ascii="Arial" w:hAnsi="Arial" w:cs="Arial"/>
          <w:sz w:val="22"/>
          <w:szCs w:val="22"/>
        </w:rPr>
        <w:t>21</w:t>
      </w:r>
      <w:r w:rsidRPr="00723D3A">
        <w:rPr>
          <w:rFonts w:ascii="Arial" w:hAnsi="Arial" w:cs="Arial"/>
          <w:sz w:val="22"/>
          <w:szCs w:val="22"/>
        </w:rPr>
        <w:t xml:space="preserve"> dnů ode dne jejího doručení objednateli.</w:t>
      </w:r>
    </w:p>
    <w:p w14:paraId="7BA2FB39"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68CB0B2"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w:t>
      </w:r>
      <w:r w:rsidRPr="00723D3A">
        <w:rPr>
          <w:rFonts w:ascii="Arial" w:hAnsi="Arial" w:cs="Arial"/>
          <w:sz w:val="22"/>
          <w:szCs w:val="22"/>
        </w:rPr>
        <w:lastRenderedPageBreak/>
        <w:t xml:space="preserve">ve výši smluvní pokuty splňující náležitosti daňového dokladu podle ZDPH a účetního dokladu podle ZOÚ druhé smluvní straně. Smluvní pokuta je splatná do </w:t>
      </w:r>
      <w:r w:rsidR="000F25F4">
        <w:rPr>
          <w:rFonts w:ascii="Arial" w:hAnsi="Arial" w:cs="Arial"/>
          <w:sz w:val="22"/>
          <w:szCs w:val="22"/>
        </w:rPr>
        <w:t>21</w:t>
      </w:r>
      <w:r w:rsidRPr="00723D3A">
        <w:rPr>
          <w:rFonts w:ascii="Arial" w:hAnsi="Arial" w:cs="Arial"/>
          <w:sz w:val="22"/>
          <w:szCs w:val="22"/>
        </w:rPr>
        <w:t xml:space="preserve"> dnů ode dne doručení faktury smluvní straně povinné k její úhradě. </w:t>
      </w:r>
    </w:p>
    <w:p w14:paraId="4E636139"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w:t>
      </w:r>
      <w:r w:rsidR="000F25F4">
        <w:rPr>
          <w:rFonts w:ascii="Arial" w:hAnsi="Arial" w:cs="Arial"/>
          <w:sz w:val="22"/>
          <w:szCs w:val="22"/>
        </w:rPr>
        <w:t>21</w:t>
      </w:r>
      <w:r w:rsidRPr="00723D3A">
        <w:rPr>
          <w:rFonts w:ascii="Arial" w:hAnsi="Arial" w:cs="Arial"/>
          <w:sz w:val="22"/>
          <w:szCs w:val="22"/>
        </w:rPr>
        <w:t xml:space="preserve"> dnů ode dne doručení řádného vyúčtování druhé smluvní straně.</w:t>
      </w:r>
    </w:p>
    <w:p w14:paraId="5595A94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698B5C35"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225D5A89" w14:textId="77777777" w:rsidR="009406DC" w:rsidRPr="00723D3A" w:rsidRDefault="009406DC" w:rsidP="009406DC">
      <w:pPr>
        <w:numPr>
          <w:ilvl w:val="0"/>
          <w:numId w:val="26"/>
        </w:numPr>
        <w:suppressAutoHyphens w:val="0"/>
        <w:spacing w:before="60" w:after="60"/>
        <w:ind w:left="426" w:hanging="426"/>
        <w:jc w:val="both"/>
        <w:rPr>
          <w:rFonts w:ascii="Arial" w:hAnsi="Arial" w:cs="Arial"/>
          <w:sz w:val="22"/>
          <w:szCs w:val="22"/>
        </w:rPr>
      </w:pPr>
      <w:r w:rsidRPr="006415D3">
        <w:rPr>
          <w:rFonts w:ascii="Arial" w:hAnsi="Arial" w:cs="Arial"/>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72670837" w14:textId="77777777" w:rsidR="009406DC" w:rsidRPr="00723D3A" w:rsidRDefault="009406DC" w:rsidP="009406DC">
      <w:pPr>
        <w:tabs>
          <w:tab w:val="left" w:pos="851"/>
        </w:tabs>
        <w:suppressAutoHyphens w:val="0"/>
        <w:spacing w:before="60" w:after="60"/>
        <w:ind w:left="426"/>
        <w:jc w:val="both"/>
        <w:rPr>
          <w:rFonts w:ascii="Arial" w:hAnsi="Arial" w:cs="Arial"/>
          <w:sz w:val="22"/>
          <w:szCs w:val="22"/>
        </w:rPr>
      </w:pPr>
    </w:p>
    <w:p w14:paraId="75B32D00" w14:textId="77777777" w:rsidR="00723D3A" w:rsidRPr="00723D3A" w:rsidRDefault="00723D3A" w:rsidP="0045167F">
      <w:pPr>
        <w:tabs>
          <w:tab w:val="left" w:pos="851"/>
        </w:tabs>
        <w:suppressAutoHyphens w:val="0"/>
        <w:spacing w:before="60" w:after="60"/>
        <w:rPr>
          <w:rFonts w:ascii="Arial" w:hAnsi="Arial" w:cs="Arial"/>
          <w:b/>
          <w:sz w:val="22"/>
          <w:szCs w:val="22"/>
        </w:rPr>
      </w:pPr>
      <w:bookmarkStart w:id="2" w:name="_Ref404264162"/>
    </w:p>
    <w:p w14:paraId="75D23F20"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2"/>
      <w:r w:rsidRPr="00723D3A">
        <w:rPr>
          <w:rFonts w:ascii="Arial" w:hAnsi="Arial" w:cs="Arial"/>
          <w:b/>
          <w:sz w:val="22"/>
          <w:szCs w:val="22"/>
        </w:rPr>
        <w:t>Práva a povinnosti smluvních stran při provádění díla</w:t>
      </w:r>
    </w:p>
    <w:p w14:paraId="1DCC9EA5"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71958959"/>
      <w:r w:rsidRPr="00723D3A">
        <w:rPr>
          <w:rFonts w:ascii="Arial" w:hAnsi="Arial" w:cs="Arial"/>
          <w:sz w:val="22"/>
          <w:szCs w:val="22"/>
        </w:rPr>
        <w:t>Zhotovitel je povinen provést dílo v rozsahu vyplývajícím z této smlouvy.</w:t>
      </w:r>
    </w:p>
    <w:p w14:paraId="4DEEE8B2"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6161DCD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026103D7"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5EDCEE46"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5CADE2D9"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Nedostatky či vady oznámené dle odst. </w:t>
      </w:r>
      <w:r w:rsidR="00A17401">
        <w:rPr>
          <w:rFonts w:ascii="Arial" w:hAnsi="Arial" w:cs="Arial"/>
          <w:sz w:val="22"/>
          <w:szCs w:val="22"/>
        </w:rPr>
        <w:t>4</w:t>
      </w:r>
      <w:r w:rsidRPr="00723D3A">
        <w:rPr>
          <w:rFonts w:ascii="Arial" w:hAnsi="Arial" w:cs="Arial"/>
          <w:sz w:val="22"/>
          <w:szCs w:val="22"/>
        </w:rPr>
        <w:t xml:space="preserve"> tohoto článku budou zaznamenány do stavebního deníku s uvedením termínu jejich bezplatného odstranění.</w:t>
      </w:r>
    </w:p>
    <w:p w14:paraId="15E4938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3"/>
    <w:p w14:paraId="7CFB41DB"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w:t>
      </w:r>
      <w:r w:rsidRPr="00723D3A">
        <w:rPr>
          <w:rFonts w:ascii="Arial" w:hAnsi="Arial" w:cs="Arial"/>
          <w:sz w:val="22"/>
          <w:szCs w:val="22"/>
        </w:rPr>
        <w:lastRenderedPageBreak/>
        <w:t xml:space="preserve">oznámení této skutečnosti doloží veškeré potřebné doklady k opětovnému prokázání splnění těchto předpokladů. </w:t>
      </w:r>
    </w:p>
    <w:p w14:paraId="33DA3597" w14:textId="4BCC234D" w:rsidR="005B78EE" w:rsidRPr="005B78EE" w:rsidRDefault="00723D3A" w:rsidP="000F25F4">
      <w:pPr>
        <w:numPr>
          <w:ilvl w:val="0"/>
          <w:numId w:val="9"/>
        </w:numPr>
        <w:tabs>
          <w:tab w:val="left" w:pos="426"/>
        </w:tabs>
        <w:suppressAutoHyphens w:val="0"/>
        <w:spacing w:before="60" w:after="60"/>
        <w:ind w:left="426" w:hanging="426"/>
        <w:jc w:val="both"/>
        <w:rPr>
          <w:rFonts w:ascii="Arial" w:hAnsi="Arial" w:cs="Arial"/>
          <w:sz w:val="22"/>
          <w:szCs w:val="22"/>
        </w:rPr>
      </w:pPr>
      <w:bookmarkStart w:id="4"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14:paraId="5546A3F1" w14:textId="77777777" w:rsidR="005B78EE" w:rsidRDefault="005B78EE" w:rsidP="000F25F4">
      <w:pPr>
        <w:tabs>
          <w:tab w:val="left" w:pos="426"/>
        </w:tabs>
        <w:suppressAutoHyphens w:val="0"/>
        <w:spacing w:before="60" w:after="60"/>
        <w:jc w:val="both"/>
        <w:rPr>
          <w:rFonts w:ascii="Arial" w:hAnsi="Arial" w:cs="Arial"/>
          <w:sz w:val="22"/>
          <w:szCs w:val="22"/>
        </w:rPr>
      </w:pPr>
    </w:p>
    <w:p w14:paraId="3CD81517"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5" w:name="_Toc357079845"/>
      <w:r w:rsidRPr="00723D3A">
        <w:rPr>
          <w:rFonts w:ascii="Arial" w:hAnsi="Arial" w:cs="Arial"/>
          <w:b/>
          <w:sz w:val="22"/>
          <w:szCs w:val="22"/>
        </w:rPr>
        <w:t>VII. Součinnost a komunikace smluvních stran</w:t>
      </w:r>
      <w:bookmarkEnd w:id="5"/>
    </w:p>
    <w:p w14:paraId="48ADF6A3"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54DB988A"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777D15C"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6"/>
    </w:p>
    <w:p w14:paraId="1AA7672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7"/>
      <w:r w:rsidRPr="00723D3A">
        <w:rPr>
          <w:rFonts w:ascii="Arial" w:hAnsi="Arial" w:cs="Arial"/>
          <w:sz w:val="22"/>
          <w:szCs w:val="22"/>
        </w:rPr>
        <w:t>této Smlouvy.</w:t>
      </w:r>
    </w:p>
    <w:p w14:paraId="232C1303"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8" w:name="_Ref372050297"/>
      <w:r w:rsidRPr="00723D3A">
        <w:rPr>
          <w:rFonts w:ascii="Arial" w:hAnsi="Arial" w:cs="Arial"/>
          <w:sz w:val="22"/>
          <w:szCs w:val="22"/>
        </w:rPr>
        <w:t>Veškerá komunikace mezi smluvními stranami bude probíhat prostřednictvím oprávněných osob dle čl. XI</w:t>
      </w:r>
      <w:r w:rsidR="00324CB6">
        <w:rPr>
          <w:rFonts w:ascii="Arial" w:hAnsi="Arial" w:cs="Arial"/>
          <w:sz w:val="22"/>
          <w:szCs w:val="22"/>
        </w:rPr>
        <w:t>I</w:t>
      </w:r>
      <w:r w:rsidRPr="00723D3A">
        <w:rPr>
          <w:rFonts w:ascii="Arial" w:hAnsi="Arial" w:cs="Arial"/>
          <w:sz w:val="22"/>
          <w:szCs w:val="22"/>
        </w:rPr>
        <w:t xml:space="preserve"> této Smlouvy.</w:t>
      </w:r>
      <w:bookmarkEnd w:id="8"/>
    </w:p>
    <w:p w14:paraId="6CE23281" w14:textId="77777777" w:rsid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00324CB6">
        <w:rPr>
          <w:rFonts w:ascii="Arial" w:hAnsi="Arial" w:cs="Arial"/>
          <w:sz w:val="22"/>
          <w:szCs w:val="22"/>
        </w:rPr>
        <w:t>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CB86597" w14:textId="77777777" w:rsidR="005E2D67" w:rsidRDefault="005E2D67" w:rsidP="005E2D67">
      <w:pPr>
        <w:tabs>
          <w:tab w:val="left" w:pos="426"/>
        </w:tabs>
        <w:suppressAutoHyphens w:val="0"/>
        <w:spacing w:before="60" w:after="60"/>
        <w:ind w:left="426"/>
        <w:jc w:val="both"/>
        <w:rPr>
          <w:rFonts w:ascii="Arial" w:hAnsi="Arial" w:cs="Arial"/>
          <w:b/>
          <w:sz w:val="22"/>
          <w:szCs w:val="22"/>
        </w:rPr>
      </w:pPr>
    </w:p>
    <w:p w14:paraId="717311AB" w14:textId="77777777" w:rsidR="005B78EE" w:rsidRPr="005E2D67" w:rsidRDefault="005B78EE" w:rsidP="005E2D67">
      <w:pPr>
        <w:tabs>
          <w:tab w:val="left" w:pos="426"/>
        </w:tabs>
        <w:suppressAutoHyphens w:val="0"/>
        <w:spacing w:before="60" w:after="60"/>
        <w:ind w:left="426"/>
        <w:jc w:val="both"/>
        <w:rPr>
          <w:rFonts w:ascii="Arial" w:hAnsi="Arial" w:cs="Arial"/>
          <w:b/>
          <w:sz w:val="22"/>
          <w:szCs w:val="22"/>
        </w:rPr>
      </w:pPr>
    </w:p>
    <w:p w14:paraId="091E2CE6" w14:textId="77777777" w:rsidR="004C0E76" w:rsidRPr="00E947AF" w:rsidRDefault="004C0E76" w:rsidP="004C0E76">
      <w:pPr>
        <w:pStyle w:val="Zkladntext2"/>
        <w:tabs>
          <w:tab w:val="left" w:pos="426"/>
        </w:tabs>
        <w:spacing w:before="60" w:after="60"/>
        <w:jc w:val="center"/>
        <w:rPr>
          <w:rFonts w:ascii="Arial" w:hAnsi="Arial" w:cs="Arial"/>
          <w:b/>
          <w:sz w:val="22"/>
          <w:szCs w:val="22"/>
        </w:rPr>
      </w:pPr>
      <w:r>
        <w:rPr>
          <w:rFonts w:ascii="Arial" w:hAnsi="Arial" w:cs="Arial"/>
          <w:b/>
          <w:sz w:val="22"/>
          <w:szCs w:val="22"/>
        </w:rPr>
        <w:t>VIII. Poddodavatelé</w:t>
      </w:r>
    </w:p>
    <w:p w14:paraId="65AD1B44"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Seznam pod</w:t>
      </w:r>
      <w:r w:rsidRPr="00E947AF">
        <w:rPr>
          <w:rFonts w:ascii="Arial" w:hAnsi="Arial" w:cs="Arial"/>
          <w:sz w:val="22"/>
          <w:szCs w:val="22"/>
        </w:rPr>
        <w:t xml:space="preserve">dodavatelů, kteří se budou podílet na </w:t>
      </w:r>
      <w:r>
        <w:rPr>
          <w:rFonts w:ascii="Arial" w:hAnsi="Arial" w:cs="Arial"/>
          <w:sz w:val="22"/>
          <w:szCs w:val="22"/>
        </w:rPr>
        <w:t>provádění díla</w:t>
      </w:r>
      <w:r w:rsidRPr="00E947AF">
        <w:rPr>
          <w:rFonts w:ascii="Arial" w:hAnsi="Arial" w:cs="Arial"/>
          <w:sz w:val="22"/>
          <w:szCs w:val="22"/>
        </w:rPr>
        <w:t xml:space="preserve"> dle této Smlouvy, tvoří </w:t>
      </w:r>
      <w:r>
        <w:rPr>
          <w:rFonts w:ascii="Arial" w:hAnsi="Arial" w:cs="Arial"/>
          <w:sz w:val="22"/>
          <w:szCs w:val="22"/>
        </w:rPr>
        <w:t xml:space="preserve">Přílohu č. </w:t>
      </w:r>
      <w:r w:rsidR="00593A6C">
        <w:rPr>
          <w:rFonts w:ascii="Arial" w:hAnsi="Arial" w:cs="Arial"/>
          <w:sz w:val="22"/>
          <w:szCs w:val="22"/>
        </w:rPr>
        <w:t>1</w:t>
      </w:r>
      <w:r>
        <w:rPr>
          <w:rFonts w:ascii="Arial" w:hAnsi="Arial" w:cs="Arial"/>
          <w:sz w:val="22"/>
          <w:szCs w:val="22"/>
        </w:rPr>
        <w:t xml:space="preserve"> </w:t>
      </w:r>
      <w:r w:rsidRPr="00E947AF">
        <w:rPr>
          <w:rFonts w:ascii="Arial" w:hAnsi="Arial" w:cs="Arial"/>
          <w:sz w:val="22"/>
          <w:szCs w:val="22"/>
        </w:rPr>
        <w:t>této Smlouvy.</w:t>
      </w:r>
    </w:p>
    <w:p w14:paraId="3CFBE3E2"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Jakákoliv změna pod</w:t>
      </w:r>
      <w:r w:rsidRPr="00A83DAD">
        <w:rPr>
          <w:rFonts w:ascii="Arial" w:hAnsi="Arial" w:cs="Arial"/>
          <w:sz w:val="22"/>
          <w:szCs w:val="22"/>
        </w:rPr>
        <w:t xml:space="preserve">dodavatelského zajištění provedení </w:t>
      </w:r>
      <w:r>
        <w:rPr>
          <w:rFonts w:ascii="Arial" w:hAnsi="Arial" w:cs="Arial"/>
          <w:sz w:val="22"/>
          <w:szCs w:val="22"/>
        </w:rPr>
        <w:t>díla</w:t>
      </w:r>
      <w:r w:rsidRPr="00A83DAD">
        <w:rPr>
          <w:rFonts w:ascii="Arial" w:hAnsi="Arial" w:cs="Arial"/>
          <w:sz w:val="22"/>
          <w:szCs w:val="22"/>
        </w:rPr>
        <w:t xml:space="preserve"> dle této Smlouvy</w:t>
      </w:r>
      <w:r w:rsidRPr="00A83DAD" w:rsidDel="004A2533">
        <w:rPr>
          <w:rFonts w:ascii="Arial" w:hAnsi="Arial" w:cs="Arial"/>
          <w:sz w:val="22"/>
          <w:szCs w:val="22"/>
        </w:rPr>
        <w:t xml:space="preserve"> </w:t>
      </w:r>
      <w:r w:rsidRPr="00A83DAD">
        <w:rPr>
          <w:rFonts w:ascii="Arial" w:hAnsi="Arial" w:cs="Arial"/>
          <w:sz w:val="22"/>
          <w:szCs w:val="22"/>
        </w:rPr>
        <w:t>musí být předem písemně odsouhlasena Objednatelem.</w:t>
      </w:r>
    </w:p>
    <w:p w14:paraId="26622953"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Objednatel může kdykoli uložit Zhotovit</w:t>
      </w:r>
      <w:r>
        <w:rPr>
          <w:rFonts w:ascii="Arial" w:hAnsi="Arial" w:cs="Arial"/>
          <w:sz w:val="22"/>
          <w:szCs w:val="22"/>
        </w:rPr>
        <w:t>eli, aby bezodkladně odvolal pod</w:t>
      </w:r>
      <w:r w:rsidRPr="00A83DAD">
        <w:rPr>
          <w:rFonts w:ascii="Arial" w:hAnsi="Arial" w:cs="Arial"/>
          <w:sz w:val="22"/>
          <w:szCs w:val="22"/>
        </w:rPr>
        <w:t xml:space="preserve">dodavatele, který není způsobilý nebo je nedbalý v řádném plnění svých povinností. Zhotovitel se zavazuje bezodkladně zajistit nápravu. Doručením této žádosti Objednatele nebudou změněny termíny dokončení ani cena </w:t>
      </w:r>
      <w:r>
        <w:rPr>
          <w:rFonts w:ascii="Arial" w:hAnsi="Arial" w:cs="Arial"/>
          <w:sz w:val="22"/>
          <w:szCs w:val="22"/>
        </w:rPr>
        <w:t>díla</w:t>
      </w:r>
      <w:r w:rsidRPr="00A83DAD">
        <w:rPr>
          <w:rFonts w:ascii="Arial" w:hAnsi="Arial" w:cs="Arial"/>
          <w:sz w:val="22"/>
          <w:szCs w:val="22"/>
        </w:rPr>
        <w:t>.</w:t>
      </w:r>
    </w:p>
    <w:p w14:paraId="1ED80EED"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Objednatel je oprávněn písemně požádat Zhotovitele, aby odvolal z provádění </w:t>
      </w:r>
      <w:r>
        <w:rPr>
          <w:rFonts w:ascii="Arial" w:hAnsi="Arial" w:cs="Arial"/>
          <w:sz w:val="22"/>
          <w:szCs w:val="22"/>
        </w:rPr>
        <w:t>díla</w:t>
      </w:r>
      <w:r w:rsidRPr="00A83DAD">
        <w:rPr>
          <w:rFonts w:ascii="Arial" w:hAnsi="Arial" w:cs="Arial"/>
          <w:sz w:val="22"/>
          <w:szCs w:val="22"/>
        </w:rPr>
        <w:t xml:space="preserve"> jakoukoli osobu zaměstnanou a/nebo zajištěnou Zhotovitelem nebo jeho </w:t>
      </w:r>
      <w:r>
        <w:rPr>
          <w:rFonts w:ascii="Arial" w:hAnsi="Arial" w:cs="Arial"/>
          <w:sz w:val="22"/>
          <w:szCs w:val="22"/>
        </w:rPr>
        <w:t>pod</w:t>
      </w:r>
      <w:r w:rsidRPr="00A83DAD">
        <w:rPr>
          <w:rFonts w:ascii="Arial" w:hAnsi="Arial" w:cs="Arial"/>
          <w:sz w:val="22"/>
          <w:szCs w:val="22"/>
        </w:rPr>
        <w:t>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61C14F4C"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Plnění povinností Zhotovitele stanovených v čl. </w:t>
      </w:r>
      <w:r>
        <w:rPr>
          <w:rFonts w:ascii="Arial" w:hAnsi="Arial" w:cs="Arial"/>
          <w:sz w:val="22"/>
          <w:szCs w:val="22"/>
        </w:rPr>
        <w:t>VI. této</w:t>
      </w:r>
      <w:r w:rsidRPr="00A83DAD">
        <w:rPr>
          <w:rFonts w:ascii="Arial" w:hAnsi="Arial" w:cs="Arial"/>
          <w:sz w:val="22"/>
          <w:szCs w:val="22"/>
        </w:rPr>
        <w:t xml:space="preserve"> Smlouvy je Zhotovitel</w:t>
      </w:r>
      <w:r w:rsidRPr="00A83DAD" w:rsidDel="0063117D">
        <w:rPr>
          <w:rFonts w:ascii="Arial" w:hAnsi="Arial" w:cs="Arial"/>
          <w:sz w:val="22"/>
          <w:szCs w:val="22"/>
        </w:rPr>
        <w:t xml:space="preserve"> </w:t>
      </w:r>
      <w:r>
        <w:rPr>
          <w:rFonts w:ascii="Arial" w:hAnsi="Arial" w:cs="Arial"/>
          <w:sz w:val="22"/>
          <w:szCs w:val="22"/>
        </w:rPr>
        <w:t>povinen zabezpečit ve vztahu k pod</w:t>
      </w:r>
      <w:r w:rsidRPr="00A83DAD">
        <w:rPr>
          <w:rFonts w:ascii="Arial" w:hAnsi="Arial" w:cs="Arial"/>
          <w:sz w:val="22"/>
          <w:szCs w:val="22"/>
        </w:rPr>
        <w:t xml:space="preserve">dodavatelům obdobně jako ke svým zaměstnancům nebo jiným svým pracovníkům podílejícím se na provedení </w:t>
      </w:r>
      <w:r>
        <w:rPr>
          <w:rFonts w:ascii="Arial" w:hAnsi="Arial" w:cs="Arial"/>
          <w:sz w:val="22"/>
          <w:szCs w:val="22"/>
        </w:rPr>
        <w:t>díla</w:t>
      </w:r>
      <w:r w:rsidRPr="00A83DAD">
        <w:rPr>
          <w:rFonts w:ascii="Arial" w:hAnsi="Arial" w:cs="Arial"/>
          <w:sz w:val="22"/>
          <w:szCs w:val="22"/>
        </w:rPr>
        <w:t xml:space="preserve">. Tím však není dotčena skutečnost, že za </w:t>
      </w:r>
      <w:r w:rsidRPr="00A83DAD">
        <w:rPr>
          <w:rFonts w:ascii="Arial" w:hAnsi="Arial" w:cs="Arial"/>
          <w:sz w:val="22"/>
          <w:szCs w:val="22"/>
        </w:rPr>
        <w:lastRenderedPageBreak/>
        <w:t xml:space="preserve">veškeré činnosti </w:t>
      </w:r>
      <w:r>
        <w:rPr>
          <w:rFonts w:ascii="Arial" w:hAnsi="Arial" w:cs="Arial"/>
          <w:sz w:val="22"/>
          <w:szCs w:val="22"/>
        </w:rPr>
        <w:t>pod</w:t>
      </w:r>
      <w:r w:rsidRPr="00A83DAD">
        <w:rPr>
          <w:rFonts w:ascii="Arial" w:hAnsi="Arial" w:cs="Arial"/>
          <w:sz w:val="22"/>
          <w:szCs w:val="22"/>
        </w:rPr>
        <w:t xml:space="preserve">dodavatelů, vykonávané v souvislosti s  provedením </w:t>
      </w:r>
      <w:r>
        <w:rPr>
          <w:rFonts w:ascii="Arial" w:hAnsi="Arial" w:cs="Arial"/>
          <w:sz w:val="22"/>
          <w:szCs w:val="22"/>
        </w:rPr>
        <w:t>díla</w:t>
      </w:r>
      <w:r w:rsidRPr="00A83DAD">
        <w:rPr>
          <w:rFonts w:ascii="Arial" w:hAnsi="Arial" w:cs="Arial"/>
          <w:sz w:val="22"/>
          <w:szCs w:val="22"/>
        </w:rPr>
        <w:t>, odpovídá Zhotovitel tak, jako by tyto činnosti vykonával sám.</w:t>
      </w:r>
    </w:p>
    <w:p w14:paraId="500BEF19"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Objednatele dle </w:t>
      </w:r>
      <w:r>
        <w:rPr>
          <w:rFonts w:ascii="Arial" w:hAnsi="Arial" w:cs="Arial"/>
          <w:sz w:val="22"/>
          <w:szCs w:val="22"/>
        </w:rPr>
        <w:t>čl. VII této</w:t>
      </w:r>
      <w:r w:rsidRPr="00A83DAD">
        <w:rPr>
          <w:rFonts w:ascii="Arial" w:hAnsi="Arial" w:cs="Arial"/>
          <w:sz w:val="22"/>
          <w:szCs w:val="22"/>
        </w:rPr>
        <w:t xml:space="preserve"> Smlouvy budou Objednateli předávány prostřednictvím Zhotovitele. Objednatel není povinen tuto součinnost poskytnout, bude-li o ni požádán přímo </w:t>
      </w:r>
      <w:r>
        <w:rPr>
          <w:rFonts w:ascii="Arial" w:hAnsi="Arial" w:cs="Arial"/>
          <w:sz w:val="22"/>
          <w:szCs w:val="22"/>
        </w:rPr>
        <w:t>pod</w:t>
      </w:r>
      <w:r w:rsidRPr="00A83DAD">
        <w:rPr>
          <w:rFonts w:ascii="Arial" w:hAnsi="Arial" w:cs="Arial"/>
          <w:sz w:val="22"/>
          <w:szCs w:val="22"/>
        </w:rPr>
        <w:t>dodavatelem Zhotovitele.</w:t>
      </w:r>
    </w:p>
    <w:p w14:paraId="74E07FC6" w14:textId="77777777" w:rsidR="00723D3A" w:rsidRDefault="00723D3A" w:rsidP="00723D3A">
      <w:pPr>
        <w:tabs>
          <w:tab w:val="left" w:pos="426"/>
        </w:tabs>
        <w:suppressAutoHyphens w:val="0"/>
        <w:spacing w:before="60" w:after="60"/>
        <w:jc w:val="both"/>
        <w:rPr>
          <w:rFonts w:ascii="Arial" w:hAnsi="Arial" w:cs="Arial"/>
          <w:b/>
          <w:sz w:val="22"/>
          <w:szCs w:val="22"/>
        </w:rPr>
      </w:pPr>
    </w:p>
    <w:p w14:paraId="6679BF03" w14:textId="77777777" w:rsidR="005B78EE" w:rsidRPr="00723D3A" w:rsidRDefault="005B78EE" w:rsidP="00723D3A">
      <w:pPr>
        <w:tabs>
          <w:tab w:val="left" w:pos="426"/>
        </w:tabs>
        <w:suppressAutoHyphens w:val="0"/>
        <w:spacing w:before="60" w:after="60"/>
        <w:jc w:val="both"/>
        <w:rPr>
          <w:rFonts w:ascii="Arial" w:hAnsi="Arial" w:cs="Arial"/>
          <w:b/>
          <w:sz w:val="22"/>
          <w:szCs w:val="22"/>
        </w:rPr>
      </w:pPr>
    </w:p>
    <w:p w14:paraId="6392CC22" w14:textId="77777777" w:rsidR="00723D3A" w:rsidRPr="00723D3A" w:rsidRDefault="004C0E76" w:rsidP="00723D3A">
      <w:pPr>
        <w:tabs>
          <w:tab w:val="left" w:pos="426"/>
        </w:tabs>
        <w:suppressAutoHyphens w:val="0"/>
        <w:spacing w:before="60" w:after="60"/>
        <w:jc w:val="center"/>
        <w:rPr>
          <w:rFonts w:ascii="Arial" w:hAnsi="Arial" w:cs="Arial"/>
          <w:b/>
          <w:sz w:val="22"/>
          <w:szCs w:val="22"/>
        </w:rPr>
      </w:pPr>
      <w:r>
        <w:rPr>
          <w:rFonts w:ascii="Arial" w:hAnsi="Arial" w:cs="Arial"/>
          <w:b/>
          <w:sz w:val="22"/>
          <w:szCs w:val="22"/>
        </w:rPr>
        <w:t>IX</w:t>
      </w:r>
      <w:r w:rsidR="00723D3A" w:rsidRPr="00723D3A">
        <w:rPr>
          <w:rFonts w:ascii="Arial" w:hAnsi="Arial" w:cs="Arial"/>
          <w:b/>
          <w:sz w:val="22"/>
          <w:szCs w:val="22"/>
        </w:rPr>
        <w:t>. Náhrada škody a prodlení</w:t>
      </w:r>
    </w:p>
    <w:p w14:paraId="11AE2246"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60659CD0"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353DB90C"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1BF0C0E7"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7E251297" w14:textId="77777777" w:rsidR="006415D3"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9406DC">
        <w:rPr>
          <w:rFonts w:ascii="Arial" w:hAnsi="Arial" w:cs="Arial"/>
          <w:sz w:val="22"/>
          <w:szCs w:val="22"/>
        </w:rPr>
        <w:t>9</w:t>
      </w:r>
      <w:r w:rsidRPr="00723D3A">
        <w:rPr>
          <w:rFonts w:ascii="Arial" w:hAnsi="Arial" w:cs="Arial"/>
          <w:sz w:val="22"/>
          <w:szCs w:val="22"/>
        </w:rPr>
        <w:t xml:space="preserve"> této Smlouvy. </w:t>
      </w:r>
    </w:p>
    <w:p w14:paraId="6F471F4B" w14:textId="77777777" w:rsidR="00723D3A" w:rsidRDefault="00723D3A" w:rsidP="00723D3A">
      <w:pPr>
        <w:tabs>
          <w:tab w:val="left" w:pos="426"/>
        </w:tabs>
        <w:suppressAutoHyphens w:val="0"/>
        <w:spacing w:before="60" w:after="60"/>
        <w:jc w:val="both"/>
        <w:rPr>
          <w:rFonts w:ascii="Arial" w:hAnsi="Arial" w:cs="Arial"/>
          <w:sz w:val="22"/>
          <w:szCs w:val="22"/>
        </w:rPr>
      </w:pPr>
    </w:p>
    <w:p w14:paraId="67A1B386" w14:textId="77777777" w:rsidR="005B78EE" w:rsidRPr="00723D3A" w:rsidRDefault="005B78EE" w:rsidP="00723D3A">
      <w:pPr>
        <w:tabs>
          <w:tab w:val="left" w:pos="426"/>
        </w:tabs>
        <w:suppressAutoHyphens w:val="0"/>
        <w:spacing w:before="60" w:after="60"/>
        <w:jc w:val="both"/>
        <w:rPr>
          <w:rFonts w:ascii="Arial" w:hAnsi="Arial" w:cs="Arial"/>
          <w:sz w:val="22"/>
          <w:szCs w:val="22"/>
        </w:rPr>
      </w:pPr>
    </w:p>
    <w:p w14:paraId="16886494"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 Jakost díla, záruka, odpovědnost za vady a za škodu, vlastnické právo</w:t>
      </w:r>
    </w:p>
    <w:p w14:paraId="09873DA3"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9"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9"/>
    <w:p w14:paraId="24544EB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515C744F" w14:textId="1B374D33" w:rsidR="00FC6E75" w:rsidRPr="00724957" w:rsidRDefault="00FC6E75" w:rsidP="00FC6E75">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b/>
          <w:sz w:val="22"/>
          <w:szCs w:val="22"/>
        </w:rPr>
        <w:t>Záruční lhůta</w:t>
      </w:r>
      <w:r w:rsidRPr="00724957">
        <w:rPr>
          <w:rFonts w:ascii="Arial" w:hAnsi="Arial" w:cs="Arial"/>
          <w:sz w:val="22"/>
          <w:szCs w:val="22"/>
        </w:rPr>
        <w:t xml:space="preserve"> </w:t>
      </w:r>
      <w:r w:rsidRPr="007A304D">
        <w:rPr>
          <w:rFonts w:ascii="Arial" w:hAnsi="Arial" w:cs="Arial"/>
          <w:b/>
          <w:sz w:val="22"/>
          <w:szCs w:val="22"/>
        </w:rPr>
        <w:t xml:space="preserve">na provedené dílo </w:t>
      </w:r>
      <w:r w:rsidR="007A304D" w:rsidRPr="007A304D">
        <w:rPr>
          <w:rFonts w:ascii="Arial" w:hAnsi="Arial" w:cs="Arial"/>
          <w:b/>
          <w:sz w:val="22"/>
          <w:szCs w:val="22"/>
        </w:rPr>
        <w:t>činí</w:t>
      </w:r>
      <w:r w:rsidR="007A304D">
        <w:rPr>
          <w:rFonts w:ascii="Arial" w:hAnsi="Arial" w:cs="Arial"/>
          <w:b/>
          <w:sz w:val="22"/>
          <w:szCs w:val="22"/>
        </w:rPr>
        <w:t xml:space="preserve"> 60 měsíců mimo technologie </w:t>
      </w:r>
      <w:r w:rsidRPr="00724957">
        <w:rPr>
          <w:rFonts w:ascii="Arial" w:hAnsi="Arial" w:cs="Arial"/>
          <w:sz w:val="22"/>
          <w:szCs w:val="22"/>
        </w:rPr>
        <w:t>ode dne jeho protokolárního předání a převzetí.</w:t>
      </w:r>
      <w:r w:rsidR="007A304D">
        <w:rPr>
          <w:rFonts w:ascii="Arial" w:hAnsi="Arial" w:cs="Arial"/>
          <w:sz w:val="22"/>
          <w:szCs w:val="22"/>
        </w:rPr>
        <w:t xml:space="preserve"> </w:t>
      </w:r>
      <w:r w:rsidR="007A304D" w:rsidRPr="007A304D">
        <w:rPr>
          <w:rFonts w:ascii="Arial" w:hAnsi="Arial" w:cs="Arial"/>
          <w:b/>
          <w:sz w:val="22"/>
          <w:szCs w:val="22"/>
        </w:rPr>
        <w:t>Záruční lhůta na technologie</w:t>
      </w:r>
      <w:r w:rsidR="007A304D">
        <w:rPr>
          <w:rFonts w:ascii="Arial" w:hAnsi="Arial" w:cs="Arial"/>
          <w:sz w:val="22"/>
          <w:szCs w:val="22"/>
        </w:rPr>
        <w:t xml:space="preserve"> </w:t>
      </w:r>
      <w:r w:rsidR="007A304D">
        <w:rPr>
          <w:rFonts w:ascii="Arial" w:hAnsi="Arial" w:cs="Arial"/>
          <w:b/>
          <w:sz w:val="22"/>
          <w:szCs w:val="22"/>
        </w:rPr>
        <w:t xml:space="preserve">činí 24 měsíců </w:t>
      </w:r>
      <w:r w:rsidR="007A304D" w:rsidRPr="00724957">
        <w:rPr>
          <w:rFonts w:ascii="Arial" w:hAnsi="Arial" w:cs="Arial"/>
          <w:sz w:val="22"/>
          <w:szCs w:val="22"/>
        </w:rPr>
        <w:t>ode dne protokolárního předání a převzetí</w:t>
      </w:r>
      <w:r w:rsidR="007A304D">
        <w:rPr>
          <w:rFonts w:ascii="Arial" w:hAnsi="Arial" w:cs="Arial"/>
          <w:sz w:val="22"/>
          <w:szCs w:val="22"/>
        </w:rPr>
        <w:t xml:space="preserve"> díla.</w:t>
      </w:r>
    </w:p>
    <w:p w14:paraId="62E6CC85"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4B40F1A4"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w:t>
      </w:r>
      <w:r w:rsidRPr="00723D3A">
        <w:rPr>
          <w:rFonts w:ascii="Arial" w:hAnsi="Arial" w:cs="Arial"/>
          <w:sz w:val="22"/>
          <w:szCs w:val="22"/>
        </w:rPr>
        <w:lastRenderedPageBreak/>
        <w:t>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15830CED"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5F93AC99"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3F5154E1"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2E3219C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rovněž odpovědný za jakékoliv ztráty nebo škody na díle či majetku objednatele jakož i třetích osob způsobené zhotovitelem nebo jeho </w:t>
      </w:r>
      <w:r w:rsidR="006415D3">
        <w:rPr>
          <w:rFonts w:ascii="Arial" w:hAnsi="Arial" w:cs="Arial"/>
          <w:sz w:val="22"/>
          <w:szCs w:val="22"/>
        </w:rPr>
        <w:t>pod</w:t>
      </w:r>
      <w:r w:rsidRPr="00723D3A">
        <w:rPr>
          <w:rFonts w:ascii="Arial" w:hAnsi="Arial" w:cs="Arial"/>
          <w:sz w:val="22"/>
          <w:szCs w:val="22"/>
        </w:rPr>
        <w:t>dodavateli v průběhu provádění jakýchkoliv prací a služeb při plnění nebo v souvislosti s plněním povinností podle této smlouvy.</w:t>
      </w:r>
    </w:p>
    <w:p w14:paraId="5313993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31E8EBF5"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4FB0D2D8" w14:textId="77777777" w:rsidR="000F25F4" w:rsidRPr="006415D3"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4D959530" w14:textId="77777777" w:rsidR="004C0E76" w:rsidRDefault="004C0E76" w:rsidP="00723D3A">
      <w:pPr>
        <w:tabs>
          <w:tab w:val="left" w:pos="426"/>
        </w:tabs>
        <w:suppressAutoHyphens w:val="0"/>
        <w:spacing w:before="60" w:after="60"/>
        <w:jc w:val="center"/>
        <w:rPr>
          <w:rFonts w:ascii="Arial" w:hAnsi="Arial" w:cs="Arial"/>
          <w:b/>
          <w:sz w:val="22"/>
          <w:szCs w:val="22"/>
        </w:rPr>
      </w:pPr>
      <w:bookmarkStart w:id="10" w:name="_Ref417505607"/>
    </w:p>
    <w:p w14:paraId="417108ED" w14:textId="77777777" w:rsidR="005B78EE" w:rsidRDefault="005B78EE" w:rsidP="00723D3A">
      <w:pPr>
        <w:tabs>
          <w:tab w:val="left" w:pos="426"/>
        </w:tabs>
        <w:suppressAutoHyphens w:val="0"/>
        <w:spacing w:before="60" w:after="60"/>
        <w:jc w:val="center"/>
        <w:rPr>
          <w:rFonts w:ascii="Arial" w:hAnsi="Arial" w:cs="Arial"/>
          <w:b/>
          <w:sz w:val="22"/>
          <w:szCs w:val="22"/>
        </w:rPr>
      </w:pPr>
    </w:p>
    <w:p w14:paraId="7E8941C7"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sidR="004C0E76">
        <w:rPr>
          <w:rFonts w:ascii="Arial" w:hAnsi="Arial" w:cs="Arial"/>
          <w:b/>
          <w:sz w:val="22"/>
          <w:szCs w:val="22"/>
        </w:rPr>
        <w:t>I</w:t>
      </w:r>
      <w:r w:rsidRPr="00723D3A">
        <w:rPr>
          <w:rFonts w:ascii="Arial" w:hAnsi="Arial" w:cs="Arial"/>
          <w:b/>
          <w:sz w:val="22"/>
          <w:szCs w:val="22"/>
        </w:rPr>
        <w:t xml:space="preserve">. </w:t>
      </w:r>
      <w:bookmarkEnd w:id="10"/>
      <w:r w:rsidRPr="00723D3A">
        <w:rPr>
          <w:rFonts w:ascii="Arial" w:hAnsi="Arial" w:cs="Arial"/>
          <w:b/>
          <w:sz w:val="22"/>
          <w:szCs w:val="22"/>
        </w:rPr>
        <w:t>Sankce</w:t>
      </w:r>
    </w:p>
    <w:p w14:paraId="72AD6C58"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dokončení díla stanovený v této smlouvě, se Zhotovitel zavazuje zaplatit Objedn</w:t>
      </w:r>
      <w:r w:rsidR="004C0E76">
        <w:rPr>
          <w:rFonts w:ascii="Arial" w:hAnsi="Arial" w:cs="Arial"/>
          <w:sz w:val="22"/>
          <w:szCs w:val="22"/>
        </w:rPr>
        <w:t>ateli smluvní pokutu ve výši 0,</w:t>
      </w:r>
      <w:r w:rsidR="009406DC">
        <w:rPr>
          <w:rFonts w:ascii="Arial" w:hAnsi="Arial" w:cs="Arial"/>
          <w:sz w:val="22"/>
          <w:szCs w:val="22"/>
        </w:rPr>
        <w:t>2</w:t>
      </w:r>
      <w:r w:rsidR="004C0E76">
        <w:rPr>
          <w:rFonts w:ascii="Arial" w:hAnsi="Arial" w:cs="Arial"/>
          <w:sz w:val="22"/>
          <w:szCs w:val="22"/>
        </w:rPr>
        <w:t xml:space="preserve"> </w:t>
      </w:r>
      <w:r w:rsidRPr="00723D3A">
        <w:rPr>
          <w:rFonts w:ascii="Arial" w:hAnsi="Arial" w:cs="Arial"/>
          <w:sz w:val="22"/>
          <w:szCs w:val="22"/>
        </w:rPr>
        <w:t>% z ceny díla včetně DPH za každý i započatý den prodlení, pokud prodloužení termínu dokončení nebylo v průběhu prací písemně odsouhlaseno Objednatelem.</w:t>
      </w:r>
    </w:p>
    <w:p w14:paraId="02227252"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bude Zhotovitel v prodlení s plněním jiných svých povinností</w:t>
      </w:r>
      <w:r w:rsidR="000B2EA9">
        <w:rPr>
          <w:rFonts w:ascii="Arial" w:hAnsi="Arial" w:cs="Arial"/>
          <w:sz w:val="22"/>
          <w:szCs w:val="22"/>
        </w:rPr>
        <w:t xml:space="preserve">, zejména záručních </w:t>
      </w:r>
      <w:r w:rsidR="0009119D">
        <w:rPr>
          <w:rFonts w:ascii="Arial" w:hAnsi="Arial" w:cs="Arial"/>
          <w:sz w:val="22"/>
          <w:szCs w:val="22"/>
        </w:rPr>
        <w:t>nebo</w:t>
      </w:r>
      <w:r w:rsidR="001F4759">
        <w:rPr>
          <w:rFonts w:ascii="Arial" w:hAnsi="Arial" w:cs="Arial"/>
          <w:sz w:val="22"/>
          <w:szCs w:val="22"/>
        </w:rPr>
        <w:t> </w:t>
      </w:r>
      <w:r w:rsidR="0009119D">
        <w:rPr>
          <w:rFonts w:ascii="Arial" w:hAnsi="Arial" w:cs="Arial"/>
          <w:sz w:val="22"/>
          <w:szCs w:val="22"/>
        </w:rPr>
        <w:t>poruší</w:t>
      </w:r>
      <w:r w:rsidR="001F4759">
        <w:rPr>
          <w:rFonts w:ascii="Arial" w:hAnsi="Arial" w:cs="Arial"/>
          <w:sz w:val="22"/>
          <w:szCs w:val="22"/>
        </w:rPr>
        <w:t xml:space="preserve"> </w:t>
      </w:r>
      <w:r w:rsidR="0009119D">
        <w:rPr>
          <w:rFonts w:ascii="Arial" w:hAnsi="Arial" w:cs="Arial"/>
          <w:sz w:val="22"/>
          <w:szCs w:val="22"/>
        </w:rPr>
        <w:t>své povinnosti</w:t>
      </w:r>
      <w:r w:rsidR="001F4759">
        <w:rPr>
          <w:rFonts w:ascii="Arial" w:hAnsi="Arial" w:cs="Arial"/>
          <w:sz w:val="22"/>
          <w:szCs w:val="22"/>
        </w:rPr>
        <w:t xml:space="preserve"> dle článku VI. a VII. t</w:t>
      </w:r>
      <w:r w:rsidR="005E2D67">
        <w:rPr>
          <w:rFonts w:ascii="Arial" w:hAnsi="Arial" w:cs="Arial"/>
          <w:sz w:val="22"/>
          <w:szCs w:val="22"/>
        </w:rPr>
        <w:t xml:space="preserve">éto smlouvy, </w:t>
      </w:r>
      <w:r w:rsidRPr="00723D3A">
        <w:rPr>
          <w:rFonts w:ascii="Arial" w:hAnsi="Arial" w:cs="Arial"/>
          <w:sz w:val="22"/>
          <w:szCs w:val="22"/>
        </w:rPr>
        <w:t xml:space="preserve">zavazuje se Objednateli </w:t>
      </w:r>
      <w:r w:rsidR="004C0E76">
        <w:rPr>
          <w:rFonts w:ascii="Arial" w:hAnsi="Arial" w:cs="Arial"/>
          <w:sz w:val="22"/>
          <w:szCs w:val="22"/>
        </w:rPr>
        <w:t>uhradit smluvní pokutu ve výši 5</w:t>
      </w:r>
      <w:r w:rsidRPr="00723D3A">
        <w:rPr>
          <w:rFonts w:ascii="Arial" w:hAnsi="Arial" w:cs="Arial"/>
          <w:sz w:val="22"/>
          <w:szCs w:val="22"/>
        </w:rPr>
        <w:t>.000,- Kč za každé jednotlivé porušení povinnosti.</w:t>
      </w:r>
    </w:p>
    <w:p w14:paraId="7E885B1F"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w:t>
      </w:r>
      <w:r w:rsidR="009406DC">
        <w:rPr>
          <w:rFonts w:ascii="Arial" w:hAnsi="Arial" w:cs="Arial"/>
          <w:sz w:val="22"/>
          <w:szCs w:val="22"/>
        </w:rPr>
        <w:t>1</w:t>
      </w:r>
      <w:r w:rsidRPr="00723D3A">
        <w:rPr>
          <w:rFonts w:ascii="Arial" w:hAnsi="Arial" w:cs="Arial"/>
          <w:sz w:val="22"/>
          <w:szCs w:val="22"/>
        </w:rPr>
        <w:t xml:space="preserve"> % z fakturované částky včetně DPH za každý i započatý den prodlení.</w:t>
      </w:r>
    </w:p>
    <w:p w14:paraId="501CC254"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7A57EA0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1"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11"/>
    <w:p w14:paraId="19BAF740" w14:textId="77777777" w:rsidR="00723D3A" w:rsidRDefault="00723D3A" w:rsidP="000F25F4">
      <w:pPr>
        <w:tabs>
          <w:tab w:val="left" w:pos="426"/>
        </w:tabs>
        <w:suppressAutoHyphens w:val="0"/>
        <w:spacing w:before="60" w:after="60"/>
        <w:jc w:val="both"/>
        <w:rPr>
          <w:rFonts w:ascii="Arial" w:hAnsi="Arial" w:cs="Arial"/>
          <w:sz w:val="22"/>
          <w:szCs w:val="22"/>
        </w:rPr>
      </w:pPr>
    </w:p>
    <w:p w14:paraId="28703F7F" w14:textId="77777777" w:rsidR="005B78EE" w:rsidRPr="00723D3A" w:rsidRDefault="005B78EE" w:rsidP="000F25F4">
      <w:pPr>
        <w:tabs>
          <w:tab w:val="left" w:pos="426"/>
        </w:tabs>
        <w:suppressAutoHyphens w:val="0"/>
        <w:spacing w:before="60" w:after="60"/>
        <w:jc w:val="both"/>
        <w:rPr>
          <w:rFonts w:ascii="Arial" w:hAnsi="Arial" w:cs="Arial"/>
          <w:sz w:val="22"/>
          <w:szCs w:val="22"/>
        </w:rPr>
      </w:pPr>
    </w:p>
    <w:p w14:paraId="34AC15E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2" w:name="_Ref417505740"/>
      <w:r w:rsidRPr="00723D3A">
        <w:rPr>
          <w:rFonts w:ascii="Arial" w:hAnsi="Arial" w:cs="Arial"/>
          <w:b/>
          <w:sz w:val="22"/>
          <w:szCs w:val="22"/>
        </w:rPr>
        <w:t>XI</w:t>
      </w:r>
      <w:r w:rsidR="00324CB6">
        <w:rPr>
          <w:rFonts w:ascii="Arial" w:hAnsi="Arial" w:cs="Arial"/>
          <w:b/>
          <w:sz w:val="22"/>
          <w:szCs w:val="22"/>
        </w:rPr>
        <w:t>I</w:t>
      </w:r>
      <w:r w:rsidRPr="00723D3A">
        <w:rPr>
          <w:rFonts w:ascii="Arial" w:hAnsi="Arial" w:cs="Arial"/>
          <w:b/>
          <w:sz w:val="22"/>
          <w:szCs w:val="22"/>
        </w:rPr>
        <w:t>. Oprávněné osoby</w:t>
      </w:r>
      <w:bookmarkEnd w:id="12"/>
    </w:p>
    <w:p w14:paraId="48D1664F"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Každá smluvní strana jmenuje oprávněné osoby, které jsou uvedeny v záhlaví této smlouvy. Oprávněné osoby budou zastupovat smluvní stranu v záležitostech souvisejících s plněním </w:t>
      </w:r>
      <w:r w:rsidRPr="00723D3A">
        <w:rPr>
          <w:rFonts w:ascii="Arial" w:hAnsi="Arial" w:cs="Arial"/>
          <w:sz w:val="22"/>
          <w:szCs w:val="22"/>
        </w:rPr>
        <w:lastRenderedPageBreak/>
        <w:t>dle této Smlouvy. Oprávněná osoba si může stanovit svého zástupce. Vystupuje-li zástupce za oprávněnou osobu, má stejné pravomoci jako oprávněná osoba.</w:t>
      </w:r>
    </w:p>
    <w:p w14:paraId="244EB64C"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7AB45407"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73088940"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14:paraId="29864E11" w14:textId="77777777" w:rsidR="00F03044" w:rsidRDefault="00F03044" w:rsidP="006415D3">
      <w:pPr>
        <w:tabs>
          <w:tab w:val="left" w:pos="426"/>
        </w:tabs>
        <w:suppressAutoHyphens w:val="0"/>
        <w:spacing w:before="60" w:after="60"/>
        <w:jc w:val="both"/>
        <w:rPr>
          <w:rFonts w:ascii="Arial" w:hAnsi="Arial" w:cs="Arial"/>
          <w:sz w:val="22"/>
          <w:szCs w:val="22"/>
        </w:rPr>
      </w:pPr>
    </w:p>
    <w:p w14:paraId="202F27ED" w14:textId="77777777" w:rsidR="005B78EE" w:rsidRPr="00723D3A" w:rsidRDefault="005B78EE" w:rsidP="006415D3">
      <w:pPr>
        <w:tabs>
          <w:tab w:val="left" w:pos="426"/>
        </w:tabs>
        <w:suppressAutoHyphens w:val="0"/>
        <w:spacing w:before="60" w:after="60"/>
        <w:jc w:val="both"/>
        <w:rPr>
          <w:rFonts w:ascii="Arial" w:hAnsi="Arial" w:cs="Arial"/>
          <w:sz w:val="22"/>
          <w:szCs w:val="22"/>
        </w:rPr>
      </w:pPr>
    </w:p>
    <w:p w14:paraId="206DB8B8"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3" w:name="_Toc357079848"/>
      <w:r w:rsidRPr="00723D3A">
        <w:rPr>
          <w:rFonts w:ascii="Arial" w:hAnsi="Arial" w:cs="Arial"/>
          <w:b/>
          <w:sz w:val="22"/>
          <w:szCs w:val="22"/>
        </w:rPr>
        <w:t>XI</w:t>
      </w:r>
      <w:r w:rsidR="00A8624F">
        <w:rPr>
          <w:rFonts w:ascii="Arial" w:hAnsi="Arial" w:cs="Arial"/>
          <w:b/>
          <w:sz w:val="22"/>
          <w:szCs w:val="22"/>
        </w:rPr>
        <w:t>II</w:t>
      </w:r>
      <w:r w:rsidRPr="00723D3A">
        <w:rPr>
          <w:rFonts w:ascii="Arial" w:hAnsi="Arial" w:cs="Arial"/>
          <w:b/>
          <w:sz w:val="22"/>
          <w:szCs w:val="22"/>
        </w:rPr>
        <w:t>. Platnost a účinnost smlouvy, zánik smlouvy</w:t>
      </w:r>
      <w:bookmarkEnd w:id="13"/>
    </w:p>
    <w:p w14:paraId="2C543CD1"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36ADECD3"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49633EC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7F6B65B9"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562A74D3"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4" w:name="_Ref357073114"/>
    </w:p>
    <w:p w14:paraId="35D09DFE"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4"/>
    </w:p>
    <w:p w14:paraId="1F49DCDC"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6FAAB79D"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0352FE1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21EB96F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660A97C8"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3F6DCAA5"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7203E080"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19C8700F"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poruší-li Zhotovitel povinnosti stanovené v čl. VI </w:t>
      </w:r>
      <w:r w:rsidR="004C0E76">
        <w:rPr>
          <w:rFonts w:ascii="Arial" w:hAnsi="Arial" w:cs="Arial"/>
          <w:sz w:val="22"/>
          <w:szCs w:val="22"/>
        </w:rPr>
        <w:t xml:space="preserve">odst. 10 </w:t>
      </w:r>
      <w:r w:rsidR="00324CB6">
        <w:rPr>
          <w:rFonts w:ascii="Arial" w:hAnsi="Arial" w:cs="Arial"/>
          <w:sz w:val="22"/>
          <w:szCs w:val="22"/>
        </w:rPr>
        <w:t xml:space="preserve">a v čl. XI </w:t>
      </w:r>
      <w:r w:rsidRPr="00723D3A">
        <w:rPr>
          <w:rFonts w:ascii="Arial" w:hAnsi="Arial" w:cs="Arial"/>
          <w:sz w:val="22"/>
          <w:szCs w:val="22"/>
        </w:rPr>
        <w:t>této Smlouvy, přičemž toto porušení bude trvat déle, než 10 dnů.</w:t>
      </w:r>
    </w:p>
    <w:p w14:paraId="397FB61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737A0EA9"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2C9155F8"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5E9BC636"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17A09F9B" w14:textId="77777777" w:rsidR="005B78EE" w:rsidRDefault="005B78EE" w:rsidP="00723D3A">
      <w:pPr>
        <w:tabs>
          <w:tab w:val="left" w:pos="426"/>
        </w:tabs>
        <w:suppressAutoHyphens w:val="0"/>
        <w:spacing w:before="60" w:after="60"/>
        <w:ind w:left="426"/>
        <w:jc w:val="both"/>
        <w:rPr>
          <w:rFonts w:ascii="Arial" w:hAnsi="Arial" w:cs="Arial"/>
          <w:sz w:val="22"/>
          <w:szCs w:val="22"/>
        </w:rPr>
      </w:pPr>
    </w:p>
    <w:p w14:paraId="339963BD" w14:textId="77777777" w:rsidR="007A304D" w:rsidRDefault="007A304D" w:rsidP="00723D3A">
      <w:pPr>
        <w:tabs>
          <w:tab w:val="left" w:pos="426"/>
        </w:tabs>
        <w:suppressAutoHyphens w:val="0"/>
        <w:spacing w:before="60" w:after="60"/>
        <w:jc w:val="center"/>
        <w:rPr>
          <w:rFonts w:ascii="Arial" w:hAnsi="Arial" w:cs="Arial"/>
          <w:b/>
          <w:sz w:val="22"/>
          <w:szCs w:val="22"/>
        </w:rPr>
      </w:pPr>
    </w:p>
    <w:p w14:paraId="190FEB86"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sidR="00A8624F">
        <w:rPr>
          <w:rFonts w:ascii="Arial" w:hAnsi="Arial" w:cs="Arial"/>
          <w:b/>
          <w:sz w:val="22"/>
          <w:szCs w:val="22"/>
        </w:rPr>
        <w:t>I</w:t>
      </w:r>
      <w:r w:rsidR="00324CB6">
        <w:rPr>
          <w:rFonts w:ascii="Arial" w:hAnsi="Arial" w:cs="Arial"/>
          <w:b/>
          <w:sz w:val="22"/>
          <w:szCs w:val="22"/>
        </w:rPr>
        <w:t>V</w:t>
      </w:r>
      <w:r w:rsidRPr="00723D3A">
        <w:rPr>
          <w:rFonts w:ascii="Arial" w:hAnsi="Arial" w:cs="Arial"/>
          <w:b/>
          <w:sz w:val="22"/>
          <w:szCs w:val="22"/>
        </w:rPr>
        <w:t>. Závěrečná ustanovení</w:t>
      </w:r>
    </w:p>
    <w:p w14:paraId="12CB285B"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16D7F923"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767D7187"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457942A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57FDD442"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3FC4C38A"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7A8E5D9F"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42AA8A75"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238E8159"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14:paraId="2D04FAD1"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3316E25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5"/>
      <w:r w:rsidRPr="00723D3A">
        <w:rPr>
          <w:rFonts w:ascii="Arial" w:hAnsi="Arial" w:cs="Arial"/>
          <w:sz w:val="22"/>
          <w:szCs w:val="22"/>
        </w:rPr>
        <w:t xml:space="preserve">Dodatky nabývají platnosti v den, kdy byly podepsány oběma smluvními stranami a účinnosti v den, kdy byly zveřejněny v registru smluv. </w:t>
      </w:r>
    </w:p>
    <w:p w14:paraId="0FF60936"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210200068"/>
      <w:bookmarkStart w:id="17" w:name="_Ref212697317"/>
      <w:r w:rsidRPr="00723D3A">
        <w:rPr>
          <w:rFonts w:ascii="Arial" w:hAnsi="Arial" w:cs="Arial"/>
          <w:sz w:val="22"/>
          <w:szCs w:val="22"/>
        </w:rPr>
        <w:t>Tato Smlouva představuje úplnou dohodu smluvních stran o předmětu této Smlouvy</w:t>
      </w:r>
      <w:r w:rsidR="00DF3E31">
        <w:rPr>
          <w:rFonts w:ascii="Arial" w:hAnsi="Arial" w:cs="Arial"/>
          <w:sz w:val="22"/>
          <w:szCs w:val="22"/>
        </w:rPr>
        <w:t xml:space="preserve"> a je vyhotovena ve třech vyhotoveních s platností originálu, z nichž dvě obdrží objednatel a jedno zhotovitel</w:t>
      </w:r>
      <w:r w:rsidRPr="00723D3A">
        <w:rPr>
          <w:rFonts w:ascii="Arial" w:hAnsi="Arial" w:cs="Arial"/>
          <w:sz w:val="22"/>
          <w:szCs w:val="22"/>
        </w:rPr>
        <w:t>.</w:t>
      </w:r>
      <w:bookmarkEnd w:id="16"/>
      <w:bookmarkEnd w:id="17"/>
    </w:p>
    <w:p w14:paraId="6CCC1BC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Nedílnou součást Smlouvy tvoří tyto přílohy:</w:t>
      </w:r>
    </w:p>
    <w:p w14:paraId="6D52A637" w14:textId="77777777" w:rsidR="00723D3A" w:rsidRPr="00593A6C" w:rsidRDefault="00324CB6" w:rsidP="00723D3A">
      <w:pPr>
        <w:numPr>
          <w:ilvl w:val="0"/>
          <w:numId w:val="22"/>
        </w:numPr>
        <w:tabs>
          <w:tab w:val="left" w:pos="426"/>
        </w:tabs>
        <w:suppressAutoHyphens w:val="0"/>
        <w:spacing w:before="60" w:after="60"/>
        <w:jc w:val="both"/>
        <w:rPr>
          <w:rFonts w:ascii="Arial" w:hAnsi="Arial" w:cs="Arial"/>
          <w:sz w:val="22"/>
          <w:szCs w:val="22"/>
        </w:rPr>
      </w:pPr>
      <w:r>
        <w:rPr>
          <w:rFonts w:ascii="Arial" w:hAnsi="Arial" w:cs="Arial"/>
          <w:kern w:val="1"/>
          <w:sz w:val="22"/>
          <w:szCs w:val="22"/>
        </w:rPr>
        <w:t>Seznam poddodavatelů</w:t>
      </w:r>
    </w:p>
    <w:p w14:paraId="16BF6ED0" w14:textId="77777777" w:rsidR="009406DC" w:rsidRDefault="009406DC" w:rsidP="00593A6C">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Cenová nabídka zhotovitele (Krycí list nabídky)</w:t>
      </w:r>
    </w:p>
    <w:p w14:paraId="490AEB84" w14:textId="77777777" w:rsidR="00723D3A" w:rsidRPr="000F25F4" w:rsidRDefault="00723D3A" w:rsidP="00723D3A">
      <w:pPr>
        <w:tabs>
          <w:tab w:val="left" w:pos="426"/>
        </w:tabs>
        <w:suppressAutoHyphens w:val="0"/>
        <w:spacing w:before="60" w:after="60"/>
        <w:jc w:val="both"/>
        <w:rPr>
          <w:rFonts w:ascii="Arial" w:hAnsi="Arial" w:cs="Arial"/>
          <w:b/>
          <w:sz w:val="16"/>
          <w:szCs w:val="22"/>
        </w:rPr>
      </w:pPr>
    </w:p>
    <w:p w14:paraId="0444A37D" w14:textId="77777777" w:rsidR="005B78EE" w:rsidRDefault="005B78EE" w:rsidP="00723D3A">
      <w:pPr>
        <w:tabs>
          <w:tab w:val="left" w:pos="426"/>
        </w:tabs>
        <w:suppressAutoHyphens w:val="0"/>
        <w:spacing w:before="60" w:after="60"/>
        <w:jc w:val="both"/>
        <w:rPr>
          <w:rFonts w:ascii="Arial" w:hAnsi="Arial" w:cs="Arial"/>
          <w:b/>
          <w:sz w:val="22"/>
          <w:szCs w:val="22"/>
        </w:rPr>
      </w:pPr>
    </w:p>
    <w:p w14:paraId="5840AF07" w14:textId="77777777" w:rsidR="005B78EE" w:rsidRDefault="005B78EE" w:rsidP="00723D3A">
      <w:pPr>
        <w:tabs>
          <w:tab w:val="left" w:pos="426"/>
        </w:tabs>
        <w:suppressAutoHyphens w:val="0"/>
        <w:spacing w:before="60" w:after="60"/>
        <w:jc w:val="both"/>
        <w:rPr>
          <w:rFonts w:ascii="Arial" w:hAnsi="Arial" w:cs="Arial"/>
          <w:b/>
          <w:sz w:val="22"/>
          <w:szCs w:val="22"/>
        </w:rPr>
      </w:pPr>
    </w:p>
    <w:p w14:paraId="42FA0B82"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0D984AEE" w14:textId="77777777" w:rsidR="00723D3A" w:rsidRDefault="00723D3A" w:rsidP="00723D3A">
      <w:pPr>
        <w:spacing w:before="60" w:after="60"/>
        <w:rPr>
          <w:rFonts w:ascii="Arial" w:hAnsi="Arial" w:cs="Arial"/>
          <w:b/>
          <w:sz w:val="14"/>
          <w:szCs w:val="22"/>
          <w:lang w:eastAsia="cs-CZ"/>
        </w:rPr>
      </w:pPr>
    </w:p>
    <w:p w14:paraId="267F31A1" w14:textId="77777777" w:rsidR="00EE41F7" w:rsidRPr="000F25F4" w:rsidRDefault="00EE41F7" w:rsidP="00723D3A">
      <w:pPr>
        <w:spacing w:before="60" w:after="60"/>
        <w:rPr>
          <w:rFonts w:ascii="Arial" w:hAnsi="Arial" w:cs="Arial"/>
          <w:b/>
          <w:sz w:val="14"/>
          <w:szCs w:val="22"/>
          <w:lang w:eastAsia="cs-CZ"/>
        </w:rPr>
      </w:pPr>
    </w:p>
    <w:p w14:paraId="789FA48F" w14:textId="77777777" w:rsidR="00723D3A" w:rsidRPr="00B778DD" w:rsidRDefault="00723D3A" w:rsidP="00723D3A">
      <w:pPr>
        <w:spacing w:before="60" w:after="60"/>
        <w:rPr>
          <w:rFonts w:ascii="Arial" w:hAnsi="Arial" w:cs="Arial"/>
          <w:sz w:val="22"/>
          <w:szCs w:val="22"/>
          <w:lang w:eastAsia="cs-CZ"/>
        </w:rPr>
      </w:pPr>
      <w:permStart w:id="1144340485" w:edGrp="everyone"/>
      <w:r w:rsidRPr="00B778DD">
        <w:rPr>
          <w:rFonts w:ascii="Arial" w:hAnsi="Arial" w:cs="Arial"/>
          <w:sz w:val="22"/>
          <w:szCs w:val="22"/>
          <w:lang w:eastAsia="cs-CZ"/>
        </w:rPr>
        <w:t xml:space="preserve">V Ústí nad Labem dne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t>V……………………</w:t>
      </w:r>
      <w:proofErr w:type="gramStart"/>
      <w:r w:rsidRPr="00B778DD">
        <w:rPr>
          <w:rFonts w:ascii="Arial" w:hAnsi="Arial" w:cs="Arial"/>
          <w:sz w:val="22"/>
          <w:szCs w:val="22"/>
          <w:lang w:eastAsia="cs-CZ"/>
        </w:rPr>
        <w:t>…..  dne</w:t>
      </w:r>
      <w:proofErr w:type="gramEnd"/>
      <w:r w:rsidRPr="00B778DD">
        <w:rPr>
          <w:rFonts w:ascii="Arial" w:hAnsi="Arial" w:cs="Arial"/>
          <w:sz w:val="22"/>
          <w:szCs w:val="22"/>
          <w:lang w:eastAsia="cs-CZ"/>
        </w:rPr>
        <w:t xml:space="preserve"> ……………………</w:t>
      </w:r>
    </w:p>
    <w:p w14:paraId="1F78EF32" w14:textId="77777777" w:rsidR="00723D3A" w:rsidRDefault="00723D3A" w:rsidP="00723D3A">
      <w:pPr>
        <w:spacing w:before="60" w:after="60"/>
        <w:rPr>
          <w:rFonts w:ascii="Arial" w:hAnsi="Arial" w:cs="Arial"/>
          <w:sz w:val="22"/>
          <w:szCs w:val="22"/>
          <w:lang w:eastAsia="cs-CZ"/>
        </w:rPr>
      </w:pPr>
    </w:p>
    <w:p w14:paraId="7D7D24B5" w14:textId="77777777" w:rsidR="00EE41F7" w:rsidRPr="00B778DD" w:rsidRDefault="00EE41F7" w:rsidP="00723D3A">
      <w:pPr>
        <w:spacing w:before="60" w:after="60"/>
        <w:rPr>
          <w:rFonts w:ascii="Arial" w:hAnsi="Arial" w:cs="Arial"/>
          <w:sz w:val="22"/>
          <w:szCs w:val="22"/>
          <w:lang w:eastAsia="cs-CZ"/>
        </w:rPr>
      </w:pPr>
    </w:p>
    <w:p w14:paraId="44F621E6" w14:textId="77777777" w:rsidR="00723D3A" w:rsidRPr="00B778DD" w:rsidRDefault="00723D3A" w:rsidP="00723D3A">
      <w:pPr>
        <w:spacing w:before="60" w:after="60"/>
        <w:rPr>
          <w:rFonts w:ascii="Arial" w:hAnsi="Arial" w:cs="Arial"/>
          <w:sz w:val="22"/>
          <w:szCs w:val="22"/>
          <w:lang w:eastAsia="cs-CZ"/>
        </w:rPr>
      </w:pPr>
      <w:r w:rsidRPr="00B778DD">
        <w:rPr>
          <w:rFonts w:ascii="Arial" w:hAnsi="Arial" w:cs="Arial"/>
          <w:sz w:val="22"/>
          <w:szCs w:val="22"/>
          <w:lang w:eastAsia="cs-CZ"/>
        </w:rPr>
        <w:t>Objedn</w:t>
      </w:r>
      <w:r w:rsidR="008C678B" w:rsidRPr="00B778DD">
        <w:rPr>
          <w:rFonts w:ascii="Arial" w:hAnsi="Arial" w:cs="Arial"/>
          <w:sz w:val="22"/>
          <w:szCs w:val="22"/>
          <w:lang w:eastAsia="cs-CZ"/>
        </w:rPr>
        <w:t>a</w:t>
      </w:r>
      <w:r w:rsidRPr="00B778DD">
        <w:rPr>
          <w:rFonts w:ascii="Arial" w:hAnsi="Arial" w:cs="Arial"/>
          <w:sz w:val="22"/>
          <w:szCs w:val="22"/>
          <w:lang w:eastAsia="cs-CZ"/>
        </w:rPr>
        <w:t>tel:</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t>Zhotovitel:</w:t>
      </w:r>
    </w:p>
    <w:p w14:paraId="317F4EFF" w14:textId="77777777" w:rsidR="00FC6E75" w:rsidRDefault="00FC6E75" w:rsidP="00723D3A">
      <w:pPr>
        <w:spacing w:before="60" w:after="60"/>
        <w:rPr>
          <w:rFonts w:ascii="Arial" w:hAnsi="Arial" w:cs="Arial"/>
          <w:sz w:val="22"/>
          <w:szCs w:val="22"/>
          <w:lang w:eastAsia="cs-CZ"/>
        </w:rPr>
      </w:pPr>
    </w:p>
    <w:p w14:paraId="7C064953" w14:textId="77777777" w:rsidR="00EE41F7" w:rsidRDefault="00EE41F7" w:rsidP="00723D3A">
      <w:pPr>
        <w:spacing w:before="60" w:after="60"/>
        <w:rPr>
          <w:rFonts w:ascii="Arial" w:hAnsi="Arial" w:cs="Arial"/>
          <w:sz w:val="22"/>
          <w:szCs w:val="22"/>
          <w:lang w:eastAsia="cs-CZ"/>
        </w:rPr>
      </w:pPr>
    </w:p>
    <w:p w14:paraId="1837FA4D" w14:textId="77777777" w:rsidR="00FC6E75" w:rsidRPr="00B778DD" w:rsidRDefault="00FC6E75" w:rsidP="00723D3A">
      <w:pPr>
        <w:spacing w:before="60" w:after="60"/>
        <w:rPr>
          <w:rFonts w:ascii="Arial" w:hAnsi="Arial" w:cs="Arial"/>
          <w:sz w:val="22"/>
          <w:szCs w:val="22"/>
          <w:lang w:eastAsia="cs-CZ"/>
        </w:rPr>
      </w:pPr>
    </w:p>
    <w:p w14:paraId="368A2D45" w14:textId="77777777" w:rsidR="00723D3A" w:rsidRPr="00B778DD" w:rsidRDefault="00723D3A" w:rsidP="00723D3A">
      <w:pPr>
        <w:spacing w:before="60" w:after="60"/>
        <w:rPr>
          <w:rFonts w:ascii="Arial" w:hAnsi="Arial" w:cs="Arial"/>
          <w:sz w:val="22"/>
          <w:szCs w:val="22"/>
          <w:lang w:eastAsia="cs-CZ"/>
        </w:rPr>
      </w:pPr>
      <w:r w:rsidRPr="00B778DD">
        <w:rPr>
          <w:rFonts w:ascii="Arial" w:hAnsi="Arial" w:cs="Arial"/>
          <w:sz w:val="22"/>
          <w:szCs w:val="22"/>
          <w:lang w:eastAsia="cs-CZ"/>
        </w:rPr>
        <w:t>……………………………………….</w:t>
      </w:r>
      <w:r w:rsidRPr="00B778DD">
        <w:rPr>
          <w:rFonts w:ascii="Arial" w:hAnsi="Arial" w:cs="Arial"/>
          <w:sz w:val="22"/>
          <w:szCs w:val="22"/>
          <w:lang w:eastAsia="cs-CZ"/>
        </w:rPr>
        <w:tab/>
      </w:r>
      <w:r w:rsidRPr="00B778DD">
        <w:rPr>
          <w:rFonts w:ascii="Arial" w:hAnsi="Arial" w:cs="Arial"/>
          <w:sz w:val="22"/>
          <w:szCs w:val="22"/>
          <w:lang w:eastAsia="cs-CZ"/>
        </w:rPr>
        <w:tab/>
        <w:t>…………………………………………….</w:t>
      </w:r>
    </w:p>
    <w:p w14:paraId="6DF78CFA" w14:textId="77777777" w:rsidR="00723D3A" w:rsidRDefault="000F25F4" w:rsidP="000F25F4">
      <w:pPr>
        <w:tabs>
          <w:tab w:val="center" w:pos="7371"/>
        </w:tabs>
        <w:ind w:left="851" w:hanging="142"/>
        <w:rPr>
          <w:rFonts w:ascii="Arial" w:hAnsi="Arial" w:cs="Arial"/>
          <w:b/>
          <w:sz w:val="22"/>
          <w:szCs w:val="22"/>
          <w:lang w:eastAsia="cs-CZ"/>
        </w:rPr>
      </w:pPr>
      <w:r>
        <w:rPr>
          <w:rFonts w:ascii="Arial" w:hAnsi="Arial" w:cs="Arial"/>
          <w:b/>
          <w:sz w:val="22"/>
          <w:szCs w:val="22"/>
          <w:lang w:eastAsia="cs-CZ"/>
        </w:rPr>
        <w:t>Ing. Dalibor Dařílek</w:t>
      </w:r>
      <w:r w:rsidR="000B7D2E" w:rsidRPr="00B778DD">
        <w:rPr>
          <w:rFonts w:ascii="Arial" w:hAnsi="Arial" w:cs="Arial"/>
          <w:b/>
          <w:sz w:val="22"/>
          <w:szCs w:val="22"/>
          <w:lang w:eastAsia="cs-CZ"/>
        </w:rPr>
        <w:t xml:space="preserve"> </w:t>
      </w:r>
    </w:p>
    <w:p w14:paraId="4CE835A6" w14:textId="77777777" w:rsidR="000F25F4" w:rsidRPr="000F25F4" w:rsidRDefault="000F25F4" w:rsidP="000F25F4">
      <w:pPr>
        <w:tabs>
          <w:tab w:val="center" w:pos="7371"/>
        </w:tabs>
        <w:rPr>
          <w:rFonts w:ascii="Arial" w:hAnsi="Arial" w:cs="Arial"/>
          <w:sz w:val="22"/>
          <w:szCs w:val="22"/>
          <w:lang w:eastAsia="cs-CZ"/>
        </w:rPr>
      </w:pPr>
      <w:r w:rsidRPr="000F25F4">
        <w:rPr>
          <w:rFonts w:ascii="Arial" w:hAnsi="Arial" w:cs="Arial"/>
          <w:sz w:val="22"/>
          <w:szCs w:val="22"/>
          <w:lang w:eastAsia="cs-CZ"/>
        </w:rPr>
        <w:t>vedoucí odboru dopravy a majetku</w:t>
      </w:r>
    </w:p>
    <w:p w14:paraId="035F11A0" w14:textId="77777777" w:rsidR="00CC445A" w:rsidRDefault="000F25F4" w:rsidP="000F25F4">
      <w:pPr>
        <w:tabs>
          <w:tab w:val="center" w:pos="7371"/>
        </w:tabs>
        <w:rPr>
          <w:rFonts w:ascii="Arial" w:hAnsi="Arial" w:cs="Arial"/>
          <w:sz w:val="22"/>
          <w:szCs w:val="22"/>
          <w:lang w:eastAsia="cs-CZ"/>
        </w:rPr>
      </w:pPr>
      <w:r>
        <w:rPr>
          <w:rFonts w:ascii="Arial" w:hAnsi="Arial" w:cs="Arial"/>
          <w:sz w:val="22"/>
          <w:szCs w:val="22"/>
          <w:lang w:eastAsia="cs-CZ"/>
        </w:rPr>
        <w:t>Magistrátu</w:t>
      </w:r>
      <w:r w:rsidR="00886EED">
        <w:rPr>
          <w:rFonts w:ascii="Arial" w:hAnsi="Arial" w:cs="Arial"/>
          <w:sz w:val="22"/>
          <w:szCs w:val="22"/>
          <w:lang w:eastAsia="cs-CZ"/>
        </w:rPr>
        <w:t xml:space="preserve"> města Ústí nad Labem</w:t>
      </w:r>
    </w:p>
    <w:p w14:paraId="7133E550" w14:textId="77777777" w:rsidR="00A8624F" w:rsidRDefault="00A8624F" w:rsidP="00AF0382">
      <w:pPr>
        <w:numPr>
          <w:ilvl w:val="1"/>
          <w:numId w:val="0"/>
        </w:numPr>
        <w:suppressAutoHyphens w:val="0"/>
        <w:autoSpaceDE w:val="0"/>
        <w:autoSpaceDN w:val="0"/>
        <w:jc w:val="both"/>
        <w:rPr>
          <w:rFonts w:ascii="Arial" w:hAnsi="Arial" w:cs="Arial"/>
          <w:b/>
          <w:sz w:val="22"/>
          <w:szCs w:val="22"/>
          <w:lang w:eastAsia="cs-CZ"/>
        </w:rPr>
      </w:pPr>
    </w:p>
    <w:p w14:paraId="6EF1251F" w14:textId="77777777" w:rsidR="00EE41F7" w:rsidRDefault="00EE41F7" w:rsidP="00AF0382">
      <w:pPr>
        <w:numPr>
          <w:ilvl w:val="1"/>
          <w:numId w:val="0"/>
        </w:numPr>
        <w:suppressAutoHyphens w:val="0"/>
        <w:autoSpaceDE w:val="0"/>
        <w:autoSpaceDN w:val="0"/>
        <w:jc w:val="both"/>
        <w:rPr>
          <w:rFonts w:ascii="Arial" w:hAnsi="Arial" w:cs="Arial"/>
          <w:b/>
          <w:sz w:val="22"/>
          <w:szCs w:val="22"/>
          <w:lang w:eastAsia="cs-CZ"/>
        </w:rPr>
      </w:pPr>
    </w:p>
    <w:permEnd w:id="1144340485"/>
    <w:p w14:paraId="342A083B" w14:textId="77777777" w:rsidR="00EE41F7" w:rsidRDefault="00EE41F7" w:rsidP="00AF0382">
      <w:pPr>
        <w:numPr>
          <w:ilvl w:val="1"/>
          <w:numId w:val="0"/>
        </w:numPr>
        <w:suppressAutoHyphens w:val="0"/>
        <w:autoSpaceDE w:val="0"/>
        <w:autoSpaceDN w:val="0"/>
        <w:jc w:val="both"/>
        <w:rPr>
          <w:rFonts w:ascii="Arial" w:hAnsi="Arial" w:cs="Arial"/>
          <w:b/>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440874" w:rsidRPr="005A1B47" w14:paraId="2E4806CE" w14:textId="77777777" w:rsidTr="00D73CB5">
        <w:trPr>
          <w:trHeight w:val="499"/>
        </w:trPr>
        <w:tc>
          <w:tcPr>
            <w:tcW w:w="1562" w:type="dxa"/>
            <w:shd w:val="clear" w:color="auto" w:fill="auto"/>
          </w:tcPr>
          <w:p w14:paraId="4B8A7D8C"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1AFF53F4"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5044874A"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7006FEF1"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576F5451"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datum</w:t>
            </w:r>
          </w:p>
        </w:tc>
        <w:tc>
          <w:tcPr>
            <w:tcW w:w="1563" w:type="dxa"/>
            <w:shd w:val="clear" w:color="auto" w:fill="auto"/>
          </w:tcPr>
          <w:p w14:paraId="65028F80"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podpis</w:t>
            </w:r>
          </w:p>
        </w:tc>
      </w:tr>
      <w:tr w:rsidR="00440874" w:rsidRPr="005A1B47" w14:paraId="45C66C93" w14:textId="77777777" w:rsidTr="00D73CB5">
        <w:trPr>
          <w:trHeight w:val="499"/>
        </w:trPr>
        <w:tc>
          <w:tcPr>
            <w:tcW w:w="1562" w:type="dxa"/>
            <w:shd w:val="clear" w:color="auto" w:fill="auto"/>
          </w:tcPr>
          <w:p w14:paraId="1C39D67E"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Zpracovatel</w:t>
            </w:r>
          </w:p>
          <w:p w14:paraId="71E66873"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2F420B53"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13B93942"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43D6651B"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12F18544"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56924DFB" w14:textId="77777777" w:rsidR="00440874" w:rsidRPr="005A1B47" w:rsidRDefault="00440874" w:rsidP="00D73CB5">
            <w:pPr>
              <w:rPr>
                <w:rFonts w:ascii="Arial" w:eastAsia="Calibri" w:hAnsi="Arial" w:cs="Arial"/>
                <w:sz w:val="22"/>
                <w:szCs w:val="22"/>
              </w:rPr>
            </w:pPr>
          </w:p>
        </w:tc>
      </w:tr>
      <w:tr w:rsidR="00440874" w:rsidRPr="005A1B47" w14:paraId="340D6EB5" w14:textId="77777777" w:rsidTr="00D73CB5">
        <w:trPr>
          <w:trHeight w:val="513"/>
        </w:trPr>
        <w:tc>
          <w:tcPr>
            <w:tcW w:w="1562" w:type="dxa"/>
            <w:shd w:val="clear" w:color="auto" w:fill="auto"/>
          </w:tcPr>
          <w:p w14:paraId="68402DCC"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0129E89E"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3FCDB264"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51417A9F"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580A1853"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16541DF1" w14:textId="77777777" w:rsidR="00440874" w:rsidRPr="005A1B47" w:rsidRDefault="00440874" w:rsidP="00D73CB5">
            <w:pPr>
              <w:rPr>
                <w:rFonts w:ascii="Arial" w:eastAsia="Calibri" w:hAnsi="Arial" w:cs="Arial"/>
                <w:sz w:val="22"/>
                <w:szCs w:val="22"/>
              </w:rPr>
            </w:pPr>
          </w:p>
        </w:tc>
      </w:tr>
      <w:tr w:rsidR="00440874" w:rsidRPr="005A1B47" w14:paraId="41BB5602" w14:textId="77777777" w:rsidTr="00D73CB5">
        <w:trPr>
          <w:trHeight w:val="499"/>
        </w:trPr>
        <w:tc>
          <w:tcPr>
            <w:tcW w:w="1562" w:type="dxa"/>
            <w:shd w:val="clear" w:color="auto" w:fill="auto"/>
          </w:tcPr>
          <w:p w14:paraId="025CEC86"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41EA9131"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5ED0EDB4"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103BE843"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654A0BF5"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64B9A9FE" w14:textId="77777777" w:rsidR="00440874" w:rsidRPr="005A1B47" w:rsidRDefault="00440874" w:rsidP="00D73CB5">
            <w:pPr>
              <w:rPr>
                <w:rFonts w:ascii="Arial" w:eastAsia="Calibri" w:hAnsi="Arial" w:cs="Arial"/>
                <w:sz w:val="22"/>
                <w:szCs w:val="22"/>
              </w:rPr>
            </w:pPr>
          </w:p>
        </w:tc>
      </w:tr>
      <w:tr w:rsidR="00440874" w:rsidRPr="005A1B47" w14:paraId="38D9C2C9" w14:textId="77777777" w:rsidTr="00D73CB5">
        <w:trPr>
          <w:trHeight w:val="513"/>
        </w:trPr>
        <w:tc>
          <w:tcPr>
            <w:tcW w:w="1562" w:type="dxa"/>
            <w:shd w:val="clear" w:color="auto" w:fill="auto"/>
          </w:tcPr>
          <w:p w14:paraId="4ADF514F"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743F2195"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34F841D2"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3301F653"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6D538A3E"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38EB604A" w14:textId="77777777" w:rsidR="00440874" w:rsidRPr="005A1B47" w:rsidRDefault="00440874" w:rsidP="00D73CB5">
            <w:pPr>
              <w:rPr>
                <w:rFonts w:ascii="Arial" w:eastAsia="Calibri" w:hAnsi="Arial" w:cs="Arial"/>
                <w:sz w:val="22"/>
                <w:szCs w:val="22"/>
              </w:rPr>
            </w:pPr>
          </w:p>
        </w:tc>
      </w:tr>
      <w:tr w:rsidR="00440874" w:rsidRPr="005A1B47" w14:paraId="4B832964" w14:textId="77777777" w:rsidTr="007A304D">
        <w:trPr>
          <w:trHeight w:val="499"/>
        </w:trPr>
        <w:tc>
          <w:tcPr>
            <w:tcW w:w="1562" w:type="dxa"/>
            <w:shd w:val="clear" w:color="auto" w:fill="auto"/>
          </w:tcPr>
          <w:p w14:paraId="151272F0"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 xml:space="preserve">Projednáno </w:t>
            </w:r>
          </w:p>
          <w:p w14:paraId="7FD01376"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6C87917F"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27E5AA40"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30C12F7E" w14:textId="77777777" w:rsidR="00440874" w:rsidRPr="005A1B47" w:rsidRDefault="00440874" w:rsidP="00D73CB5">
            <w:pPr>
              <w:rPr>
                <w:rFonts w:ascii="Arial" w:eastAsia="Calibri" w:hAnsi="Arial" w:cs="Arial"/>
                <w:sz w:val="22"/>
                <w:szCs w:val="22"/>
              </w:rPr>
            </w:pPr>
          </w:p>
        </w:tc>
        <w:tc>
          <w:tcPr>
            <w:tcW w:w="1563" w:type="dxa"/>
            <w:tcBorders>
              <w:bottom w:val="single" w:sz="4" w:space="0" w:color="auto"/>
            </w:tcBorders>
            <w:shd w:val="clear" w:color="auto" w:fill="auto"/>
          </w:tcPr>
          <w:p w14:paraId="7E47D13B" w14:textId="77777777" w:rsidR="00440874" w:rsidRPr="005A1B47" w:rsidRDefault="00440874" w:rsidP="00D73CB5">
            <w:pPr>
              <w:rPr>
                <w:rFonts w:ascii="Arial" w:eastAsia="Calibri" w:hAnsi="Arial" w:cs="Arial"/>
                <w:sz w:val="22"/>
                <w:szCs w:val="22"/>
              </w:rPr>
            </w:pPr>
          </w:p>
        </w:tc>
        <w:tc>
          <w:tcPr>
            <w:tcW w:w="1563" w:type="dxa"/>
            <w:tcBorders>
              <w:bottom w:val="single" w:sz="4" w:space="0" w:color="auto"/>
            </w:tcBorders>
            <w:shd w:val="clear" w:color="auto" w:fill="auto"/>
          </w:tcPr>
          <w:p w14:paraId="2432CA2F" w14:textId="77777777" w:rsidR="00440874" w:rsidRPr="005A1B47" w:rsidRDefault="00440874" w:rsidP="00D73CB5">
            <w:pPr>
              <w:rPr>
                <w:rFonts w:ascii="Arial" w:eastAsia="Calibri" w:hAnsi="Arial" w:cs="Arial"/>
                <w:sz w:val="22"/>
                <w:szCs w:val="22"/>
              </w:rPr>
            </w:pPr>
          </w:p>
        </w:tc>
      </w:tr>
      <w:tr w:rsidR="00440874" w:rsidRPr="005A1B47" w14:paraId="555654AC" w14:textId="77777777" w:rsidTr="007A304D">
        <w:trPr>
          <w:trHeight w:val="499"/>
        </w:trPr>
        <w:tc>
          <w:tcPr>
            <w:tcW w:w="1562" w:type="dxa"/>
            <w:shd w:val="clear" w:color="auto" w:fill="auto"/>
          </w:tcPr>
          <w:p w14:paraId="01D7C3A3"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2E07A43C" w14:textId="77777777" w:rsidR="007A304D" w:rsidRDefault="007A304D" w:rsidP="007A304D">
            <w:pPr>
              <w:jc w:val="center"/>
              <w:rPr>
                <w:rFonts w:ascii="Arial" w:eastAsia="Calibri" w:hAnsi="Arial" w:cs="Arial"/>
                <w:sz w:val="22"/>
                <w:szCs w:val="22"/>
              </w:rPr>
            </w:pPr>
            <w:r>
              <w:rPr>
                <w:rFonts w:ascii="Arial" w:eastAsia="Calibri" w:hAnsi="Arial" w:cs="Arial"/>
                <w:sz w:val="22"/>
                <w:szCs w:val="22"/>
              </w:rPr>
              <w:t>VZMR nepodléhá</w:t>
            </w:r>
          </w:p>
          <w:p w14:paraId="368EFE49" w14:textId="76346FAE" w:rsidR="00440874" w:rsidRPr="005A1B47" w:rsidRDefault="007A304D" w:rsidP="007A304D">
            <w:pPr>
              <w:jc w:val="center"/>
              <w:rPr>
                <w:rFonts w:ascii="Arial" w:eastAsia="Calibri" w:hAnsi="Arial" w:cs="Arial"/>
                <w:sz w:val="22"/>
                <w:szCs w:val="22"/>
              </w:rPr>
            </w:pPr>
            <w:r>
              <w:rPr>
                <w:rFonts w:ascii="Arial" w:eastAsia="Calibri" w:hAnsi="Arial" w:cs="Arial"/>
                <w:sz w:val="22"/>
                <w:szCs w:val="22"/>
              </w:rPr>
              <w:t>schválení RM</w:t>
            </w:r>
          </w:p>
        </w:tc>
        <w:tc>
          <w:tcPr>
            <w:tcW w:w="1562" w:type="dxa"/>
            <w:shd w:val="clear" w:color="auto" w:fill="auto"/>
          </w:tcPr>
          <w:p w14:paraId="26BDF95C"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dne</w:t>
            </w:r>
          </w:p>
        </w:tc>
        <w:tc>
          <w:tcPr>
            <w:tcW w:w="3126" w:type="dxa"/>
            <w:gridSpan w:val="2"/>
            <w:tcBorders>
              <w:tl2br w:val="nil"/>
              <w:tr2bl w:val="single" w:sz="4" w:space="0" w:color="auto"/>
            </w:tcBorders>
            <w:shd w:val="clear" w:color="auto" w:fill="auto"/>
          </w:tcPr>
          <w:p w14:paraId="6113F2CC" w14:textId="77777777" w:rsidR="00440874" w:rsidRPr="005A1B47" w:rsidRDefault="00440874" w:rsidP="00D73CB5">
            <w:pPr>
              <w:rPr>
                <w:rFonts w:ascii="Arial" w:eastAsia="Calibri" w:hAnsi="Arial" w:cs="Arial"/>
                <w:sz w:val="22"/>
                <w:szCs w:val="22"/>
              </w:rPr>
            </w:pPr>
          </w:p>
        </w:tc>
      </w:tr>
      <w:tr w:rsidR="00440874" w:rsidRPr="005A1B47" w14:paraId="45FADA17" w14:textId="77777777" w:rsidTr="00D73CB5">
        <w:trPr>
          <w:trHeight w:val="513"/>
        </w:trPr>
        <w:tc>
          <w:tcPr>
            <w:tcW w:w="1562" w:type="dxa"/>
            <w:shd w:val="clear" w:color="auto" w:fill="auto"/>
          </w:tcPr>
          <w:p w14:paraId="6BFB3F25"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20B26787"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773A6DE5"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dne</w:t>
            </w:r>
          </w:p>
          <w:p w14:paraId="1796F1D0" w14:textId="77777777" w:rsidR="00440874" w:rsidRPr="005A1B47" w:rsidRDefault="00440874" w:rsidP="00D73CB5">
            <w:pPr>
              <w:rPr>
                <w:rFonts w:ascii="Arial" w:eastAsia="Calibri" w:hAnsi="Arial" w:cs="Arial"/>
                <w:sz w:val="22"/>
                <w:szCs w:val="22"/>
              </w:rPr>
            </w:pPr>
          </w:p>
        </w:tc>
        <w:tc>
          <w:tcPr>
            <w:tcW w:w="3126" w:type="dxa"/>
            <w:gridSpan w:val="2"/>
            <w:shd w:val="clear" w:color="auto" w:fill="auto"/>
          </w:tcPr>
          <w:p w14:paraId="14C789B6" w14:textId="77777777" w:rsidR="00440874" w:rsidRPr="005A1B47" w:rsidRDefault="00440874" w:rsidP="00D73CB5">
            <w:pPr>
              <w:rPr>
                <w:rFonts w:ascii="Arial" w:eastAsia="Calibri" w:hAnsi="Arial" w:cs="Arial"/>
                <w:sz w:val="22"/>
                <w:szCs w:val="22"/>
              </w:rPr>
            </w:pPr>
          </w:p>
        </w:tc>
      </w:tr>
      <w:tr w:rsidR="00440874" w:rsidRPr="005A1B47" w14:paraId="0AA8AEFD" w14:textId="77777777" w:rsidTr="00D73CB5">
        <w:trPr>
          <w:trHeight w:val="763"/>
        </w:trPr>
        <w:tc>
          <w:tcPr>
            <w:tcW w:w="1562" w:type="dxa"/>
            <w:shd w:val="clear" w:color="auto" w:fill="auto"/>
          </w:tcPr>
          <w:p w14:paraId="438D8F6E"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28C43818" w14:textId="2A27D39B" w:rsidR="00440874" w:rsidRPr="005A1B47" w:rsidRDefault="00F333D7" w:rsidP="00D73CB5">
            <w:pPr>
              <w:rPr>
                <w:rFonts w:ascii="Arial" w:eastAsia="Calibri" w:hAnsi="Arial" w:cs="Arial"/>
                <w:sz w:val="22"/>
                <w:szCs w:val="22"/>
              </w:rPr>
            </w:pPr>
            <w:r w:rsidRPr="00F333D7">
              <w:rPr>
                <w:rFonts w:ascii="Arial" w:eastAsia="Calibri" w:hAnsi="Arial" w:cs="Arial"/>
                <w:sz w:val="22"/>
                <w:szCs w:val="22"/>
              </w:rPr>
              <w:t>https://zakazky.usti-nad-labem.cz/contract_display_1264.html</w:t>
            </w:r>
          </w:p>
        </w:tc>
      </w:tr>
    </w:tbl>
    <w:p w14:paraId="044DD138" w14:textId="77777777" w:rsidR="005E2D67" w:rsidRDefault="005E2D67" w:rsidP="00AF0382">
      <w:pPr>
        <w:numPr>
          <w:ilvl w:val="1"/>
          <w:numId w:val="0"/>
        </w:numPr>
        <w:suppressAutoHyphens w:val="0"/>
        <w:autoSpaceDE w:val="0"/>
        <w:autoSpaceDN w:val="0"/>
        <w:jc w:val="both"/>
        <w:rPr>
          <w:rFonts w:ascii="Arial" w:hAnsi="Arial" w:cs="Arial"/>
          <w:b/>
          <w:sz w:val="22"/>
          <w:szCs w:val="22"/>
          <w:lang w:eastAsia="cs-CZ"/>
        </w:rPr>
      </w:pPr>
    </w:p>
    <w:p w14:paraId="385FF263" w14:textId="77777777" w:rsidR="005E2D67" w:rsidRDefault="005E2D67">
      <w:pPr>
        <w:suppressAutoHyphens w:val="0"/>
        <w:rPr>
          <w:rFonts w:ascii="Arial" w:hAnsi="Arial" w:cs="Arial"/>
          <w:b/>
          <w:sz w:val="22"/>
          <w:szCs w:val="22"/>
          <w:lang w:eastAsia="cs-CZ"/>
        </w:rPr>
      </w:pPr>
      <w:r>
        <w:rPr>
          <w:rFonts w:ascii="Arial" w:hAnsi="Arial" w:cs="Arial"/>
          <w:b/>
          <w:sz w:val="22"/>
          <w:szCs w:val="22"/>
          <w:lang w:eastAsia="cs-CZ"/>
        </w:rPr>
        <w:br w:type="page"/>
      </w:r>
      <w:bookmarkStart w:id="18" w:name="_GoBack"/>
      <w:bookmarkEnd w:id="18"/>
    </w:p>
    <w:p w14:paraId="53E29DC6" w14:textId="77777777" w:rsidR="00EE41F7" w:rsidRDefault="00EE41F7" w:rsidP="00AF0382">
      <w:pPr>
        <w:numPr>
          <w:ilvl w:val="1"/>
          <w:numId w:val="0"/>
        </w:numPr>
        <w:suppressAutoHyphens w:val="0"/>
        <w:autoSpaceDE w:val="0"/>
        <w:autoSpaceDN w:val="0"/>
        <w:jc w:val="both"/>
        <w:rPr>
          <w:rFonts w:ascii="Arial" w:hAnsi="Arial" w:cs="Arial"/>
          <w:b/>
          <w:sz w:val="22"/>
          <w:szCs w:val="22"/>
          <w:lang w:eastAsia="cs-CZ"/>
        </w:rPr>
      </w:pPr>
      <w:permStart w:id="41506317" w:edGrp="everyone"/>
    </w:p>
    <w:p w14:paraId="37CB9EA8" w14:textId="77777777" w:rsidR="00EE41F7" w:rsidRDefault="00EE41F7" w:rsidP="00AF0382">
      <w:pPr>
        <w:numPr>
          <w:ilvl w:val="1"/>
          <w:numId w:val="0"/>
        </w:numPr>
        <w:suppressAutoHyphens w:val="0"/>
        <w:autoSpaceDE w:val="0"/>
        <w:autoSpaceDN w:val="0"/>
        <w:jc w:val="both"/>
        <w:rPr>
          <w:rFonts w:ascii="Arial" w:hAnsi="Arial" w:cs="Arial"/>
          <w:b/>
          <w:sz w:val="22"/>
          <w:szCs w:val="22"/>
          <w:lang w:eastAsia="cs-CZ"/>
        </w:rPr>
      </w:pPr>
    </w:p>
    <w:p w14:paraId="199251D3" w14:textId="77777777" w:rsidR="00AF0382" w:rsidRPr="008B712A" w:rsidRDefault="00AF0382" w:rsidP="00AF0382">
      <w:pPr>
        <w:numPr>
          <w:ilvl w:val="1"/>
          <w:numId w:val="0"/>
        </w:numPr>
        <w:suppressAutoHyphens w:val="0"/>
        <w:autoSpaceDE w:val="0"/>
        <w:autoSpaceDN w:val="0"/>
        <w:jc w:val="both"/>
        <w:rPr>
          <w:rFonts w:ascii="Arial" w:hAnsi="Arial" w:cs="Arial"/>
          <w:b/>
          <w:sz w:val="22"/>
          <w:szCs w:val="22"/>
          <w:lang w:eastAsia="cs-CZ"/>
        </w:rPr>
      </w:pPr>
      <w:r>
        <w:rPr>
          <w:rFonts w:ascii="Arial" w:hAnsi="Arial" w:cs="Arial"/>
          <w:b/>
          <w:sz w:val="22"/>
          <w:szCs w:val="22"/>
          <w:lang w:eastAsia="cs-CZ"/>
        </w:rPr>
        <w:t xml:space="preserve">Příloha </w:t>
      </w:r>
      <w:r w:rsidR="00FC6E75">
        <w:rPr>
          <w:rFonts w:ascii="Arial" w:hAnsi="Arial" w:cs="Arial"/>
          <w:b/>
          <w:sz w:val="22"/>
          <w:szCs w:val="22"/>
          <w:lang w:eastAsia="cs-CZ"/>
        </w:rPr>
        <w:t xml:space="preserve">č. 1 </w:t>
      </w:r>
      <w:r>
        <w:rPr>
          <w:rFonts w:ascii="Arial" w:hAnsi="Arial" w:cs="Arial"/>
          <w:b/>
          <w:sz w:val="22"/>
          <w:szCs w:val="22"/>
          <w:lang w:eastAsia="cs-CZ"/>
        </w:rPr>
        <w:t>– seznam poddodavatelů</w:t>
      </w:r>
    </w:p>
    <w:p w14:paraId="1D59C75F" w14:textId="77777777" w:rsidR="00AF0382" w:rsidRPr="008B712A" w:rsidRDefault="00AF0382" w:rsidP="00AF0382">
      <w:pPr>
        <w:numPr>
          <w:ilvl w:val="1"/>
          <w:numId w:val="0"/>
        </w:numPr>
        <w:suppressAutoHyphens w:val="0"/>
        <w:autoSpaceDE w:val="0"/>
        <w:autoSpaceDN w:val="0"/>
        <w:ind w:left="426" w:hanging="426"/>
        <w:jc w:val="both"/>
        <w:rPr>
          <w:rFonts w:ascii="Arial" w:hAnsi="Arial" w:cs="Arial"/>
          <w:b/>
          <w:sz w:val="22"/>
          <w:szCs w:val="22"/>
          <w:lang w:eastAsia="cs-CZ"/>
        </w:rPr>
      </w:pPr>
    </w:p>
    <w:p w14:paraId="18425870" w14:textId="77777777" w:rsidR="00AF0382" w:rsidRPr="008B712A" w:rsidRDefault="00AF0382" w:rsidP="00AF0382">
      <w:pPr>
        <w:rPr>
          <w:rFonts w:ascii="Arial" w:hAnsi="Arial" w:cs="Arial"/>
          <w:b/>
          <w:sz w:val="22"/>
          <w:szCs w:val="22"/>
        </w:rPr>
      </w:pPr>
      <w:r w:rsidRPr="008B712A">
        <w:rPr>
          <w:rFonts w:ascii="Arial" w:hAnsi="Arial" w:cs="Arial"/>
          <w:b/>
          <w:sz w:val="22"/>
          <w:szCs w:val="22"/>
        </w:rPr>
        <w:t>1)</w:t>
      </w:r>
    </w:p>
    <w:p w14:paraId="44477AC2" w14:textId="77777777" w:rsidR="00AF0382" w:rsidRPr="008B712A" w:rsidRDefault="00AF0382" w:rsidP="00AF038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053D358E"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83C2A3B"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572CE243"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6FF11375" w14:textId="77777777" w:rsidR="00AF0382" w:rsidRPr="008B712A" w:rsidRDefault="00AF0382" w:rsidP="00AF038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0E8457A8" w14:textId="77777777" w:rsidR="00AF0382" w:rsidRPr="008B712A" w:rsidRDefault="00AF0382" w:rsidP="00AF0382">
      <w:pPr>
        <w:rPr>
          <w:rFonts w:ascii="Arial" w:hAnsi="Arial" w:cs="Arial"/>
          <w:b/>
          <w:sz w:val="22"/>
          <w:szCs w:val="22"/>
        </w:rPr>
      </w:pPr>
    </w:p>
    <w:p w14:paraId="06238E18" w14:textId="77777777" w:rsidR="00AF0382" w:rsidRPr="008B712A" w:rsidRDefault="00AF0382" w:rsidP="00AF0382">
      <w:pPr>
        <w:rPr>
          <w:rFonts w:ascii="Arial" w:hAnsi="Arial" w:cs="Arial"/>
          <w:b/>
          <w:sz w:val="22"/>
          <w:szCs w:val="22"/>
        </w:rPr>
      </w:pPr>
      <w:r w:rsidRPr="008B712A">
        <w:rPr>
          <w:rFonts w:ascii="Arial" w:hAnsi="Arial" w:cs="Arial"/>
          <w:b/>
          <w:sz w:val="22"/>
          <w:szCs w:val="22"/>
        </w:rPr>
        <w:t>2)</w:t>
      </w:r>
    </w:p>
    <w:p w14:paraId="1D0EDBD4" w14:textId="77777777" w:rsidR="00AF0382" w:rsidRPr="008B712A" w:rsidRDefault="00AF0382" w:rsidP="00AF038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5E1414D4"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36FE76D"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70E1558"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2559528" w14:textId="77777777" w:rsidR="00AF0382" w:rsidRPr="008B712A" w:rsidRDefault="00AF0382" w:rsidP="00AF038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 w14:paraId="1847DE40" w14:textId="77777777" w:rsidR="00AF0382" w:rsidRPr="001D63A0" w:rsidRDefault="00AF0382" w:rsidP="00AF0382">
      <w:pPr>
        <w:tabs>
          <w:tab w:val="left" w:pos="2340"/>
        </w:tabs>
        <w:rPr>
          <w:rFonts w:ascii="Arial" w:hAnsi="Arial" w:cs="Arial"/>
          <w:sz w:val="22"/>
          <w:szCs w:val="22"/>
        </w:rPr>
      </w:pPr>
    </w:p>
    <w:permEnd w:id="41506317"/>
    <w:p w14:paraId="1825F201" w14:textId="77777777" w:rsidR="00AF0382" w:rsidRPr="00676A35" w:rsidRDefault="00AF0382" w:rsidP="000F25F4">
      <w:pPr>
        <w:tabs>
          <w:tab w:val="center" w:pos="7371"/>
        </w:tabs>
        <w:rPr>
          <w:rFonts w:ascii="Arial" w:hAnsi="Arial" w:cs="Arial"/>
          <w:sz w:val="22"/>
          <w:szCs w:val="22"/>
          <w:lang w:eastAsia="cs-CZ"/>
        </w:rPr>
      </w:pPr>
    </w:p>
    <w:sectPr w:rsidR="00AF0382" w:rsidRPr="00676A35"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83248" w14:textId="77777777" w:rsidR="00F80A03" w:rsidRDefault="00F80A03" w:rsidP="00DC4005">
      <w:r>
        <w:separator/>
      </w:r>
    </w:p>
  </w:endnote>
  <w:endnote w:type="continuationSeparator" w:id="0">
    <w:p w14:paraId="035509FF" w14:textId="77777777" w:rsidR="00F80A03" w:rsidRDefault="00F80A03"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B28" w14:textId="77777777" w:rsidR="00994036" w:rsidRDefault="00DF169C">
    <w:pPr>
      <w:pStyle w:val="Zpat"/>
      <w:jc w:val="center"/>
    </w:pPr>
    <w:r>
      <w:fldChar w:fldCharType="begin"/>
    </w:r>
    <w:r>
      <w:instrText xml:space="preserve"> PAGE   \* MERGEFORMAT </w:instrText>
    </w:r>
    <w:r>
      <w:fldChar w:fldCharType="separate"/>
    </w:r>
    <w:r w:rsidR="00F333D7">
      <w:rPr>
        <w:noProof/>
      </w:rPr>
      <w:t>12</w:t>
    </w:r>
    <w:r>
      <w:rPr>
        <w:noProof/>
      </w:rPr>
      <w:fldChar w:fldCharType="end"/>
    </w:r>
  </w:p>
  <w:p w14:paraId="578E2FCF"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D213" w14:textId="77777777" w:rsidR="00F80A03" w:rsidRDefault="00F80A03" w:rsidP="00DC4005">
      <w:r>
        <w:separator/>
      </w:r>
    </w:p>
  </w:footnote>
  <w:footnote w:type="continuationSeparator" w:id="0">
    <w:p w14:paraId="4BCFAB21" w14:textId="77777777" w:rsidR="00F80A03" w:rsidRDefault="00F80A03"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E332" w14:textId="77777777" w:rsidR="00994036" w:rsidRPr="00684854" w:rsidRDefault="00994036" w:rsidP="00440874">
    <w:pPr>
      <w:tabs>
        <w:tab w:val="right" w:pos="9072"/>
      </w:tabs>
      <w:ind w:left="1276"/>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6C7EAB0B" wp14:editId="5274BA8F">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6A1EBD65" w14:textId="77777777" w:rsidR="00994036" w:rsidRPr="00840BFB" w:rsidRDefault="00994036" w:rsidP="00440874">
    <w:pPr>
      <w:widowControl w:val="0"/>
      <w:ind w:left="1418"/>
      <w:rPr>
        <w:rFonts w:ascii="Arial" w:hAnsi="Arial"/>
        <w:noProof/>
        <w:sz w:val="18"/>
        <w:szCs w:val="18"/>
      </w:rPr>
    </w:pPr>
    <w:r w:rsidRPr="00840BFB">
      <w:rPr>
        <w:rFonts w:ascii="Arial" w:hAnsi="Arial"/>
        <w:noProof/>
        <w:sz w:val="18"/>
        <w:szCs w:val="18"/>
      </w:rPr>
      <w:t>Velká Hradební 2336/8, 401 00 Ústí nad Labem</w:t>
    </w:r>
  </w:p>
  <w:p w14:paraId="3854A96D" w14:textId="77777777" w:rsidR="00994036" w:rsidRPr="00684854" w:rsidRDefault="00994036" w:rsidP="00840BFB">
    <w:pPr>
      <w:widowControl w:val="0"/>
      <w:ind w:left="709" w:firstLine="709"/>
      <w:rPr>
        <w:rFonts w:ascii="Arial" w:hAnsi="Arial"/>
        <w:noProof/>
        <w:sz w:val="20"/>
        <w:szCs w:val="20"/>
      </w:rPr>
    </w:pPr>
  </w:p>
  <w:p w14:paraId="22F49D5B" w14:textId="77777777" w:rsidR="00994036" w:rsidRPr="00A533EC" w:rsidRDefault="00994036" w:rsidP="00840BFB">
    <w:pPr>
      <w:tabs>
        <w:tab w:val="right" w:pos="9072"/>
      </w:tabs>
      <w:rPr>
        <w:rFonts w:ascii="Arial" w:hAnsi="Arial" w:cs="Arial"/>
        <w:b/>
        <w:sz w:val="18"/>
        <w:szCs w:val="18"/>
      </w:rPr>
    </w:pPr>
  </w:p>
  <w:p w14:paraId="1D456EF9"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2466D1"/>
    <w:multiLevelType w:val="hybridMultilevel"/>
    <w:tmpl w:val="171263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9A131E"/>
    <w:multiLevelType w:val="hybridMultilevel"/>
    <w:tmpl w:val="5D5282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D49FD"/>
    <w:multiLevelType w:val="hybridMultilevel"/>
    <w:tmpl w:val="593A6D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0BF0214"/>
    <w:multiLevelType w:val="hybridMultilevel"/>
    <w:tmpl w:val="C3448F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4220AA6"/>
    <w:multiLevelType w:val="hybridMultilevel"/>
    <w:tmpl w:val="434C4422"/>
    <w:lvl w:ilvl="0" w:tplc="0405000D">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1"/>
  </w:num>
  <w:num w:numId="3">
    <w:abstractNumId w:val="24"/>
  </w:num>
  <w:num w:numId="4">
    <w:abstractNumId w:val="2"/>
  </w:num>
  <w:num w:numId="5">
    <w:abstractNumId w:val="7"/>
  </w:num>
  <w:num w:numId="6">
    <w:abstractNumId w:val="15"/>
  </w:num>
  <w:num w:numId="7">
    <w:abstractNumId w:val="27"/>
  </w:num>
  <w:num w:numId="8">
    <w:abstractNumId w:val="6"/>
  </w:num>
  <w:num w:numId="9">
    <w:abstractNumId w:val="30"/>
  </w:num>
  <w:num w:numId="10">
    <w:abstractNumId w:val="33"/>
  </w:num>
  <w:num w:numId="11">
    <w:abstractNumId w:val="32"/>
  </w:num>
  <w:num w:numId="12">
    <w:abstractNumId w:val="5"/>
  </w:num>
  <w:num w:numId="13">
    <w:abstractNumId w:val="1"/>
  </w:num>
  <w:num w:numId="14">
    <w:abstractNumId w:val="19"/>
  </w:num>
  <w:num w:numId="15">
    <w:abstractNumId w:val="10"/>
  </w:num>
  <w:num w:numId="16">
    <w:abstractNumId w:val="3"/>
  </w:num>
  <w:num w:numId="17">
    <w:abstractNumId w:val="29"/>
  </w:num>
  <w:num w:numId="18">
    <w:abstractNumId w:val="26"/>
  </w:num>
  <w:num w:numId="19">
    <w:abstractNumId w:val="28"/>
  </w:num>
  <w:num w:numId="20">
    <w:abstractNumId w:val="11"/>
  </w:num>
  <w:num w:numId="21">
    <w:abstractNumId w:val="22"/>
  </w:num>
  <w:num w:numId="22">
    <w:abstractNumId w:val="18"/>
  </w:num>
  <w:num w:numId="23">
    <w:abstractNumId w:val="0"/>
  </w:num>
  <w:num w:numId="24">
    <w:abstractNumId w:val="12"/>
  </w:num>
  <w:num w:numId="25">
    <w:abstractNumId w:val="8"/>
  </w:num>
  <w:num w:numId="26">
    <w:abstractNumId w:val="4"/>
  </w:num>
  <w:num w:numId="27">
    <w:abstractNumId w:val="13"/>
  </w:num>
  <w:num w:numId="28">
    <w:abstractNumId w:val="25"/>
  </w:num>
  <w:num w:numId="29">
    <w:abstractNumId w:val="23"/>
  </w:num>
  <w:num w:numId="30">
    <w:abstractNumId w:val="9"/>
  </w:num>
  <w:num w:numId="31">
    <w:abstractNumId w:val="20"/>
  </w:num>
  <w:num w:numId="32">
    <w:abstractNumId w:val="16"/>
  </w:num>
  <w:num w:numId="33">
    <w:abstractNumId w:val="31"/>
  </w:num>
  <w:num w:numId="3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DzWN2qUNt0qNwab3NbYR3iJzHQIauGVFmOkWymggX3n+ShSiWZfKPNaINuOOc/LMnsYfj5QvkR9VIQsG/VGcog==" w:salt="CYzOVM/gANZrWFfy0UBKj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E92"/>
    <w:rsid w:val="00014488"/>
    <w:rsid w:val="000207A0"/>
    <w:rsid w:val="000242E2"/>
    <w:rsid w:val="00026E7F"/>
    <w:rsid w:val="0003123D"/>
    <w:rsid w:val="0003233E"/>
    <w:rsid w:val="00032CCF"/>
    <w:rsid w:val="00036255"/>
    <w:rsid w:val="000417AD"/>
    <w:rsid w:val="00051A7B"/>
    <w:rsid w:val="00053336"/>
    <w:rsid w:val="00054FC3"/>
    <w:rsid w:val="000553F1"/>
    <w:rsid w:val="00061DC7"/>
    <w:rsid w:val="000641C2"/>
    <w:rsid w:val="00067FE6"/>
    <w:rsid w:val="00070319"/>
    <w:rsid w:val="00071DAE"/>
    <w:rsid w:val="00072B7E"/>
    <w:rsid w:val="00075895"/>
    <w:rsid w:val="0008362E"/>
    <w:rsid w:val="0009119D"/>
    <w:rsid w:val="00093162"/>
    <w:rsid w:val="000A4002"/>
    <w:rsid w:val="000A6331"/>
    <w:rsid w:val="000A75EB"/>
    <w:rsid w:val="000B26D4"/>
    <w:rsid w:val="000B2EA9"/>
    <w:rsid w:val="000B3E16"/>
    <w:rsid w:val="000B7D2E"/>
    <w:rsid w:val="000C10A5"/>
    <w:rsid w:val="000C4698"/>
    <w:rsid w:val="000C66D4"/>
    <w:rsid w:val="000D0BBE"/>
    <w:rsid w:val="000D3947"/>
    <w:rsid w:val="000E346A"/>
    <w:rsid w:val="000E350C"/>
    <w:rsid w:val="000E657C"/>
    <w:rsid w:val="000F25F4"/>
    <w:rsid w:val="000F5C7E"/>
    <w:rsid w:val="00102F96"/>
    <w:rsid w:val="00105E43"/>
    <w:rsid w:val="001274EA"/>
    <w:rsid w:val="0013110C"/>
    <w:rsid w:val="001326FF"/>
    <w:rsid w:val="00133CA3"/>
    <w:rsid w:val="001411D5"/>
    <w:rsid w:val="001458C2"/>
    <w:rsid w:val="00162739"/>
    <w:rsid w:val="00166930"/>
    <w:rsid w:val="00172C04"/>
    <w:rsid w:val="001800BA"/>
    <w:rsid w:val="00182167"/>
    <w:rsid w:val="0019328D"/>
    <w:rsid w:val="001954D4"/>
    <w:rsid w:val="001956C8"/>
    <w:rsid w:val="001A1291"/>
    <w:rsid w:val="001A1419"/>
    <w:rsid w:val="001A765F"/>
    <w:rsid w:val="001A79D9"/>
    <w:rsid w:val="001A7C6A"/>
    <w:rsid w:val="001C2034"/>
    <w:rsid w:val="001D37B5"/>
    <w:rsid w:val="001D397E"/>
    <w:rsid w:val="001E12BC"/>
    <w:rsid w:val="001F4759"/>
    <w:rsid w:val="001F505C"/>
    <w:rsid w:val="001F50CE"/>
    <w:rsid w:val="002002AF"/>
    <w:rsid w:val="00200621"/>
    <w:rsid w:val="00207567"/>
    <w:rsid w:val="00212036"/>
    <w:rsid w:val="0021401E"/>
    <w:rsid w:val="00214D0A"/>
    <w:rsid w:val="00216971"/>
    <w:rsid w:val="00220539"/>
    <w:rsid w:val="0022330D"/>
    <w:rsid w:val="0023051C"/>
    <w:rsid w:val="00232B34"/>
    <w:rsid w:val="0023533B"/>
    <w:rsid w:val="002401AA"/>
    <w:rsid w:val="002408AB"/>
    <w:rsid w:val="00246FB6"/>
    <w:rsid w:val="002703AE"/>
    <w:rsid w:val="00275A44"/>
    <w:rsid w:val="002771B3"/>
    <w:rsid w:val="002771D1"/>
    <w:rsid w:val="00281CED"/>
    <w:rsid w:val="00290A92"/>
    <w:rsid w:val="00295EE0"/>
    <w:rsid w:val="002A55E8"/>
    <w:rsid w:val="002B16ED"/>
    <w:rsid w:val="002B627D"/>
    <w:rsid w:val="002C5347"/>
    <w:rsid w:val="002C64AC"/>
    <w:rsid w:val="002D22DC"/>
    <w:rsid w:val="002D2304"/>
    <w:rsid w:val="002D66FB"/>
    <w:rsid w:val="00303958"/>
    <w:rsid w:val="00305C04"/>
    <w:rsid w:val="00306DF2"/>
    <w:rsid w:val="00320FE4"/>
    <w:rsid w:val="0032257C"/>
    <w:rsid w:val="00324CB6"/>
    <w:rsid w:val="00344B16"/>
    <w:rsid w:val="00344E43"/>
    <w:rsid w:val="00351584"/>
    <w:rsid w:val="003624A9"/>
    <w:rsid w:val="00363BEC"/>
    <w:rsid w:val="00381671"/>
    <w:rsid w:val="0038246A"/>
    <w:rsid w:val="00382999"/>
    <w:rsid w:val="00385B48"/>
    <w:rsid w:val="003876E8"/>
    <w:rsid w:val="00394D32"/>
    <w:rsid w:val="003A730F"/>
    <w:rsid w:val="003B0FBA"/>
    <w:rsid w:val="003B5B6C"/>
    <w:rsid w:val="003B6D9B"/>
    <w:rsid w:val="003B7043"/>
    <w:rsid w:val="003C3B24"/>
    <w:rsid w:val="003D4C0D"/>
    <w:rsid w:val="003F00AA"/>
    <w:rsid w:val="003F6A0F"/>
    <w:rsid w:val="003F7B7D"/>
    <w:rsid w:val="00403C91"/>
    <w:rsid w:val="0040506A"/>
    <w:rsid w:val="00405233"/>
    <w:rsid w:val="00407885"/>
    <w:rsid w:val="00412159"/>
    <w:rsid w:val="004140EC"/>
    <w:rsid w:val="00416B3B"/>
    <w:rsid w:val="00423F28"/>
    <w:rsid w:val="004274BC"/>
    <w:rsid w:val="004303E4"/>
    <w:rsid w:val="00433E17"/>
    <w:rsid w:val="00440874"/>
    <w:rsid w:val="00441A83"/>
    <w:rsid w:val="00444B5C"/>
    <w:rsid w:val="00450B86"/>
    <w:rsid w:val="0045167F"/>
    <w:rsid w:val="004562B9"/>
    <w:rsid w:val="0045684F"/>
    <w:rsid w:val="00457C77"/>
    <w:rsid w:val="00463E51"/>
    <w:rsid w:val="00474391"/>
    <w:rsid w:val="0048556F"/>
    <w:rsid w:val="00490CBF"/>
    <w:rsid w:val="004A17EF"/>
    <w:rsid w:val="004A6890"/>
    <w:rsid w:val="004A6961"/>
    <w:rsid w:val="004B0C8D"/>
    <w:rsid w:val="004B3AFA"/>
    <w:rsid w:val="004B4264"/>
    <w:rsid w:val="004C0E76"/>
    <w:rsid w:val="004C3BDF"/>
    <w:rsid w:val="004D6FC4"/>
    <w:rsid w:val="004E47D7"/>
    <w:rsid w:val="004F0CB1"/>
    <w:rsid w:val="004F4F16"/>
    <w:rsid w:val="004F60BB"/>
    <w:rsid w:val="00500410"/>
    <w:rsid w:val="00504278"/>
    <w:rsid w:val="00507350"/>
    <w:rsid w:val="00510038"/>
    <w:rsid w:val="00516027"/>
    <w:rsid w:val="00520450"/>
    <w:rsid w:val="005227A0"/>
    <w:rsid w:val="005263E8"/>
    <w:rsid w:val="00526CF1"/>
    <w:rsid w:val="0053063D"/>
    <w:rsid w:val="00540DC1"/>
    <w:rsid w:val="005551B9"/>
    <w:rsid w:val="00555589"/>
    <w:rsid w:val="005579D4"/>
    <w:rsid w:val="005717E7"/>
    <w:rsid w:val="005718A4"/>
    <w:rsid w:val="00582352"/>
    <w:rsid w:val="005851DF"/>
    <w:rsid w:val="00593387"/>
    <w:rsid w:val="00593A6C"/>
    <w:rsid w:val="005A2689"/>
    <w:rsid w:val="005A6C09"/>
    <w:rsid w:val="005B78EE"/>
    <w:rsid w:val="005C1855"/>
    <w:rsid w:val="005C6299"/>
    <w:rsid w:val="005D5D86"/>
    <w:rsid w:val="005E2D67"/>
    <w:rsid w:val="005E5A54"/>
    <w:rsid w:val="005F0BF3"/>
    <w:rsid w:val="005F1420"/>
    <w:rsid w:val="006021A0"/>
    <w:rsid w:val="006051AB"/>
    <w:rsid w:val="006140A1"/>
    <w:rsid w:val="0062638C"/>
    <w:rsid w:val="00634054"/>
    <w:rsid w:val="006348C8"/>
    <w:rsid w:val="006349D4"/>
    <w:rsid w:val="00634C77"/>
    <w:rsid w:val="006360F5"/>
    <w:rsid w:val="006415D3"/>
    <w:rsid w:val="00643106"/>
    <w:rsid w:val="006438E3"/>
    <w:rsid w:val="00646D21"/>
    <w:rsid w:val="00650067"/>
    <w:rsid w:val="0066003D"/>
    <w:rsid w:val="00662B46"/>
    <w:rsid w:val="00665CF8"/>
    <w:rsid w:val="00667201"/>
    <w:rsid w:val="0067621D"/>
    <w:rsid w:val="00676A35"/>
    <w:rsid w:val="00684136"/>
    <w:rsid w:val="00684854"/>
    <w:rsid w:val="00686528"/>
    <w:rsid w:val="00692908"/>
    <w:rsid w:val="00693EB0"/>
    <w:rsid w:val="00696088"/>
    <w:rsid w:val="006960ED"/>
    <w:rsid w:val="00696366"/>
    <w:rsid w:val="00697B31"/>
    <w:rsid w:val="00697E97"/>
    <w:rsid w:val="006A4261"/>
    <w:rsid w:val="006A4474"/>
    <w:rsid w:val="006B566D"/>
    <w:rsid w:val="006D3855"/>
    <w:rsid w:val="006F19B2"/>
    <w:rsid w:val="006F2B95"/>
    <w:rsid w:val="00710183"/>
    <w:rsid w:val="00710D6E"/>
    <w:rsid w:val="00712927"/>
    <w:rsid w:val="0072328B"/>
    <w:rsid w:val="00723D3A"/>
    <w:rsid w:val="007332B2"/>
    <w:rsid w:val="00734307"/>
    <w:rsid w:val="0073499C"/>
    <w:rsid w:val="00735B90"/>
    <w:rsid w:val="00737B49"/>
    <w:rsid w:val="007433AE"/>
    <w:rsid w:val="00745E1A"/>
    <w:rsid w:val="00747EC3"/>
    <w:rsid w:val="00755815"/>
    <w:rsid w:val="00763998"/>
    <w:rsid w:val="0076551E"/>
    <w:rsid w:val="007704B1"/>
    <w:rsid w:val="0077657E"/>
    <w:rsid w:val="007771DB"/>
    <w:rsid w:val="00781C10"/>
    <w:rsid w:val="00782A6F"/>
    <w:rsid w:val="00786666"/>
    <w:rsid w:val="00796F6B"/>
    <w:rsid w:val="007A1F14"/>
    <w:rsid w:val="007A304D"/>
    <w:rsid w:val="007A7AA6"/>
    <w:rsid w:val="007B5486"/>
    <w:rsid w:val="007D16DC"/>
    <w:rsid w:val="007D37F0"/>
    <w:rsid w:val="007E37E2"/>
    <w:rsid w:val="007E4E9B"/>
    <w:rsid w:val="007F1165"/>
    <w:rsid w:val="007F5EB1"/>
    <w:rsid w:val="00800517"/>
    <w:rsid w:val="00801622"/>
    <w:rsid w:val="0080194A"/>
    <w:rsid w:val="008066B5"/>
    <w:rsid w:val="00806C1A"/>
    <w:rsid w:val="00811A12"/>
    <w:rsid w:val="00824EEB"/>
    <w:rsid w:val="00825B97"/>
    <w:rsid w:val="00830A94"/>
    <w:rsid w:val="00831ADB"/>
    <w:rsid w:val="00833E12"/>
    <w:rsid w:val="0083510D"/>
    <w:rsid w:val="00840BFB"/>
    <w:rsid w:val="00861B7E"/>
    <w:rsid w:val="0087761C"/>
    <w:rsid w:val="00880391"/>
    <w:rsid w:val="00881AAB"/>
    <w:rsid w:val="008857E1"/>
    <w:rsid w:val="00886660"/>
    <w:rsid w:val="00886EED"/>
    <w:rsid w:val="0089377D"/>
    <w:rsid w:val="008A3402"/>
    <w:rsid w:val="008A3951"/>
    <w:rsid w:val="008A7B9C"/>
    <w:rsid w:val="008B2139"/>
    <w:rsid w:val="008B35EB"/>
    <w:rsid w:val="008C678B"/>
    <w:rsid w:val="008D2A7F"/>
    <w:rsid w:val="008E0C84"/>
    <w:rsid w:val="008E26E5"/>
    <w:rsid w:val="008E4078"/>
    <w:rsid w:val="008F00DC"/>
    <w:rsid w:val="008F20BC"/>
    <w:rsid w:val="008F3721"/>
    <w:rsid w:val="00905F46"/>
    <w:rsid w:val="0091091D"/>
    <w:rsid w:val="00911A51"/>
    <w:rsid w:val="00916CA1"/>
    <w:rsid w:val="00920182"/>
    <w:rsid w:val="00930384"/>
    <w:rsid w:val="0093255B"/>
    <w:rsid w:val="00935B1A"/>
    <w:rsid w:val="009406DC"/>
    <w:rsid w:val="009526B4"/>
    <w:rsid w:val="009530DA"/>
    <w:rsid w:val="00953113"/>
    <w:rsid w:val="00957D63"/>
    <w:rsid w:val="00964C72"/>
    <w:rsid w:val="00974502"/>
    <w:rsid w:val="00977120"/>
    <w:rsid w:val="009859EE"/>
    <w:rsid w:val="00986385"/>
    <w:rsid w:val="00987394"/>
    <w:rsid w:val="0099236F"/>
    <w:rsid w:val="00992BC3"/>
    <w:rsid w:val="00993AA5"/>
    <w:rsid w:val="00994036"/>
    <w:rsid w:val="0099669D"/>
    <w:rsid w:val="0099770D"/>
    <w:rsid w:val="009B757F"/>
    <w:rsid w:val="009C052B"/>
    <w:rsid w:val="009E418A"/>
    <w:rsid w:val="009E633B"/>
    <w:rsid w:val="009F075E"/>
    <w:rsid w:val="009F3249"/>
    <w:rsid w:val="009F5A5A"/>
    <w:rsid w:val="00A0170D"/>
    <w:rsid w:val="00A04811"/>
    <w:rsid w:val="00A049BD"/>
    <w:rsid w:val="00A13749"/>
    <w:rsid w:val="00A17401"/>
    <w:rsid w:val="00A20982"/>
    <w:rsid w:val="00A23CB2"/>
    <w:rsid w:val="00A25284"/>
    <w:rsid w:val="00A2555A"/>
    <w:rsid w:val="00A318CE"/>
    <w:rsid w:val="00A34CE3"/>
    <w:rsid w:val="00A37C91"/>
    <w:rsid w:val="00A43F1E"/>
    <w:rsid w:val="00A559C4"/>
    <w:rsid w:val="00A66CD8"/>
    <w:rsid w:val="00A70B3C"/>
    <w:rsid w:val="00A8000D"/>
    <w:rsid w:val="00A83DAD"/>
    <w:rsid w:val="00A8624F"/>
    <w:rsid w:val="00A94923"/>
    <w:rsid w:val="00A95CED"/>
    <w:rsid w:val="00AA5BA7"/>
    <w:rsid w:val="00AA5DF1"/>
    <w:rsid w:val="00AB1879"/>
    <w:rsid w:val="00AB2680"/>
    <w:rsid w:val="00AB30B1"/>
    <w:rsid w:val="00AB3EA9"/>
    <w:rsid w:val="00AB43C0"/>
    <w:rsid w:val="00AC7C58"/>
    <w:rsid w:val="00AD08D4"/>
    <w:rsid w:val="00AD1762"/>
    <w:rsid w:val="00AD4AF7"/>
    <w:rsid w:val="00AF0382"/>
    <w:rsid w:val="00AF59B5"/>
    <w:rsid w:val="00B04851"/>
    <w:rsid w:val="00B057B2"/>
    <w:rsid w:val="00B15BA4"/>
    <w:rsid w:val="00B15C3E"/>
    <w:rsid w:val="00B266CA"/>
    <w:rsid w:val="00B27C2D"/>
    <w:rsid w:val="00B36641"/>
    <w:rsid w:val="00B43A2F"/>
    <w:rsid w:val="00B45664"/>
    <w:rsid w:val="00B50546"/>
    <w:rsid w:val="00B5408B"/>
    <w:rsid w:val="00B57374"/>
    <w:rsid w:val="00B63CBD"/>
    <w:rsid w:val="00B65952"/>
    <w:rsid w:val="00B66024"/>
    <w:rsid w:val="00B679FB"/>
    <w:rsid w:val="00B778DD"/>
    <w:rsid w:val="00B80993"/>
    <w:rsid w:val="00B82132"/>
    <w:rsid w:val="00B92E8E"/>
    <w:rsid w:val="00B97721"/>
    <w:rsid w:val="00BA4F06"/>
    <w:rsid w:val="00BB68FB"/>
    <w:rsid w:val="00BC30C6"/>
    <w:rsid w:val="00BC76F0"/>
    <w:rsid w:val="00BD6501"/>
    <w:rsid w:val="00BD6BA7"/>
    <w:rsid w:val="00BE02F9"/>
    <w:rsid w:val="00BE06FC"/>
    <w:rsid w:val="00BE0789"/>
    <w:rsid w:val="00BF5691"/>
    <w:rsid w:val="00C00157"/>
    <w:rsid w:val="00C00EA0"/>
    <w:rsid w:val="00C120D7"/>
    <w:rsid w:val="00C14D5E"/>
    <w:rsid w:val="00C16087"/>
    <w:rsid w:val="00C257CF"/>
    <w:rsid w:val="00C25F65"/>
    <w:rsid w:val="00C2788A"/>
    <w:rsid w:val="00C409C4"/>
    <w:rsid w:val="00C429E1"/>
    <w:rsid w:val="00C42D3B"/>
    <w:rsid w:val="00C46921"/>
    <w:rsid w:val="00C46A86"/>
    <w:rsid w:val="00C52180"/>
    <w:rsid w:val="00C60036"/>
    <w:rsid w:val="00C6356B"/>
    <w:rsid w:val="00C64A8A"/>
    <w:rsid w:val="00C65FED"/>
    <w:rsid w:val="00C81E98"/>
    <w:rsid w:val="00C92AB0"/>
    <w:rsid w:val="00CB474F"/>
    <w:rsid w:val="00CB55E8"/>
    <w:rsid w:val="00CC445A"/>
    <w:rsid w:val="00CC50D5"/>
    <w:rsid w:val="00CD2552"/>
    <w:rsid w:val="00CD39E0"/>
    <w:rsid w:val="00CD5B53"/>
    <w:rsid w:val="00CD7E03"/>
    <w:rsid w:val="00CE0FD6"/>
    <w:rsid w:val="00CE62B2"/>
    <w:rsid w:val="00CE69CA"/>
    <w:rsid w:val="00CF7077"/>
    <w:rsid w:val="00CF7A5C"/>
    <w:rsid w:val="00D0557C"/>
    <w:rsid w:val="00D1002F"/>
    <w:rsid w:val="00D16BDA"/>
    <w:rsid w:val="00D24CA7"/>
    <w:rsid w:val="00D263C6"/>
    <w:rsid w:val="00D300F0"/>
    <w:rsid w:val="00D40DD8"/>
    <w:rsid w:val="00D44466"/>
    <w:rsid w:val="00D52C8F"/>
    <w:rsid w:val="00D56C80"/>
    <w:rsid w:val="00D635ED"/>
    <w:rsid w:val="00D875B5"/>
    <w:rsid w:val="00D90E95"/>
    <w:rsid w:val="00D9634E"/>
    <w:rsid w:val="00D9748C"/>
    <w:rsid w:val="00D97DD0"/>
    <w:rsid w:val="00DA3986"/>
    <w:rsid w:val="00DA70F0"/>
    <w:rsid w:val="00DB17B8"/>
    <w:rsid w:val="00DB18FF"/>
    <w:rsid w:val="00DB1DA3"/>
    <w:rsid w:val="00DB689B"/>
    <w:rsid w:val="00DC309B"/>
    <w:rsid w:val="00DC395C"/>
    <w:rsid w:val="00DC4005"/>
    <w:rsid w:val="00DD3C93"/>
    <w:rsid w:val="00DD4991"/>
    <w:rsid w:val="00DD6303"/>
    <w:rsid w:val="00DD6550"/>
    <w:rsid w:val="00DD6F61"/>
    <w:rsid w:val="00DE2596"/>
    <w:rsid w:val="00DE7A50"/>
    <w:rsid w:val="00DF038E"/>
    <w:rsid w:val="00DF169C"/>
    <w:rsid w:val="00DF3B47"/>
    <w:rsid w:val="00DF3E31"/>
    <w:rsid w:val="00DF5116"/>
    <w:rsid w:val="00E00E45"/>
    <w:rsid w:val="00E06D71"/>
    <w:rsid w:val="00E1222D"/>
    <w:rsid w:val="00E22CB7"/>
    <w:rsid w:val="00E323E0"/>
    <w:rsid w:val="00E366A1"/>
    <w:rsid w:val="00E64AE8"/>
    <w:rsid w:val="00E6627A"/>
    <w:rsid w:val="00E80087"/>
    <w:rsid w:val="00E8138D"/>
    <w:rsid w:val="00E81D33"/>
    <w:rsid w:val="00E86CA1"/>
    <w:rsid w:val="00E9356C"/>
    <w:rsid w:val="00E947AF"/>
    <w:rsid w:val="00E94D26"/>
    <w:rsid w:val="00E96F27"/>
    <w:rsid w:val="00EA15EE"/>
    <w:rsid w:val="00EB3D14"/>
    <w:rsid w:val="00EB4F00"/>
    <w:rsid w:val="00EC066A"/>
    <w:rsid w:val="00ED26BC"/>
    <w:rsid w:val="00ED486B"/>
    <w:rsid w:val="00EE02F7"/>
    <w:rsid w:val="00EE41F7"/>
    <w:rsid w:val="00EE5923"/>
    <w:rsid w:val="00EE658A"/>
    <w:rsid w:val="00EF0132"/>
    <w:rsid w:val="00EF2652"/>
    <w:rsid w:val="00EF30F0"/>
    <w:rsid w:val="00EF5778"/>
    <w:rsid w:val="00EF6199"/>
    <w:rsid w:val="00F0215B"/>
    <w:rsid w:val="00F02167"/>
    <w:rsid w:val="00F03044"/>
    <w:rsid w:val="00F06930"/>
    <w:rsid w:val="00F11DD3"/>
    <w:rsid w:val="00F13B54"/>
    <w:rsid w:val="00F23828"/>
    <w:rsid w:val="00F32554"/>
    <w:rsid w:val="00F333D7"/>
    <w:rsid w:val="00F33F3A"/>
    <w:rsid w:val="00F356C1"/>
    <w:rsid w:val="00F37C32"/>
    <w:rsid w:val="00F40A2E"/>
    <w:rsid w:val="00F42644"/>
    <w:rsid w:val="00F52BD5"/>
    <w:rsid w:val="00F57D94"/>
    <w:rsid w:val="00F6119D"/>
    <w:rsid w:val="00F62FF7"/>
    <w:rsid w:val="00F645F4"/>
    <w:rsid w:val="00F64726"/>
    <w:rsid w:val="00F67E6F"/>
    <w:rsid w:val="00F74B68"/>
    <w:rsid w:val="00F80A03"/>
    <w:rsid w:val="00F80AD3"/>
    <w:rsid w:val="00F817B2"/>
    <w:rsid w:val="00F83C04"/>
    <w:rsid w:val="00F8762B"/>
    <w:rsid w:val="00F87B13"/>
    <w:rsid w:val="00F94A2A"/>
    <w:rsid w:val="00F9580B"/>
    <w:rsid w:val="00FA3100"/>
    <w:rsid w:val="00FA435E"/>
    <w:rsid w:val="00FA515D"/>
    <w:rsid w:val="00FA581F"/>
    <w:rsid w:val="00FA6145"/>
    <w:rsid w:val="00FB1C0F"/>
    <w:rsid w:val="00FB256B"/>
    <w:rsid w:val="00FB58A7"/>
    <w:rsid w:val="00FB59B9"/>
    <w:rsid w:val="00FC5AF5"/>
    <w:rsid w:val="00FC6BAC"/>
    <w:rsid w:val="00FC6E75"/>
    <w:rsid w:val="00FD273F"/>
    <w:rsid w:val="00FD608A"/>
    <w:rsid w:val="00FD66EC"/>
    <w:rsid w:val="00FE0500"/>
    <w:rsid w:val="00FE3376"/>
    <w:rsid w:val="00FE3D9A"/>
    <w:rsid w:val="00FE44E6"/>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B2C50"/>
  <w15:docId w15:val="{59CF349A-9212-4E88-8907-556BEFE8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628AE-6808-4CE8-9A70-988165F6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4784</Words>
  <Characters>28230</Characters>
  <Application>Microsoft Office Word</Application>
  <DocSecurity>8</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11</cp:revision>
  <cp:lastPrinted>2020-05-06T10:39:00Z</cp:lastPrinted>
  <dcterms:created xsi:type="dcterms:W3CDTF">2020-12-16T15:57:00Z</dcterms:created>
  <dcterms:modified xsi:type="dcterms:W3CDTF">2021-02-17T10:25:00Z</dcterms:modified>
</cp:coreProperties>
</file>