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14:paraId="1176FA47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66EB11CC" w14:textId="77777777"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14:paraId="6316B75E" w14:textId="77777777"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79857F71" w14:textId="77777777"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14:paraId="1A3887E1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1C6C42BF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04961C6" w14:textId="77777777"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14:paraId="57AAE146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05C176E5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69FADADB" w14:textId="77777777"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14:paraId="197DB65F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5191250D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48474FC5" w14:textId="6CB7D083"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zastoupeno:   </w:t>
            </w:r>
            <w:r w:rsidR="00291938">
              <w:rPr>
                <w:rFonts w:ascii="Arial" w:eastAsia="Times New Roman" w:hAnsi="Arial" w:cs="Arial"/>
              </w:rPr>
              <w:t>PhDr</w:t>
            </w:r>
            <w:r w:rsidR="000049C4">
              <w:rPr>
                <w:rFonts w:ascii="Arial" w:eastAsia="Times New Roman" w:hAnsi="Arial" w:cs="Arial"/>
              </w:rPr>
              <w:t>. Ing. Petrem Nedvědickým</w:t>
            </w:r>
            <w:r w:rsidR="00F022CD" w:rsidRPr="00CB478F">
              <w:rPr>
                <w:rFonts w:ascii="Arial" w:eastAsia="Times New Roman" w:hAnsi="Arial" w:cs="Arial"/>
              </w:rPr>
              <w:t>, primátor</w:t>
            </w:r>
            <w:r w:rsidR="000049C4">
              <w:rPr>
                <w:rFonts w:ascii="Arial" w:eastAsia="Times New Roman" w:hAnsi="Arial" w:cs="Arial"/>
              </w:rPr>
              <w:t>em</w:t>
            </w:r>
            <w:r w:rsidRPr="00CB478F">
              <w:rPr>
                <w:rFonts w:ascii="Arial" w:eastAsia="Times New Roman" w:hAnsi="Arial" w:cs="Arial"/>
              </w:rPr>
              <w:t xml:space="preserve"> </w:t>
            </w:r>
          </w:p>
          <w:p w14:paraId="72CC0F8E" w14:textId="0D726B9F" w:rsidR="00B4632E" w:rsidRPr="00CB478F" w:rsidRDefault="00A6371A" w:rsidP="00347C1D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347C1D">
              <w:rPr>
                <w:rFonts w:ascii="Arial" w:hAnsi="Arial" w:cs="Arial"/>
              </w:rPr>
              <w:t>Mgr. et Mgr. Alena Nováková</w:t>
            </w:r>
            <w:r w:rsidR="004B1D2B" w:rsidRPr="004B1D2B">
              <w:rPr>
                <w:rFonts w:ascii="Arial" w:hAnsi="Arial" w:cs="Arial"/>
              </w:rPr>
              <w:t xml:space="preserve">, vedoucí </w:t>
            </w:r>
            <w:r w:rsidR="00347C1D">
              <w:rPr>
                <w:rFonts w:ascii="Arial" w:hAnsi="Arial" w:cs="Arial"/>
              </w:rPr>
              <w:t xml:space="preserve">právního </w:t>
            </w:r>
            <w:r w:rsidR="004B1D2B" w:rsidRPr="004B1D2B">
              <w:rPr>
                <w:rFonts w:ascii="Arial" w:hAnsi="Arial" w:cs="Arial"/>
              </w:rPr>
              <w:t>odboru, Magistrátu města Ústí nad Labem</w:t>
            </w:r>
          </w:p>
        </w:tc>
      </w:tr>
      <w:tr w:rsidR="00B4632E" w:rsidRPr="00CB478F" w14:paraId="39773595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06CA10B0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10EEEFEE" w14:textId="77777777"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14:paraId="2D4F70D8" w14:textId="77777777"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14:paraId="5BA8CE88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14:paraId="76081CDB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14:paraId="3047FB84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14:paraId="5488B777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14:paraId="1BF33922" w14:textId="77777777"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5CE38C37" w14:textId="77777777"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zadávacího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14:paraId="20870308" w14:textId="77777777"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14:paraId="768C16B4" w14:textId="77777777"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14:paraId="774FFE8F" w14:textId="42AB1FC4" w:rsidR="00E625A3" w:rsidRDefault="004B1D2B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4B1D2B">
        <w:rPr>
          <w:rFonts w:ascii="Arial" w:hAnsi="Arial" w:cs="Arial"/>
          <w:b/>
          <w:kern w:val="1"/>
          <w:lang w:eastAsia="ar-SA"/>
        </w:rPr>
        <w:t>„</w:t>
      </w:r>
      <w:r w:rsidR="00D829AB">
        <w:rPr>
          <w:rFonts w:ascii="Arial" w:hAnsi="Arial" w:cs="Arial"/>
          <w:b/>
          <w:kern w:val="1"/>
          <w:lang w:eastAsia="ar-SA"/>
        </w:rPr>
        <w:t>Čelakovského – smíšený dům - TDS</w:t>
      </w:r>
      <w:bookmarkStart w:id="0" w:name="_GoBack"/>
      <w:bookmarkEnd w:id="0"/>
      <w:r w:rsidR="006C2B33">
        <w:rPr>
          <w:rFonts w:ascii="Arial" w:hAnsi="Arial" w:cs="Arial"/>
          <w:b/>
          <w:kern w:val="1"/>
          <w:lang w:eastAsia="ar-SA"/>
        </w:rPr>
        <w:t>“</w:t>
      </w:r>
    </w:p>
    <w:p w14:paraId="52E5A7DD" w14:textId="77777777"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14:paraId="4F65A320" w14:textId="77777777"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14:paraId="092FD44D" w14:textId="77777777"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14:paraId="0AF04101" w14:textId="77777777"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14:paraId="3DFA6B3A" w14:textId="77777777"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14:paraId="4AF05BD3" w14:textId="77777777"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14:paraId="01FF79A2" w14:textId="77777777"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14:paraId="40E9F65F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14:paraId="6A9D6F08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14:paraId="34B9728E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14:paraId="496C7399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14:paraId="609B8F65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14:paraId="4AD8F53A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14:paraId="00447C41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14:paraId="5E5F7658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14:paraId="0F4BF8AC" w14:textId="77777777"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14:paraId="708F9328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14:paraId="4F0D59F8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14:paraId="4E41636C" w14:textId="77777777"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14:paraId="3D900864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14:paraId="599EBC38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14:paraId="39A78CA8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14:paraId="6BCBDA7A" w14:textId="77777777"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14:paraId="0689652C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14:paraId="5FFAFD5C" w14:textId="77777777"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trestné činy proti České republice, cizímu státu a mezinárodní organizaci,</w:t>
      </w:r>
    </w:p>
    <w:p w14:paraId="3AD68AFD" w14:textId="77777777"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14:paraId="539EDA36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14:paraId="10261C57" w14:textId="77777777"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14:paraId="2119FD77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14:paraId="7D1D791F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14:paraId="6EBC919F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14:paraId="532B683D" w14:textId="77777777"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14:paraId="434AC028" w14:textId="77777777"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14:paraId="25BA89C3" w14:textId="77777777"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14:paraId="0043BF68" w14:textId="77777777"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4212A9C9" w14:textId="77777777"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14:paraId="610855EA" w14:textId="77777777"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7D4EEB1" w14:textId="77777777"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ED5B95E" w14:textId="77777777"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14:paraId="48352669" w14:textId="77777777"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A0F6D20" w14:textId="77777777"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14:paraId="7CDA3C70" w14:textId="77777777"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B4D9065" w14:textId="77777777"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14:paraId="49A94856" w14:textId="77777777"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14:paraId="7E48D651" w14:textId="77777777"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B52E1C7" w14:textId="77777777"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45AC6EFA" w14:textId="77777777"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032A44F1" w14:textId="77777777"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14:paraId="07A3760B" w14:textId="77777777"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14:paraId="24F44916" w14:textId="77777777"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AA4873B" w14:textId="77777777"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3A24D" wp14:editId="46662E60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16D1E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14:paraId="24E4C082" w14:textId="77777777"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14:paraId="76BA03C1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592EFCB8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7AA2178D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376E6DF7" w14:textId="77777777"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14:paraId="227D6C62" w14:textId="77777777"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1044E" w14:textId="77777777" w:rsidR="00AD6CBB" w:rsidRDefault="00AD6CBB" w:rsidP="00E5046A">
      <w:pPr>
        <w:spacing w:after="0" w:line="240" w:lineRule="auto"/>
      </w:pPr>
      <w:r>
        <w:separator/>
      </w:r>
    </w:p>
  </w:endnote>
  <w:endnote w:type="continuationSeparator" w:id="0">
    <w:p w14:paraId="6B310AE5" w14:textId="77777777" w:rsidR="00AD6CBB" w:rsidRDefault="00AD6CBB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E55A9" w14:textId="77777777"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14:paraId="6998EA57" w14:textId="77777777"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431360" wp14:editId="064B32C7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04D272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14:paraId="2A63036B" w14:textId="77777777"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</w:t>
    </w:r>
    <w:r w:rsidR="000049C4">
      <w:rPr>
        <w:rFonts w:cs="Arial"/>
        <w:sz w:val="15"/>
        <w:szCs w:val="15"/>
      </w:rPr>
      <w:t>71857</w:t>
    </w:r>
    <w:r w:rsidRPr="00F30D6F">
      <w:rPr>
        <w:rFonts w:cs="Arial"/>
        <w:sz w:val="15"/>
        <w:szCs w:val="15"/>
      </w:rPr>
      <w:t>, www.usti-nad-labem.cz</w:t>
    </w:r>
  </w:p>
  <w:p w14:paraId="3386EFD2" w14:textId="77777777" w:rsidR="00E5046A" w:rsidRDefault="00E5046A" w:rsidP="00E5046A">
    <w:pPr>
      <w:pStyle w:val="Zpat"/>
    </w:pPr>
  </w:p>
  <w:p w14:paraId="5AAB1DDC" w14:textId="77777777" w:rsidR="00E5046A" w:rsidRDefault="00E5046A" w:rsidP="00E5046A">
    <w:pPr>
      <w:pStyle w:val="Zpat"/>
    </w:pPr>
  </w:p>
  <w:p w14:paraId="71A56134" w14:textId="77777777"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F0F25" w14:textId="77777777" w:rsidR="00AD6CBB" w:rsidRDefault="00AD6CBB" w:rsidP="00E5046A">
      <w:pPr>
        <w:spacing w:after="0" w:line="240" w:lineRule="auto"/>
      </w:pPr>
      <w:r>
        <w:separator/>
      </w:r>
    </w:p>
  </w:footnote>
  <w:footnote w:type="continuationSeparator" w:id="0">
    <w:p w14:paraId="3C02074D" w14:textId="77777777" w:rsidR="00AD6CBB" w:rsidRDefault="00AD6CBB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5391F" w14:textId="77777777"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4BAC4AEC" wp14:editId="2BC3168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14:paraId="7DFD2988" w14:textId="77777777" w:rsidR="004B1D2B" w:rsidRDefault="004B1D2B" w:rsidP="00A35C20">
    <w:pPr>
      <w:widowControl w:val="0"/>
      <w:spacing w:after="0" w:line="240" w:lineRule="auto"/>
      <w:ind w:left="708" w:firstLine="708"/>
      <w:rPr>
        <w:rFonts w:ascii="Arial" w:hAnsi="Arial" w:cs="Arial"/>
        <w:sz w:val="18"/>
        <w:szCs w:val="18"/>
      </w:rPr>
    </w:pPr>
    <w:r w:rsidRPr="004B1D2B">
      <w:rPr>
        <w:rFonts w:ascii="Arial" w:hAnsi="Arial" w:cs="Arial"/>
        <w:sz w:val="18"/>
        <w:szCs w:val="18"/>
      </w:rPr>
      <w:t>Odbor dopravy a majetku</w:t>
    </w:r>
  </w:p>
  <w:p w14:paraId="742F4D59" w14:textId="77777777"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14:paraId="55B754C7" w14:textId="77777777" w:rsidR="00E5046A" w:rsidRDefault="00E5046A">
    <w:pPr>
      <w:pStyle w:val="Zhlav"/>
    </w:pPr>
  </w:p>
  <w:p w14:paraId="753C4376" w14:textId="77777777"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14:paraId="23F4F8A9" w14:textId="77777777"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14:paraId="07F4295D" w14:textId="77777777"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049C4"/>
    <w:rsid w:val="00033535"/>
    <w:rsid w:val="00035FEF"/>
    <w:rsid w:val="00036AA4"/>
    <w:rsid w:val="0003790E"/>
    <w:rsid w:val="00043109"/>
    <w:rsid w:val="000579BF"/>
    <w:rsid w:val="0006148A"/>
    <w:rsid w:val="000641FB"/>
    <w:rsid w:val="00065D55"/>
    <w:rsid w:val="000717B0"/>
    <w:rsid w:val="00072301"/>
    <w:rsid w:val="00074180"/>
    <w:rsid w:val="00083385"/>
    <w:rsid w:val="000938B5"/>
    <w:rsid w:val="000C7D14"/>
    <w:rsid w:val="000F1B27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1938"/>
    <w:rsid w:val="002955BA"/>
    <w:rsid w:val="002C4697"/>
    <w:rsid w:val="002C7882"/>
    <w:rsid w:val="002D04DF"/>
    <w:rsid w:val="002E147A"/>
    <w:rsid w:val="002E3965"/>
    <w:rsid w:val="0030690B"/>
    <w:rsid w:val="00336A95"/>
    <w:rsid w:val="003439B3"/>
    <w:rsid w:val="00347C1D"/>
    <w:rsid w:val="003501BF"/>
    <w:rsid w:val="003553FC"/>
    <w:rsid w:val="003711D4"/>
    <w:rsid w:val="003B177A"/>
    <w:rsid w:val="003B5DBD"/>
    <w:rsid w:val="003D09AE"/>
    <w:rsid w:val="003D67D4"/>
    <w:rsid w:val="003E06F0"/>
    <w:rsid w:val="003E77F2"/>
    <w:rsid w:val="00406857"/>
    <w:rsid w:val="00415738"/>
    <w:rsid w:val="00424DF4"/>
    <w:rsid w:val="00432FA2"/>
    <w:rsid w:val="00466D0E"/>
    <w:rsid w:val="004A0731"/>
    <w:rsid w:val="004A5E75"/>
    <w:rsid w:val="004B075B"/>
    <w:rsid w:val="004B1D2B"/>
    <w:rsid w:val="004B26DA"/>
    <w:rsid w:val="004C7218"/>
    <w:rsid w:val="004E2E3A"/>
    <w:rsid w:val="004E3B94"/>
    <w:rsid w:val="004E4CAE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5F63A0"/>
    <w:rsid w:val="006000DD"/>
    <w:rsid w:val="00610212"/>
    <w:rsid w:val="0062670F"/>
    <w:rsid w:val="006428AB"/>
    <w:rsid w:val="0064322E"/>
    <w:rsid w:val="00655C8D"/>
    <w:rsid w:val="006572BA"/>
    <w:rsid w:val="00691FAD"/>
    <w:rsid w:val="006976B6"/>
    <w:rsid w:val="006A1CF9"/>
    <w:rsid w:val="006B0280"/>
    <w:rsid w:val="006B1DFB"/>
    <w:rsid w:val="006B26C3"/>
    <w:rsid w:val="006B2D88"/>
    <w:rsid w:val="006B502F"/>
    <w:rsid w:val="006B6928"/>
    <w:rsid w:val="006C2B33"/>
    <w:rsid w:val="006C6797"/>
    <w:rsid w:val="006C76AD"/>
    <w:rsid w:val="006D450D"/>
    <w:rsid w:val="006E2AE4"/>
    <w:rsid w:val="006F53D0"/>
    <w:rsid w:val="00702ABD"/>
    <w:rsid w:val="00712199"/>
    <w:rsid w:val="00716782"/>
    <w:rsid w:val="00716F8D"/>
    <w:rsid w:val="0074415F"/>
    <w:rsid w:val="00760C44"/>
    <w:rsid w:val="00762044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112B"/>
    <w:rsid w:val="00863BDF"/>
    <w:rsid w:val="00874225"/>
    <w:rsid w:val="008904A6"/>
    <w:rsid w:val="0089669B"/>
    <w:rsid w:val="008C5565"/>
    <w:rsid w:val="008E1746"/>
    <w:rsid w:val="00934E72"/>
    <w:rsid w:val="0094082E"/>
    <w:rsid w:val="00942D7B"/>
    <w:rsid w:val="009624E6"/>
    <w:rsid w:val="009650A3"/>
    <w:rsid w:val="00970ADA"/>
    <w:rsid w:val="00990435"/>
    <w:rsid w:val="009A218A"/>
    <w:rsid w:val="009A4A78"/>
    <w:rsid w:val="009E1C7B"/>
    <w:rsid w:val="00A02A39"/>
    <w:rsid w:val="00A14FD7"/>
    <w:rsid w:val="00A16292"/>
    <w:rsid w:val="00A35C20"/>
    <w:rsid w:val="00A440D0"/>
    <w:rsid w:val="00A50AE8"/>
    <w:rsid w:val="00A53DCE"/>
    <w:rsid w:val="00A6371A"/>
    <w:rsid w:val="00A64485"/>
    <w:rsid w:val="00A90285"/>
    <w:rsid w:val="00A93AFD"/>
    <w:rsid w:val="00AB1D71"/>
    <w:rsid w:val="00AC19C9"/>
    <w:rsid w:val="00AC1DE4"/>
    <w:rsid w:val="00AC500B"/>
    <w:rsid w:val="00AD6CBB"/>
    <w:rsid w:val="00AE5DD6"/>
    <w:rsid w:val="00AF2E6C"/>
    <w:rsid w:val="00B06A00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B79D0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63A58"/>
    <w:rsid w:val="00C70E85"/>
    <w:rsid w:val="00CA4505"/>
    <w:rsid w:val="00CB3060"/>
    <w:rsid w:val="00CB478F"/>
    <w:rsid w:val="00CB5D17"/>
    <w:rsid w:val="00CD2407"/>
    <w:rsid w:val="00CD2515"/>
    <w:rsid w:val="00D3576A"/>
    <w:rsid w:val="00D42975"/>
    <w:rsid w:val="00D5242E"/>
    <w:rsid w:val="00D61A3D"/>
    <w:rsid w:val="00D61DA2"/>
    <w:rsid w:val="00D8021A"/>
    <w:rsid w:val="00D829AB"/>
    <w:rsid w:val="00DA7767"/>
    <w:rsid w:val="00DC25C2"/>
    <w:rsid w:val="00DD24A1"/>
    <w:rsid w:val="00DE1631"/>
    <w:rsid w:val="00DE3D85"/>
    <w:rsid w:val="00DF3A60"/>
    <w:rsid w:val="00E2575D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C72ED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3D696"/>
  <w15:docId w15:val="{7D315CE7-B50B-4B9E-AF49-4D84E75F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076E2-CD93-4878-9552-9F7C62CF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Hýl Filip, Bc.</cp:lastModifiedBy>
  <cp:revision>26</cp:revision>
  <cp:lastPrinted>2016-04-11T08:37:00Z</cp:lastPrinted>
  <dcterms:created xsi:type="dcterms:W3CDTF">2017-11-13T11:02:00Z</dcterms:created>
  <dcterms:modified xsi:type="dcterms:W3CDTF">2021-10-20T11:51:00Z</dcterms:modified>
</cp:coreProperties>
</file>