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4703" w14:textId="77777777" w:rsidR="00CC25C2" w:rsidRPr="00FF206D" w:rsidRDefault="00CC25C2" w:rsidP="00CC25C2">
      <w:pPr>
        <w:suppressAutoHyphens w:val="0"/>
        <w:autoSpaceDE w:val="0"/>
        <w:autoSpaceDN w:val="0"/>
        <w:adjustRightInd w:val="0"/>
        <w:spacing w:before="60" w:after="60"/>
        <w:jc w:val="center"/>
        <w:rPr>
          <w:rFonts w:ascii="Arial" w:hAnsi="Arial" w:cs="Arial"/>
          <w:b/>
          <w:bCs/>
          <w:sz w:val="22"/>
          <w:szCs w:val="22"/>
          <w:lang w:eastAsia="cs-CZ"/>
        </w:rPr>
      </w:pPr>
      <w:r w:rsidRPr="00FF206D">
        <w:rPr>
          <w:rFonts w:ascii="Arial" w:hAnsi="Arial" w:cs="Arial"/>
          <w:b/>
          <w:bCs/>
          <w:sz w:val="22"/>
          <w:szCs w:val="22"/>
          <w:lang w:eastAsia="cs-CZ"/>
        </w:rPr>
        <w:t>Smlouva o dílo</w:t>
      </w:r>
    </w:p>
    <w:p w14:paraId="6C9518FA" w14:textId="77777777" w:rsidR="00CC25C2" w:rsidRPr="00FF206D" w:rsidRDefault="00CC25C2" w:rsidP="00CC25C2">
      <w:pPr>
        <w:suppressAutoHyphens w:val="0"/>
        <w:autoSpaceDE w:val="0"/>
        <w:autoSpaceDN w:val="0"/>
        <w:adjustRightInd w:val="0"/>
        <w:spacing w:before="60" w:after="60"/>
        <w:jc w:val="center"/>
        <w:rPr>
          <w:rFonts w:ascii="Arial" w:hAnsi="Arial" w:cs="Arial"/>
          <w:sz w:val="22"/>
          <w:szCs w:val="22"/>
          <w:lang w:eastAsia="cs-CZ"/>
        </w:rPr>
      </w:pPr>
      <w:r w:rsidRPr="00FF206D">
        <w:rPr>
          <w:rFonts w:ascii="Arial" w:hAnsi="Arial" w:cs="Arial"/>
          <w:sz w:val="22"/>
          <w:szCs w:val="22"/>
          <w:lang w:eastAsia="cs-CZ"/>
        </w:rPr>
        <w:t>uzavřená dle zákona č. 89/2012 Sb., občanský zákoník, ve znění pozdějších předpisů</w:t>
      </w:r>
      <w:r w:rsidR="001E1C80" w:rsidRPr="00FF206D">
        <w:rPr>
          <w:rFonts w:ascii="Arial" w:hAnsi="Arial" w:cs="Arial"/>
          <w:sz w:val="22"/>
          <w:szCs w:val="22"/>
          <w:lang w:eastAsia="cs-CZ"/>
        </w:rPr>
        <w:t>, (dále jen „Občanský zákoník“)</w:t>
      </w:r>
    </w:p>
    <w:p w14:paraId="2EEC1553" w14:textId="77777777" w:rsidR="005026D3" w:rsidRPr="00FF206D" w:rsidRDefault="005026D3" w:rsidP="00CC25C2">
      <w:pPr>
        <w:suppressAutoHyphens w:val="0"/>
        <w:autoSpaceDE w:val="0"/>
        <w:autoSpaceDN w:val="0"/>
        <w:adjustRightInd w:val="0"/>
        <w:spacing w:before="60" w:after="60"/>
        <w:jc w:val="center"/>
        <w:rPr>
          <w:rFonts w:ascii="Arial" w:hAnsi="Arial" w:cs="Arial"/>
          <w:bCs/>
          <w:sz w:val="22"/>
          <w:szCs w:val="22"/>
          <w:lang w:eastAsia="cs-CZ"/>
        </w:rPr>
      </w:pPr>
    </w:p>
    <w:p w14:paraId="31FAD736" w14:textId="77777777" w:rsidR="00CC25C2" w:rsidRPr="00FF206D" w:rsidRDefault="00CC25C2" w:rsidP="00CC25C2">
      <w:pPr>
        <w:suppressAutoHyphens w:val="0"/>
        <w:spacing w:before="60" w:after="60"/>
        <w:jc w:val="center"/>
        <w:rPr>
          <w:rFonts w:ascii="Arial" w:hAnsi="Arial" w:cs="Arial"/>
          <w:sz w:val="22"/>
          <w:szCs w:val="22"/>
          <w:lang w:eastAsia="cs-CZ"/>
        </w:rPr>
      </w:pPr>
      <w:r w:rsidRPr="00FF206D">
        <w:rPr>
          <w:rFonts w:ascii="Arial" w:hAnsi="Arial" w:cs="Arial"/>
          <w:b/>
          <w:sz w:val="22"/>
          <w:szCs w:val="22"/>
          <w:lang w:eastAsia="cs-CZ"/>
        </w:rPr>
        <w:t>SMLUVNÍ STRANY</w:t>
      </w:r>
    </w:p>
    <w:p w14:paraId="7F1F0615" w14:textId="77777777" w:rsidR="005026D3" w:rsidRPr="00FF206D" w:rsidRDefault="005026D3" w:rsidP="00CC25C2">
      <w:pPr>
        <w:suppressAutoHyphens w:val="0"/>
        <w:spacing w:before="60" w:after="60"/>
        <w:ind w:left="567"/>
        <w:rPr>
          <w:rFonts w:ascii="Arial" w:hAnsi="Arial" w:cs="Arial"/>
          <w:sz w:val="22"/>
          <w:szCs w:val="22"/>
          <w:lang w:eastAsia="cs-CZ"/>
        </w:rPr>
      </w:pPr>
    </w:p>
    <w:p w14:paraId="6439612B" w14:textId="77777777" w:rsidR="00CC25C2" w:rsidRPr="00FF206D" w:rsidRDefault="00CC25C2" w:rsidP="00CC25C2">
      <w:pPr>
        <w:suppressAutoHyphens w:val="0"/>
        <w:spacing w:before="60" w:after="60"/>
        <w:ind w:left="567"/>
        <w:rPr>
          <w:rFonts w:ascii="Arial" w:hAnsi="Arial" w:cs="Arial"/>
          <w:b/>
          <w:sz w:val="22"/>
          <w:szCs w:val="22"/>
          <w:lang w:eastAsia="cs-CZ"/>
        </w:rPr>
      </w:pPr>
      <w:r w:rsidRPr="00FF206D">
        <w:rPr>
          <w:rFonts w:ascii="Arial" w:hAnsi="Arial" w:cs="Arial"/>
          <w:b/>
          <w:sz w:val="22"/>
          <w:szCs w:val="22"/>
          <w:lang w:eastAsia="cs-CZ"/>
        </w:rPr>
        <w:t>1. Statutární město Ústí nad Labem</w:t>
      </w:r>
      <w:r w:rsidRPr="00FF206D">
        <w:rPr>
          <w:rFonts w:ascii="Arial" w:hAnsi="Arial" w:cs="Arial"/>
          <w:sz w:val="22"/>
          <w:szCs w:val="22"/>
          <w:lang w:eastAsia="cs-CZ"/>
        </w:rPr>
        <w:t xml:space="preserve"> </w:t>
      </w:r>
    </w:p>
    <w:p w14:paraId="08518D1C"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se sídlem: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Velká Hradební 2336/8, 401 00 Ústí nad Labem</w:t>
      </w:r>
    </w:p>
    <w:p w14:paraId="788715A9" w14:textId="095ABF66" w:rsidR="00E12E83" w:rsidRDefault="00CC25C2" w:rsidP="00E12E83">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FF206D">
        <w:rPr>
          <w:rFonts w:ascii="Arial" w:hAnsi="Arial" w:cs="Arial"/>
          <w:sz w:val="22"/>
          <w:szCs w:val="22"/>
          <w:lang w:eastAsia="cs-CZ"/>
        </w:rPr>
        <w:t xml:space="preserve">     </w:t>
      </w:r>
      <w:r w:rsidR="00E12E83" w:rsidRPr="00070319">
        <w:rPr>
          <w:rFonts w:ascii="Arial" w:hAnsi="Arial" w:cs="Arial"/>
          <w:sz w:val="22"/>
          <w:szCs w:val="22"/>
          <w:lang w:eastAsia="cs-CZ"/>
        </w:rPr>
        <w:t>Zastoupeno</w:t>
      </w:r>
    </w:p>
    <w:p w14:paraId="7156DA5F" w14:textId="6F7FB1A3" w:rsidR="00E12E83" w:rsidRPr="00070319" w:rsidRDefault="00E12E83" w:rsidP="00E12E83">
      <w:pPr>
        <w:tabs>
          <w:tab w:val="left" w:pos="284"/>
        </w:tabs>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t>Bc. Martina Žirovnická, vedoucí odboru městských organizací, strategického rozvoje a investic MmÚ</w:t>
      </w:r>
    </w:p>
    <w:p w14:paraId="2C045098" w14:textId="77777777" w:rsidR="00E12E83" w:rsidRPr="00070319" w:rsidRDefault="00E12E83" w:rsidP="00E12E83">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3C94A837" w14:textId="77777777" w:rsidR="00E12E83" w:rsidRPr="00070319" w:rsidRDefault="00E12E83" w:rsidP="00E12E83">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5EB10CEC" w14:textId="77777777" w:rsidR="00C75934" w:rsidRDefault="00E12E83" w:rsidP="00E12E83">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Pr>
          <w:rFonts w:ascii="Arial" w:hAnsi="Arial" w:cs="Arial"/>
          <w:sz w:val="22"/>
          <w:szCs w:val="22"/>
          <w:lang w:eastAsia="cs-CZ"/>
        </w:rPr>
        <w:t xml:space="preserve"> </w:t>
      </w:r>
      <w:r w:rsidRPr="00070319">
        <w:rPr>
          <w:rFonts w:ascii="Arial" w:hAnsi="Arial" w:cs="Arial"/>
          <w:sz w:val="22"/>
          <w:szCs w:val="22"/>
          <w:lang w:eastAsia="cs-CZ"/>
        </w:rPr>
        <w:t xml:space="preserve">technických:       </w:t>
      </w:r>
      <w:r>
        <w:rPr>
          <w:rFonts w:ascii="Arial" w:hAnsi="Arial" w:cs="Arial"/>
          <w:sz w:val="22"/>
          <w:szCs w:val="22"/>
          <w:lang w:eastAsia="cs-CZ"/>
        </w:rPr>
        <w:tab/>
        <w:t>Tomáš Mokrý, provozní technik odboru městských organizací, strategického rozvoje a investic MmÚ</w:t>
      </w:r>
      <w:r w:rsidR="00C75934">
        <w:rPr>
          <w:rFonts w:ascii="Arial" w:hAnsi="Arial" w:cs="Arial"/>
          <w:sz w:val="22"/>
          <w:szCs w:val="22"/>
          <w:lang w:eastAsia="cs-CZ"/>
        </w:rPr>
        <w:t>,</w:t>
      </w:r>
    </w:p>
    <w:p w14:paraId="02B0917E" w14:textId="2FF38528" w:rsidR="00CC25C2" w:rsidRPr="00E02BB5" w:rsidRDefault="00E12E83" w:rsidP="00E12E83">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 xml:space="preserve">     </w:t>
      </w:r>
      <w:r w:rsidR="00CC25C2" w:rsidRPr="00FF206D">
        <w:rPr>
          <w:rFonts w:ascii="Arial" w:hAnsi="Arial" w:cs="Arial"/>
          <w:sz w:val="22"/>
          <w:szCs w:val="22"/>
          <w:lang w:eastAsia="cs-CZ"/>
        </w:rPr>
        <w:t xml:space="preserve">bankovní spojení: </w:t>
      </w:r>
      <w:r w:rsidR="00CC25C2" w:rsidRPr="00FF206D">
        <w:rPr>
          <w:rFonts w:ascii="Arial" w:hAnsi="Arial" w:cs="Arial"/>
          <w:sz w:val="22"/>
          <w:szCs w:val="22"/>
          <w:lang w:eastAsia="cs-CZ"/>
        </w:rPr>
        <w:tab/>
      </w:r>
      <w:r>
        <w:rPr>
          <w:rFonts w:ascii="Arial" w:hAnsi="Arial" w:cs="Arial"/>
          <w:sz w:val="22"/>
          <w:szCs w:val="22"/>
          <w:lang w:eastAsia="cs-CZ"/>
        </w:rPr>
        <w:tab/>
      </w:r>
      <w:r w:rsidR="0043784A" w:rsidRPr="00142222">
        <w:rPr>
          <w:rFonts w:ascii="Arial" w:hAnsi="Arial" w:cs="Arial"/>
          <w:sz w:val="22"/>
          <w:szCs w:val="22"/>
          <w:lang w:eastAsia="cs-CZ"/>
        </w:rPr>
        <w:t>Raiffeisenbank a.s.</w:t>
      </w:r>
    </w:p>
    <w:p w14:paraId="4ACA3942" w14:textId="3E170653" w:rsidR="00CC25C2" w:rsidRPr="00FF206D" w:rsidRDefault="00CC25C2" w:rsidP="00265F92">
      <w:pPr>
        <w:tabs>
          <w:tab w:val="left" w:pos="851"/>
          <w:tab w:val="left" w:pos="1134"/>
          <w:tab w:val="left" w:pos="1416"/>
          <w:tab w:val="left" w:pos="2124"/>
          <w:tab w:val="left" w:pos="2832"/>
          <w:tab w:val="left" w:pos="3540"/>
          <w:tab w:val="left" w:pos="4248"/>
          <w:tab w:val="left" w:pos="4956"/>
          <w:tab w:val="left" w:pos="8543"/>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E02BB5">
        <w:rPr>
          <w:rFonts w:ascii="Arial" w:hAnsi="Arial" w:cs="Arial"/>
          <w:sz w:val="22"/>
          <w:szCs w:val="22"/>
          <w:lang w:eastAsia="cs-CZ"/>
        </w:rPr>
        <w:t xml:space="preserve">číslo účtu:  </w:t>
      </w:r>
      <w:r w:rsidRPr="00E02BB5">
        <w:rPr>
          <w:rFonts w:ascii="Arial" w:hAnsi="Arial" w:cs="Arial"/>
          <w:sz w:val="22"/>
          <w:szCs w:val="22"/>
          <w:lang w:eastAsia="cs-CZ"/>
        </w:rPr>
        <w:tab/>
      </w:r>
      <w:r w:rsidRPr="00E02BB5">
        <w:rPr>
          <w:rFonts w:ascii="Arial" w:hAnsi="Arial" w:cs="Arial"/>
          <w:sz w:val="22"/>
          <w:szCs w:val="22"/>
          <w:lang w:eastAsia="cs-CZ"/>
        </w:rPr>
        <w:tab/>
      </w:r>
      <w:r w:rsidRPr="00E02BB5">
        <w:rPr>
          <w:rFonts w:ascii="Arial" w:hAnsi="Arial" w:cs="Arial"/>
          <w:sz w:val="22"/>
          <w:szCs w:val="22"/>
          <w:lang w:eastAsia="cs-CZ"/>
        </w:rPr>
        <w:tab/>
      </w:r>
      <w:r w:rsidR="0043784A" w:rsidRPr="00E02BB5">
        <w:rPr>
          <w:rFonts w:ascii="Arial" w:hAnsi="Arial" w:cs="Arial"/>
          <w:sz w:val="22"/>
          <w:szCs w:val="22"/>
          <w:lang w:eastAsia="cs-CZ"/>
        </w:rPr>
        <w:t>5017001555/5500</w:t>
      </w:r>
      <w:r w:rsidR="00265F92" w:rsidRPr="00FF206D">
        <w:rPr>
          <w:rFonts w:ascii="Arial" w:hAnsi="Arial" w:cs="Arial"/>
          <w:sz w:val="22"/>
          <w:szCs w:val="22"/>
          <w:lang w:eastAsia="cs-CZ"/>
        </w:rPr>
        <w:tab/>
      </w:r>
    </w:p>
    <w:p w14:paraId="4B037271" w14:textId="77777777" w:rsidR="00CC25C2" w:rsidRPr="00FF206D" w:rsidRDefault="00CC25C2" w:rsidP="00CC25C2">
      <w:pPr>
        <w:suppressAutoHyphens w:val="0"/>
        <w:spacing w:before="60" w:after="60"/>
        <w:ind w:firstLine="708"/>
        <w:contextualSpacing/>
        <w:rPr>
          <w:rFonts w:ascii="Arial" w:hAnsi="Arial" w:cs="Arial"/>
          <w:sz w:val="22"/>
          <w:szCs w:val="22"/>
          <w:lang w:eastAsia="cs-CZ"/>
        </w:rPr>
      </w:pPr>
      <w:r w:rsidRPr="00FF206D">
        <w:rPr>
          <w:rFonts w:ascii="Arial" w:hAnsi="Arial" w:cs="Arial"/>
          <w:sz w:val="22"/>
          <w:szCs w:val="22"/>
          <w:lang w:eastAsia="cs-CZ"/>
        </w:rPr>
        <w:t xml:space="preserve">  (dále jen „objednatel“</w:t>
      </w:r>
      <w:r w:rsidRPr="00FF206D">
        <w:rPr>
          <w:rFonts w:ascii="Arial" w:hAnsi="Arial" w:cs="Arial"/>
          <w:bCs/>
          <w:sz w:val="22"/>
          <w:szCs w:val="22"/>
          <w:lang w:eastAsia="cs-CZ"/>
        </w:rPr>
        <w:t xml:space="preserve"> nebo „smluvní strana“</w:t>
      </w:r>
      <w:r w:rsidRPr="00FF206D">
        <w:rPr>
          <w:rFonts w:ascii="Arial" w:hAnsi="Arial" w:cs="Arial"/>
          <w:sz w:val="22"/>
          <w:szCs w:val="22"/>
          <w:lang w:eastAsia="cs-CZ"/>
        </w:rPr>
        <w:t xml:space="preserve">)        </w:t>
      </w:r>
    </w:p>
    <w:p w14:paraId="5E4A453F" w14:textId="77777777" w:rsidR="00CC25C2" w:rsidRPr="00FF206D" w:rsidRDefault="00CC25C2" w:rsidP="00CC25C2">
      <w:pPr>
        <w:suppressAutoHyphens w:val="0"/>
        <w:spacing w:before="60" w:after="60"/>
        <w:ind w:left="1276"/>
        <w:contextualSpacing/>
        <w:rPr>
          <w:rFonts w:ascii="Arial" w:hAnsi="Arial" w:cs="Arial"/>
          <w:sz w:val="22"/>
          <w:szCs w:val="22"/>
          <w:lang w:eastAsia="cs-CZ"/>
        </w:rPr>
      </w:pPr>
      <w:r w:rsidRPr="00FF206D">
        <w:rPr>
          <w:rFonts w:ascii="Arial" w:hAnsi="Arial" w:cs="Arial"/>
          <w:sz w:val="22"/>
          <w:szCs w:val="22"/>
          <w:lang w:eastAsia="cs-CZ"/>
        </w:rPr>
        <w:t xml:space="preserve">           </w:t>
      </w:r>
    </w:p>
    <w:p w14:paraId="624F66D0" w14:textId="77777777" w:rsidR="00CC25C2" w:rsidRPr="00FF206D" w:rsidRDefault="00CC25C2" w:rsidP="00CC25C2">
      <w:pPr>
        <w:suppressAutoHyphens w:val="0"/>
        <w:spacing w:before="60" w:after="60"/>
        <w:ind w:left="1276"/>
        <w:contextualSpacing/>
        <w:rPr>
          <w:rFonts w:ascii="Arial" w:hAnsi="Arial" w:cs="Arial"/>
          <w:b/>
          <w:sz w:val="22"/>
          <w:szCs w:val="22"/>
          <w:lang w:eastAsia="cs-CZ"/>
        </w:rPr>
      </w:pPr>
      <w:r w:rsidRPr="00FF206D">
        <w:rPr>
          <w:rFonts w:ascii="Arial" w:hAnsi="Arial" w:cs="Arial"/>
          <w:sz w:val="22"/>
          <w:szCs w:val="22"/>
          <w:lang w:eastAsia="cs-CZ"/>
        </w:rPr>
        <w:t xml:space="preserve"> </w:t>
      </w:r>
      <w:r w:rsidRPr="00FF206D">
        <w:rPr>
          <w:rFonts w:ascii="Arial" w:hAnsi="Arial" w:cs="Arial"/>
          <w:b/>
          <w:sz w:val="22"/>
          <w:szCs w:val="22"/>
          <w:lang w:eastAsia="cs-CZ"/>
        </w:rPr>
        <w:t>a</w:t>
      </w:r>
    </w:p>
    <w:p w14:paraId="1B282D1B" w14:textId="77777777" w:rsidR="00CC25C2" w:rsidRPr="00FF206D" w:rsidRDefault="00CC25C2" w:rsidP="00CC25C2">
      <w:pPr>
        <w:tabs>
          <w:tab w:val="left" w:pos="851"/>
        </w:tabs>
        <w:suppressAutoHyphens w:val="0"/>
        <w:spacing w:before="60" w:after="60"/>
        <w:ind w:left="851"/>
        <w:rPr>
          <w:rFonts w:ascii="Arial" w:hAnsi="Arial" w:cs="Arial"/>
          <w:b/>
          <w:sz w:val="22"/>
          <w:szCs w:val="22"/>
          <w:lang w:eastAsia="cs-CZ"/>
        </w:rPr>
      </w:pPr>
    </w:p>
    <w:p w14:paraId="6F571BBA" w14:textId="77777777" w:rsidR="00CC25C2" w:rsidRPr="00FF206D" w:rsidRDefault="00CC25C2" w:rsidP="00CC25C2">
      <w:pPr>
        <w:tabs>
          <w:tab w:val="left" w:pos="851"/>
        </w:tabs>
        <w:suppressAutoHyphens w:val="0"/>
        <w:spacing w:before="60" w:after="60"/>
        <w:ind w:left="851" w:hanging="284"/>
        <w:rPr>
          <w:rFonts w:ascii="Arial" w:hAnsi="Arial" w:cs="Arial"/>
          <w:b/>
          <w:sz w:val="22"/>
          <w:szCs w:val="22"/>
          <w:lang w:eastAsia="cs-CZ"/>
        </w:rPr>
      </w:pPr>
      <w:r w:rsidRPr="00FF206D">
        <w:rPr>
          <w:rFonts w:ascii="Arial" w:hAnsi="Arial" w:cs="Arial"/>
          <w:b/>
          <w:sz w:val="22"/>
          <w:szCs w:val="22"/>
          <w:lang w:eastAsia="cs-CZ"/>
        </w:rPr>
        <w:t xml:space="preserve">2. </w:t>
      </w:r>
      <w:permStart w:id="701367323" w:edGrp="everyone"/>
      <w:r w:rsidRPr="00FF206D">
        <w:rPr>
          <w:rFonts w:ascii="Arial" w:hAnsi="Arial" w:cs="Arial"/>
          <w:b/>
          <w:sz w:val="22"/>
          <w:szCs w:val="22"/>
          <w:lang w:eastAsia="cs-CZ"/>
        </w:rPr>
        <w:t xml:space="preserve">(doplní zhotovitel) </w:t>
      </w:r>
      <w:permEnd w:id="701367323"/>
    </w:p>
    <w:p w14:paraId="7BCFB43D" w14:textId="77777777" w:rsidR="00CC25C2" w:rsidRPr="00FF206D" w:rsidRDefault="00CC25C2" w:rsidP="00CC25C2">
      <w:pPr>
        <w:tabs>
          <w:tab w:val="left" w:pos="2552"/>
        </w:tabs>
        <w:suppressAutoHyphens w:val="0"/>
        <w:spacing w:before="60" w:after="60"/>
        <w:ind w:left="851"/>
        <w:jc w:val="both"/>
        <w:rPr>
          <w:rFonts w:ascii="Arial" w:hAnsi="Arial" w:cs="Arial"/>
          <w:b/>
          <w:sz w:val="22"/>
          <w:szCs w:val="22"/>
          <w:lang w:eastAsia="cs-CZ"/>
        </w:rPr>
      </w:pPr>
      <w:r w:rsidRPr="00FF206D">
        <w:rPr>
          <w:rFonts w:ascii="Arial" w:hAnsi="Arial" w:cs="Arial"/>
          <w:sz w:val="22"/>
          <w:szCs w:val="22"/>
          <w:lang w:eastAsia="cs-CZ"/>
        </w:rPr>
        <w:t xml:space="preserve">zastoupená/ý: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918582944" w:edGrp="everyone"/>
      <w:r w:rsidRPr="00FF206D">
        <w:rPr>
          <w:rFonts w:ascii="Arial" w:hAnsi="Arial" w:cs="Arial"/>
          <w:i/>
          <w:sz w:val="22"/>
          <w:szCs w:val="22"/>
          <w:lang w:eastAsia="cs-CZ"/>
        </w:rPr>
        <w:t>(doplní zhotovitel)</w:t>
      </w:r>
      <w:permEnd w:id="918582944"/>
      <w:r w:rsidRPr="00FF206D">
        <w:rPr>
          <w:rFonts w:ascii="Arial" w:hAnsi="Arial" w:cs="Arial"/>
          <w:b/>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14:paraId="6A428A29" w14:textId="77777777" w:rsidR="00CC25C2" w:rsidRPr="00FF206D" w:rsidRDefault="00CC25C2" w:rsidP="00CC25C2">
      <w:pPr>
        <w:widowControl w:val="0"/>
        <w:tabs>
          <w:tab w:val="left" w:pos="2127"/>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se sídlem:</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592859037" w:edGrp="everyone"/>
      <w:r w:rsidRPr="00FF206D">
        <w:rPr>
          <w:rFonts w:ascii="Arial" w:eastAsia="Arial Unicode MS" w:hAnsi="Arial" w:cs="Arial"/>
          <w:i/>
          <w:kern w:val="1"/>
          <w:sz w:val="22"/>
          <w:szCs w:val="22"/>
          <w:lang w:eastAsia="cs-CZ"/>
        </w:rPr>
        <w:t>(doplní zhotovitel)</w:t>
      </w:r>
      <w:permEnd w:id="1592859037"/>
      <w:r w:rsidRPr="00FF206D">
        <w:rPr>
          <w:rFonts w:ascii="Arial" w:eastAsia="Arial Unicode MS" w:hAnsi="Arial" w:cs="Arial"/>
          <w:kern w:val="1"/>
          <w:sz w:val="22"/>
          <w:szCs w:val="22"/>
          <w:lang w:eastAsia="cs-CZ"/>
        </w:rPr>
        <w:t xml:space="preserve"> </w:t>
      </w:r>
    </w:p>
    <w:p w14:paraId="15BB266E" w14:textId="77777777" w:rsidR="00CC25C2" w:rsidRPr="00FF206D" w:rsidRDefault="00CC25C2" w:rsidP="00CC25C2">
      <w:pPr>
        <w:suppressAutoHyphens w:val="0"/>
        <w:spacing w:before="60" w:after="60"/>
        <w:ind w:left="851"/>
        <w:rPr>
          <w:rFonts w:ascii="Arial" w:hAnsi="Arial" w:cs="Arial"/>
          <w:sz w:val="22"/>
          <w:szCs w:val="22"/>
          <w:lang w:eastAsia="cs-CZ"/>
        </w:rPr>
      </w:pPr>
      <w:r w:rsidRPr="00FF206D">
        <w:rPr>
          <w:rFonts w:ascii="Arial" w:hAnsi="Arial" w:cs="Arial"/>
          <w:sz w:val="22"/>
          <w:szCs w:val="22"/>
          <w:lang w:eastAsia="cs-CZ"/>
        </w:rPr>
        <w:t xml:space="preserve">IČO: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770181204" w:edGrp="everyone"/>
      <w:r w:rsidRPr="00FF206D">
        <w:rPr>
          <w:rFonts w:ascii="Arial" w:hAnsi="Arial" w:cs="Arial"/>
          <w:i/>
          <w:sz w:val="22"/>
          <w:szCs w:val="22"/>
          <w:lang w:eastAsia="cs-CZ"/>
        </w:rPr>
        <w:t>(doplní zhotovitel)</w:t>
      </w:r>
      <w:permEnd w:id="770181204"/>
      <w:r w:rsidRPr="00FF206D">
        <w:rPr>
          <w:rFonts w:ascii="Arial" w:hAnsi="Arial" w:cs="Arial"/>
          <w:b/>
          <w:sz w:val="22"/>
          <w:szCs w:val="22"/>
          <w:lang w:eastAsia="cs-CZ"/>
        </w:rPr>
        <w:tab/>
      </w:r>
      <w:r w:rsidRPr="00FF206D">
        <w:rPr>
          <w:rFonts w:ascii="Arial" w:hAnsi="Arial" w:cs="Arial"/>
          <w:sz w:val="22"/>
          <w:szCs w:val="22"/>
          <w:lang w:eastAsia="cs-CZ"/>
        </w:rPr>
        <w:tab/>
        <w:t xml:space="preserve"> </w:t>
      </w:r>
      <w:r w:rsidRPr="00FF206D">
        <w:rPr>
          <w:rFonts w:ascii="Arial" w:hAnsi="Arial" w:cs="Arial"/>
          <w:sz w:val="22"/>
          <w:szCs w:val="22"/>
          <w:lang w:eastAsia="cs-CZ"/>
        </w:rPr>
        <w:tab/>
      </w:r>
    </w:p>
    <w:p w14:paraId="47BE1424"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DIČ: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980179338" w:edGrp="everyone"/>
      <w:r w:rsidRPr="00FF206D">
        <w:rPr>
          <w:rFonts w:ascii="Arial" w:eastAsia="Arial Unicode MS" w:hAnsi="Arial" w:cs="Arial"/>
          <w:i/>
          <w:kern w:val="1"/>
          <w:sz w:val="22"/>
          <w:szCs w:val="22"/>
          <w:lang w:eastAsia="cs-CZ"/>
        </w:rPr>
        <w:t>(doplní zhotovitel)</w:t>
      </w:r>
      <w:permEnd w:id="980179338"/>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14:paraId="62177C2C"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bankovní spojení:</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539391347" w:edGrp="everyone"/>
      <w:r w:rsidRPr="00FF206D">
        <w:rPr>
          <w:rFonts w:ascii="Arial" w:eastAsia="Arial Unicode MS" w:hAnsi="Arial" w:cs="Arial"/>
          <w:i/>
          <w:kern w:val="1"/>
          <w:sz w:val="22"/>
          <w:szCs w:val="22"/>
          <w:lang w:eastAsia="cs-CZ"/>
        </w:rPr>
        <w:t>(doplní zhotovitel)</w:t>
      </w:r>
      <w:permEnd w:id="539391347"/>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14:paraId="3A038EAF" w14:textId="77777777" w:rsidR="00CC25C2" w:rsidRPr="00FF206D" w:rsidRDefault="00CC25C2" w:rsidP="00CC25C2">
      <w:pPr>
        <w:widowControl w:val="0"/>
        <w:tabs>
          <w:tab w:val="left" w:pos="2552"/>
        </w:tabs>
        <w:spacing w:before="60" w:after="60"/>
        <w:ind w:left="851"/>
        <w:rPr>
          <w:rFonts w:ascii="Arial" w:eastAsia="Arial Unicode MS" w:hAnsi="Arial" w:cs="Arial"/>
          <w:i/>
          <w:kern w:val="1"/>
          <w:sz w:val="22"/>
          <w:szCs w:val="22"/>
          <w:lang w:eastAsia="cs-CZ"/>
        </w:rPr>
      </w:pPr>
      <w:r w:rsidRPr="00FF206D">
        <w:rPr>
          <w:rFonts w:ascii="Arial" w:eastAsia="Arial Unicode MS" w:hAnsi="Arial" w:cs="Arial"/>
          <w:kern w:val="1"/>
          <w:sz w:val="22"/>
          <w:szCs w:val="22"/>
          <w:lang w:eastAsia="cs-CZ"/>
        </w:rPr>
        <w:t xml:space="preserve">číslo účtu: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281812146" w:edGrp="everyone"/>
      <w:r w:rsidRPr="00FF206D">
        <w:rPr>
          <w:rFonts w:ascii="Arial" w:eastAsia="Arial Unicode MS" w:hAnsi="Arial" w:cs="Arial"/>
          <w:i/>
          <w:kern w:val="1"/>
          <w:sz w:val="22"/>
          <w:szCs w:val="22"/>
          <w:lang w:eastAsia="cs-CZ"/>
        </w:rPr>
        <w:t>(doplní zhotovitel)</w:t>
      </w:r>
      <w:permEnd w:id="281812146"/>
    </w:p>
    <w:p w14:paraId="35859C3A"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Pověřená osoba k jednání: </w:t>
      </w:r>
      <w:r w:rsidRPr="00FF206D">
        <w:rPr>
          <w:rFonts w:ascii="Arial" w:eastAsia="Arial Unicode MS" w:hAnsi="Arial" w:cs="Arial"/>
          <w:kern w:val="1"/>
          <w:sz w:val="22"/>
          <w:szCs w:val="22"/>
          <w:lang w:eastAsia="cs-CZ"/>
        </w:rPr>
        <w:tab/>
      </w:r>
      <w:permStart w:id="65737181" w:edGrp="everyone"/>
      <w:r w:rsidRPr="00FF206D">
        <w:rPr>
          <w:rFonts w:ascii="Arial" w:eastAsia="Arial Unicode MS" w:hAnsi="Arial" w:cs="Arial"/>
          <w:i/>
          <w:kern w:val="1"/>
          <w:sz w:val="22"/>
          <w:szCs w:val="22"/>
          <w:lang w:eastAsia="cs-CZ"/>
        </w:rPr>
        <w:t>(doplní zhotovitel)</w:t>
      </w:r>
      <w:r w:rsidRPr="00FF206D">
        <w:rPr>
          <w:rFonts w:ascii="Arial" w:eastAsia="Arial Unicode MS" w:hAnsi="Arial" w:cs="Arial"/>
          <w:kern w:val="1"/>
          <w:sz w:val="22"/>
          <w:szCs w:val="22"/>
          <w:lang w:eastAsia="cs-CZ"/>
        </w:rPr>
        <w:t xml:space="preserve"> </w:t>
      </w:r>
      <w:permEnd w:id="65737181"/>
    </w:p>
    <w:p w14:paraId="61C72FF0"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14:paraId="31870658" w14:textId="3D01637A"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FF206D">
        <w:rPr>
          <w:rFonts w:ascii="Arial" w:hAnsi="Arial" w:cs="Arial"/>
          <w:bCs/>
          <w:sz w:val="22"/>
          <w:szCs w:val="22"/>
          <w:lang w:eastAsia="cs-CZ"/>
        </w:rPr>
        <w:t>(dále jen „zhotovitel“ nebo „smluvní strana“)</w:t>
      </w:r>
      <w:r w:rsidR="00601D46">
        <w:rPr>
          <w:rFonts w:ascii="Arial" w:hAnsi="Arial" w:cs="Arial"/>
          <w:bCs/>
          <w:sz w:val="22"/>
          <w:szCs w:val="22"/>
          <w:lang w:eastAsia="cs-CZ"/>
        </w:rPr>
        <w:t xml:space="preserve"> </w:t>
      </w:r>
    </w:p>
    <w:p w14:paraId="240B36FC" w14:textId="77777777" w:rsidR="00CC25C2" w:rsidRPr="00FF206D" w:rsidRDefault="00CC25C2" w:rsidP="00CC25C2">
      <w:pPr>
        <w:suppressAutoHyphens w:val="0"/>
        <w:spacing w:before="60" w:after="60"/>
        <w:ind w:left="1276" w:firstLine="709"/>
        <w:rPr>
          <w:rFonts w:ascii="Arial" w:hAnsi="Arial" w:cs="Arial"/>
          <w:sz w:val="22"/>
          <w:szCs w:val="22"/>
          <w:lang w:eastAsia="cs-CZ"/>
        </w:rPr>
      </w:pPr>
    </w:p>
    <w:p w14:paraId="5D49334B" w14:textId="77777777" w:rsidR="00FF3B89"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uzavřel</w:t>
      </w:r>
      <w:r w:rsidR="008F3865">
        <w:rPr>
          <w:rFonts w:ascii="Arial" w:hAnsi="Arial" w:cs="Arial"/>
          <w:b/>
          <w:sz w:val="22"/>
          <w:szCs w:val="22"/>
          <w:lang w:eastAsia="cs-CZ"/>
        </w:rPr>
        <w:t>y</w:t>
      </w:r>
      <w:r w:rsidRPr="00FF206D">
        <w:rPr>
          <w:rFonts w:ascii="Arial" w:hAnsi="Arial" w:cs="Arial"/>
          <w:b/>
          <w:sz w:val="22"/>
          <w:szCs w:val="22"/>
          <w:lang w:eastAsia="cs-CZ"/>
        </w:rPr>
        <w:t xml:space="preserve"> níže uvedeného dne, měsíce a roku tuto </w:t>
      </w:r>
      <w:r w:rsidR="00A40B63" w:rsidRPr="00FF206D">
        <w:rPr>
          <w:rFonts w:ascii="Arial" w:hAnsi="Arial" w:cs="Arial"/>
          <w:b/>
          <w:sz w:val="22"/>
          <w:szCs w:val="22"/>
          <w:lang w:eastAsia="cs-CZ"/>
        </w:rPr>
        <w:t>S</w:t>
      </w:r>
      <w:r w:rsidRPr="00FF206D">
        <w:rPr>
          <w:rFonts w:ascii="Arial" w:hAnsi="Arial" w:cs="Arial"/>
          <w:b/>
          <w:sz w:val="22"/>
          <w:szCs w:val="22"/>
          <w:lang w:eastAsia="cs-CZ"/>
        </w:rPr>
        <w:t xml:space="preserve">mlouvu o dílo na zhotovení </w:t>
      </w:r>
      <w:r w:rsidR="00FF3B89" w:rsidRPr="00FF206D">
        <w:rPr>
          <w:rFonts w:ascii="Arial" w:hAnsi="Arial" w:cs="Arial"/>
          <w:b/>
          <w:sz w:val="22"/>
          <w:szCs w:val="22"/>
          <w:lang w:eastAsia="cs-CZ"/>
        </w:rPr>
        <w:t>projektové dokumentace</w:t>
      </w:r>
      <w:r w:rsidRPr="00FF206D">
        <w:rPr>
          <w:rFonts w:ascii="Arial" w:hAnsi="Arial" w:cs="Arial"/>
          <w:b/>
          <w:sz w:val="22"/>
          <w:szCs w:val="22"/>
          <w:lang w:eastAsia="cs-CZ"/>
        </w:rPr>
        <w:t xml:space="preserve"> v souladu s ustanovením § 2586 a násl. občanského zákoníku</w:t>
      </w:r>
    </w:p>
    <w:p w14:paraId="5C41A49A" w14:textId="77777777" w:rsidR="00CC25C2"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(dále jen „</w:t>
      </w:r>
      <w:r w:rsidR="00D72DAB" w:rsidRPr="00FF206D">
        <w:rPr>
          <w:rFonts w:ascii="Arial" w:hAnsi="Arial" w:cs="Arial"/>
          <w:b/>
          <w:sz w:val="22"/>
          <w:szCs w:val="22"/>
          <w:lang w:eastAsia="cs-CZ"/>
        </w:rPr>
        <w:t>S</w:t>
      </w:r>
      <w:r w:rsidRPr="00FF206D">
        <w:rPr>
          <w:rFonts w:ascii="Arial" w:hAnsi="Arial" w:cs="Arial"/>
          <w:b/>
          <w:sz w:val="22"/>
          <w:szCs w:val="22"/>
          <w:lang w:eastAsia="cs-CZ"/>
        </w:rPr>
        <w:t>mlouva“)</w:t>
      </w:r>
    </w:p>
    <w:p w14:paraId="5D549869" w14:textId="77777777" w:rsidR="00CC25C2" w:rsidRPr="00FF206D" w:rsidRDefault="00CC25C2" w:rsidP="00CC25C2">
      <w:pPr>
        <w:suppressAutoHyphens w:val="0"/>
        <w:spacing w:before="60" w:after="60"/>
        <w:ind w:left="851"/>
        <w:jc w:val="both"/>
        <w:rPr>
          <w:rFonts w:ascii="Arial" w:hAnsi="Arial" w:cs="Arial"/>
          <w:b/>
          <w:sz w:val="22"/>
          <w:szCs w:val="22"/>
          <w:lang w:eastAsia="cs-CZ"/>
        </w:rPr>
      </w:pPr>
    </w:p>
    <w:p w14:paraId="1167E6A3" w14:textId="77777777" w:rsidR="00CC25C2" w:rsidRPr="00FF206D" w:rsidRDefault="00CC25C2" w:rsidP="00CC25C2">
      <w:pPr>
        <w:pStyle w:val="RLProhlensmluvnchstran"/>
        <w:rPr>
          <w:rFonts w:ascii="Arial" w:hAnsi="Arial" w:cs="Arial"/>
          <w:szCs w:val="22"/>
        </w:rPr>
      </w:pPr>
      <w:r w:rsidRPr="00FF206D">
        <w:rPr>
          <w:rFonts w:ascii="Arial" w:hAnsi="Arial" w:cs="Arial"/>
          <w:szCs w:val="22"/>
        </w:rPr>
        <w:t>Smluvní strany, vědomy si svých závazků v této Smlouvě obsažených a s úmyslem být touto Smlouvou vázány, dohodly se na následujícím znění Smlouvy:</w:t>
      </w:r>
    </w:p>
    <w:p w14:paraId="5A07C3AB" w14:textId="77777777" w:rsidR="00A3187A" w:rsidRPr="00FF206D" w:rsidRDefault="00A3187A" w:rsidP="00CC25C2">
      <w:pPr>
        <w:suppressAutoHyphens w:val="0"/>
        <w:spacing w:before="60" w:after="60"/>
        <w:ind w:left="851"/>
        <w:jc w:val="both"/>
        <w:rPr>
          <w:rFonts w:ascii="Arial" w:hAnsi="Arial" w:cs="Arial"/>
          <w:b/>
          <w:sz w:val="22"/>
          <w:szCs w:val="22"/>
        </w:rPr>
      </w:pPr>
    </w:p>
    <w:p w14:paraId="76EA69C2"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I. Preambule</w:t>
      </w:r>
    </w:p>
    <w:p w14:paraId="19E8343C" w14:textId="264BA95F" w:rsidR="00CC25C2" w:rsidRDefault="00CC25C2" w:rsidP="00CC25C2">
      <w:pPr>
        <w:spacing w:before="60" w:after="60"/>
        <w:jc w:val="both"/>
        <w:rPr>
          <w:rFonts w:ascii="Arial" w:hAnsi="Arial" w:cs="Arial"/>
          <w:b/>
          <w:sz w:val="22"/>
          <w:szCs w:val="22"/>
        </w:rPr>
      </w:pPr>
      <w:r w:rsidRPr="00FF206D">
        <w:rPr>
          <w:rFonts w:ascii="Arial" w:hAnsi="Arial" w:cs="Arial"/>
          <w:sz w:val="22"/>
          <w:szCs w:val="22"/>
        </w:rPr>
        <w:t xml:space="preserve">Tato </w:t>
      </w:r>
      <w:r w:rsidR="00D72DAB" w:rsidRPr="00FF206D">
        <w:rPr>
          <w:rFonts w:ascii="Arial" w:hAnsi="Arial" w:cs="Arial"/>
          <w:sz w:val="22"/>
          <w:szCs w:val="22"/>
        </w:rPr>
        <w:t>S</w:t>
      </w:r>
      <w:r w:rsidRPr="00FF206D">
        <w:rPr>
          <w:rFonts w:ascii="Arial" w:hAnsi="Arial" w:cs="Arial"/>
          <w:sz w:val="22"/>
          <w:szCs w:val="22"/>
        </w:rPr>
        <w:t xml:space="preserve">mlouva je uzavřena mezi objednatelem a zhotovitelem na základě </w:t>
      </w:r>
      <w:r w:rsidR="00E12E83">
        <w:rPr>
          <w:rFonts w:ascii="Arial" w:hAnsi="Arial" w:cs="Arial"/>
          <w:sz w:val="22"/>
          <w:szCs w:val="22"/>
        </w:rPr>
        <w:t>výběrového</w:t>
      </w:r>
      <w:r w:rsidRPr="00FF206D">
        <w:rPr>
          <w:rFonts w:ascii="Arial" w:hAnsi="Arial" w:cs="Arial"/>
          <w:sz w:val="22"/>
          <w:szCs w:val="22"/>
        </w:rPr>
        <w:t xml:space="preserve"> řízení pro plnění veřejné </w:t>
      </w:r>
      <w:r w:rsidR="00FF3B89" w:rsidRPr="00FF206D">
        <w:rPr>
          <w:rFonts w:ascii="Arial" w:hAnsi="Arial" w:cs="Arial"/>
          <w:sz w:val="22"/>
          <w:szCs w:val="22"/>
        </w:rPr>
        <w:t xml:space="preserve">zakázky </w:t>
      </w:r>
      <w:r w:rsidR="005026D3" w:rsidRPr="00FF206D">
        <w:rPr>
          <w:rFonts w:ascii="Arial" w:hAnsi="Arial" w:cs="Arial"/>
          <w:sz w:val="22"/>
          <w:szCs w:val="22"/>
        </w:rPr>
        <w:t>malého rozsahu</w:t>
      </w:r>
      <w:r w:rsidRPr="00FF206D">
        <w:rPr>
          <w:rFonts w:ascii="Arial" w:hAnsi="Arial" w:cs="Arial"/>
          <w:sz w:val="22"/>
          <w:szCs w:val="22"/>
        </w:rPr>
        <w:t xml:space="preserve"> s názvem </w:t>
      </w:r>
      <w:r w:rsidR="005026D3" w:rsidRPr="00FF206D">
        <w:rPr>
          <w:rFonts w:ascii="Arial" w:hAnsi="Arial" w:cs="Arial"/>
          <w:b/>
          <w:sz w:val="22"/>
          <w:szCs w:val="22"/>
        </w:rPr>
        <w:t>„</w:t>
      </w:r>
      <w:r w:rsidR="00E12E83" w:rsidRPr="00E12E83">
        <w:rPr>
          <w:rFonts w:ascii="Arial" w:hAnsi="Arial" w:cs="Arial"/>
          <w:b/>
          <w:sz w:val="22"/>
          <w:szCs w:val="22"/>
        </w:rPr>
        <w:t>Domovy pro seniory Ústí nad Labem – instalace EP</w:t>
      </w:r>
      <w:r w:rsidR="00E12E83">
        <w:rPr>
          <w:rFonts w:ascii="Arial" w:hAnsi="Arial" w:cs="Arial"/>
          <w:b/>
          <w:sz w:val="22"/>
          <w:szCs w:val="22"/>
        </w:rPr>
        <w:t>S –</w:t>
      </w:r>
      <w:r w:rsidR="00E12E83" w:rsidRPr="00E12E83">
        <w:rPr>
          <w:rFonts w:ascii="Arial" w:hAnsi="Arial" w:cs="Arial"/>
          <w:b/>
          <w:sz w:val="22"/>
          <w:szCs w:val="22"/>
        </w:rPr>
        <w:t xml:space="preserve"> PD</w:t>
      </w:r>
      <w:r w:rsidR="00607279">
        <w:rPr>
          <w:rFonts w:ascii="Arial" w:hAnsi="Arial" w:cs="Arial"/>
          <w:b/>
          <w:sz w:val="22"/>
          <w:szCs w:val="22"/>
        </w:rPr>
        <w:t xml:space="preserve"> II.</w:t>
      </w:r>
      <w:r w:rsidR="005A4537">
        <w:rPr>
          <w:rFonts w:ascii="Arial" w:hAnsi="Arial" w:cs="Arial"/>
          <w:b/>
          <w:sz w:val="22"/>
          <w:szCs w:val="22"/>
        </w:rPr>
        <w:t>“.</w:t>
      </w:r>
    </w:p>
    <w:p w14:paraId="11EF201C" w14:textId="1DAF7BC2" w:rsidR="00C75934" w:rsidRDefault="00C75934" w:rsidP="00CC25C2">
      <w:pPr>
        <w:spacing w:before="60" w:after="60"/>
        <w:jc w:val="both"/>
        <w:rPr>
          <w:rFonts w:ascii="Arial" w:hAnsi="Arial" w:cs="Arial"/>
          <w:b/>
          <w:sz w:val="22"/>
          <w:szCs w:val="22"/>
        </w:rPr>
      </w:pPr>
    </w:p>
    <w:p w14:paraId="702B940C" w14:textId="52DB70A4" w:rsidR="00C75934" w:rsidRDefault="00C75934" w:rsidP="00CC25C2">
      <w:pPr>
        <w:spacing w:before="60" w:after="60"/>
        <w:jc w:val="both"/>
        <w:rPr>
          <w:rFonts w:ascii="Arial" w:hAnsi="Arial" w:cs="Arial"/>
          <w:b/>
          <w:sz w:val="22"/>
          <w:szCs w:val="22"/>
        </w:rPr>
      </w:pPr>
    </w:p>
    <w:p w14:paraId="477D2D27" w14:textId="77777777" w:rsidR="00C75934" w:rsidRPr="00FF206D" w:rsidRDefault="00C75934" w:rsidP="00CC25C2">
      <w:pPr>
        <w:spacing w:before="60" w:after="60"/>
        <w:jc w:val="both"/>
        <w:rPr>
          <w:rFonts w:ascii="Arial" w:hAnsi="Arial" w:cs="Arial"/>
          <w:b/>
          <w:sz w:val="22"/>
          <w:szCs w:val="22"/>
        </w:rPr>
      </w:pPr>
    </w:p>
    <w:p w14:paraId="7C28A5E7"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 xml:space="preserve">II. Účel </w:t>
      </w:r>
      <w:r w:rsidR="00907306" w:rsidRPr="00FF206D">
        <w:rPr>
          <w:rFonts w:ascii="Arial" w:hAnsi="Arial" w:cs="Arial"/>
          <w:b/>
          <w:sz w:val="22"/>
          <w:szCs w:val="22"/>
        </w:rPr>
        <w:t>S</w:t>
      </w:r>
      <w:r w:rsidRPr="00FF206D">
        <w:rPr>
          <w:rFonts w:ascii="Arial" w:hAnsi="Arial" w:cs="Arial"/>
          <w:b/>
          <w:sz w:val="22"/>
          <w:szCs w:val="22"/>
        </w:rPr>
        <w:t>mlouvy</w:t>
      </w:r>
    </w:p>
    <w:p w14:paraId="3E719364" w14:textId="77777777" w:rsidR="00CC25C2" w:rsidRPr="00FF206D"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Účelem této Smlouvy je realizace Veřejné zakázky dle zadávací dokumentace Veřejné zakázky a nabídky zhotovitele, které tvoří přílohu této Smlouvy (dále jen „Zadávací dokumentace“). Zadávací dokumentace je dostupná na: https://zakazky.usti-nad-labem.cz/profile_display_2.html.</w:t>
      </w:r>
    </w:p>
    <w:p w14:paraId="26304290" w14:textId="77777777" w:rsidR="00CC25C2" w:rsidRPr="00FF206D"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touto Smlouvou garantuje </w:t>
      </w:r>
      <w:r w:rsidR="00D72DAB" w:rsidRPr="00FF206D">
        <w:rPr>
          <w:rFonts w:ascii="Arial" w:hAnsi="Arial" w:cs="Arial"/>
          <w:sz w:val="22"/>
          <w:szCs w:val="22"/>
        </w:rPr>
        <w:t>o</w:t>
      </w:r>
      <w:r w:rsidRPr="00FF206D">
        <w:rPr>
          <w:rFonts w:ascii="Arial" w:hAnsi="Arial" w:cs="Arial"/>
          <w:sz w:val="22"/>
          <w:szCs w:val="22"/>
        </w:rPr>
        <w:t xml:space="preserve">bjednateli splnění zadání </w:t>
      </w:r>
      <w:r w:rsidR="00D72DAB" w:rsidRPr="00FF206D">
        <w:rPr>
          <w:rFonts w:ascii="Arial" w:hAnsi="Arial" w:cs="Arial"/>
          <w:sz w:val="22"/>
          <w:szCs w:val="22"/>
        </w:rPr>
        <w:t>v</w:t>
      </w:r>
      <w:r w:rsidRPr="00FF206D">
        <w:rPr>
          <w:rFonts w:ascii="Arial" w:hAnsi="Arial" w:cs="Arial"/>
          <w:sz w:val="22"/>
          <w:szCs w:val="22"/>
        </w:rPr>
        <w:t xml:space="preserve">eřejné zakázky a všech z toho vyplývajících podmínek a povinností podle </w:t>
      </w:r>
      <w:r w:rsidR="00D72DAB" w:rsidRPr="00FF206D">
        <w:rPr>
          <w:rFonts w:ascii="Arial" w:hAnsi="Arial" w:cs="Arial"/>
          <w:sz w:val="22"/>
          <w:szCs w:val="22"/>
        </w:rPr>
        <w:t>z</w:t>
      </w:r>
      <w:r w:rsidRPr="00FF206D">
        <w:rPr>
          <w:rFonts w:ascii="Arial" w:hAnsi="Arial" w:cs="Arial"/>
          <w:sz w:val="22"/>
          <w:szCs w:val="22"/>
        </w:rPr>
        <w:t>adávací dokumentace. Tato garance je nadřazena ostatním podmínkám a garancím uvedeným v této Smlouvě. Pro vyloučení jakýchkoliv pochybností to znamená, že:</w:t>
      </w:r>
    </w:p>
    <w:p w14:paraId="247662FC" w14:textId="77777777" w:rsidR="00CC25C2" w:rsidRPr="00FF206D" w:rsidRDefault="00CC25C2" w:rsidP="00CC25C2">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 xml:space="preserve">v případě jakékoliv nejistoty ohledně výkladu ustanovení této Smlouvy budou tato ustanovení vykládána tak, aby v co nejširší míře zohledňovala účel </w:t>
      </w:r>
      <w:r w:rsidR="00D72DAB" w:rsidRPr="00FF206D">
        <w:rPr>
          <w:rFonts w:ascii="Arial" w:hAnsi="Arial" w:cs="Arial"/>
          <w:sz w:val="22"/>
          <w:szCs w:val="22"/>
        </w:rPr>
        <w:t>v</w:t>
      </w:r>
      <w:r w:rsidRPr="00FF206D">
        <w:rPr>
          <w:rFonts w:ascii="Arial" w:hAnsi="Arial" w:cs="Arial"/>
          <w:sz w:val="22"/>
          <w:szCs w:val="22"/>
        </w:rPr>
        <w:t xml:space="preserve">eřejné zakázky vyjádřený v </w:t>
      </w:r>
      <w:r w:rsidR="00D72DAB" w:rsidRPr="00FF206D">
        <w:rPr>
          <w:rFonts w:ascii="Arial" w:hAnsi="Arial" w:cs="Arial"/>
          <w:sz w:val="22"/>
          <w:szCs w:val="22"/>
        </w:rPr>
        <w:t>z</w:t>
      </w:r>
      <w:r w:rsidRPr="00FF206D">
        <w:rPr>
          <w:rFonts w:ascii="Arial" w:hAnsi="Arial" w:cs="Arial"/>
          <w:sz w:val="22"/>
          <w:szCs w:val="22"/>
        </w:rPr>
        <w:t>adávací dokumentaci,</w:t>
      </w:r>
    </w:p>
    <w:p w14:paraId="6CC01AC3" w14:textId="77777777" w:rsidR="00CC25C2" w:rsidRPr="00FF206D" w:rsidRDefault="00CC25C2" w:rsidP="00CC25C2">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 xml:space="preserve">v případě chybějících ustanovení této Smlouvy budou použita dostatečně konkrétní ustanovení </w:t>
      </w:r>
      <w:r w:rsidR="00D72DAB" w:rsidRPr="00FF206D">
        <w:rPr>
          <w:rFonts w:ascii="Arial" w:hAnsi="Arial" w:cs="Arial"/>
          <w:sz w:val="22"/>
          <w:szCs w:val="22"/>
        </w:rPr>
        <w:t>z</w:t>
      </w:r>
      <w:r w:rsidRPr="00FF206D">
        <w:rPr>
          <w:rFonts w:ascii="Arial" w:hAnsi="Arial" w:cs="Arial"/>
          <w:sz w:val="22"/>
          <w:szCs w:val="22"/>
        </w:rPr>
        <w:t>adávací dokumentace.</w:t>
      </w:r>
    </w:p>
    <w:p w14:paraId="20CF940B" w14:textId="50BB23DF" w:rsidR="00CC25C2" w:rsidRPr="00FF206D" w:rsidRDefault="00CC25C2" w:rsidP="00CC25C2">
      <w:pPr>
        <w:pStyle w:val="Odstavecseseznamem"/>
        <w:numPr>
          <w:ilvl w:val="0"/>
          <w:numId w:val="4"/>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je vázán svou nabídkou předloženou </w:t>
      </w:r>
      <w:r w:rsidR="00D72DAB" w:rsidRPr="00FF206D">
        <w:rPr>
          <w:rFonts w:ascii="Arial" w:hAnsi="Arial" w:cs="Arial"/>
          <w:sz w:val="22"/>
          <w:szCs w:val="22"/>
        </w:rPr>
        <w:t>o</w:t>
      </w:r>
      <w:r w:rsidRPr="00FF206D">
        <w:rPr>
          <w:rFonts w:ascii="Arial" w:hAnsi="Arial" w:cs="Arial"/>
          <w:sz w:val="22"/>
          <w:szCs w:val="22"/>
        </w:rPr>
        <w:t xml:space="preserve">bjednateli v rámci </w:t>
      </w:r>
      <w:r w:rsidR="00E12E83">
        <w:rPr>
          <w:rFonts w:ascii="Arial" w:hAnsi="Arial" w:cs="Arial"/>
          <w:sz w:val="22"/>
          <w:szCs w:val="22"/>
        </w:rPr>
        <w:t>výběrového</w:t>
      </w:r>
      <w:r w:rsidRPr="00FF206D">
        <w:rPr>
          <w:rFonts w:ascii="Arial" w:hAnsi="Arial" w:cs="Arial"/>
          <w:sz w:val="22"/>
          <w:szCs w:val="22"/>
        </w:rPr>
        <w:t xml:space="preserve"> řízení na zadání </w:t>
      </w:r>
      <w:r w:rsidR="00D72DAB" w:rsidRPr="00FF206D">
        <w:rPr>
          <w:rFonts w:ascii="Arial" w:hAnsi="Arial" w:cs="Arial"/>
          <w:sz w:val="22"/>
          <w:szCs w:val="22"/>
        </w:rPr>
        <w:t>v</w:t>
      </w:r>
      <w:r w:rsidRPr="00FF206D">
        <w:rPr>
          <w:rFonts w:ascii="Arial" w:hAnsi="Arial" w:cs="Arial"/>
          <w:sz w:val="22"/>
          <w:szCs w:val="22"/>
        </w:rPr>
        <w:t>eřejné zakázky, která se pro úpravu vzájemných vztahů vyplývajících z této Smlouvy použije subsidiárně.</w:t>
      </w:r>
    </w:p>
    <w:p w14:paraId="566F1E5F" w14:textId="77777777" w:rsidR="00E572E9" w:rsidRPr="00FF206D" w:rsidRDefault="00E572E9" w:rsidP="00E572E9">
      <w:pPr>
        <w:pStyle w:val="Odstavecseseznamem"/>
        <w:spacing w:before="120" w:after="120"/>
        <w:ind w:left="426"/>
        <w:contextualSpacing w:val="0"/>
        <w:jc w:val="both"/>
        <w:rPr>
          <w:rFonts w:ascii="Arial" w:hAnsi="Arial" w:cs="Arial"/>
          <w:sz w:val="22"/>
          <w:szCs w:val="22"/>
        </w:rPr>
      </w:pPr>
    </w:p>
    <w:p w14:paraId="7FECFB13"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 xml:space="preserve">III. Předmět </w:t>
      </w:r>
      <w:r w:rsidR="00907306" w:rsidRPr="00FF206D">
        <w:rPr>
          <w:rFonts w:ascii="Arial" w:hAnsi="Arial" w:cs="Arial"/>
          <w:b/>
          <w:sz w:val="22"/>
          <w:szCs w:val="22"/>
        </w:rPr>
        <w:t>S</w:t>
      </w:r>
      <w:r w:rsidRPr="00FF206D">
        <w:rPr>
          <w:rFonts w:ascii="Arial" w:hAnsi="Arial" w:cs="Arial"/>
          <w:b/>
          <w:sz w:val="22"/>
          <w:szCs w:val="22"/>
        </w:rPr>
        <w:t>mlouvy</w:t>
      </w:r>
    </w:p>
    <w:p w14:paraId="4168FC91" w14:textId="3F367D1A" w:rsidR="00CC25C2" w:rsidRPr="00E12E83" w:rsidRDefault="00E12E83" w:rsidP="00E12E83">
      <w:pPr>
        <w:pStyle w:val="RLTextlnkuslovan"/>
        <w:numPr>
          <w:ilvl w:val="0"/>
          <w:numId w:val="6"/>
        </w:numPr>
        <w:spacing w:before="120" w:line="240" w:lineRule="auto"/>
        <w:ind w:left="426" w:hanging="426"/>
        <w:rPr>
          <w:rFonts w:ascii="Arial" w:hAnsi="Arial" w:cs="Arial"/>
          <w:szCs w:val="22"/>
          <w:lang w:eastAsia="en-US"/>
        </w:rPr>
      </w:pPr>
      <w:r w:rsidRPr="00E12E83">
        <w:rPr>
          <w:rFonts w:ascii="Arial" w:hAnsi="Arial" w:cs="Arial"/>
          <w:szCs w:val="22"/>
          <w:lang w:eastAsia="en-US"/>
        </w:rPr>
        <w:t>Předmětem této smlouvy je vyhotovení a dodání projektové dokumentace pro instalaci elektrické požární signalizace (EPS) v domovech pro seniory, které se nachází ve vlastnictví Statutárního města Ústí nad Labem: Domov pro seniory Chlumec, příspěvková organizace, Domov pro seniory Bukov, příspěvková organizace, Domov pro seniory Severní Terasa, příspěvková organizace, Domov pro seniory Orlická a Azylový dům pro matky s dětmi, příspěvková organizace, Domov pro seniory Dobětice, příspěvková organizace, Domov pro seniory Krásné Březno, příspěvková organizace a</w:t>
      </w:r>
      <w:r>
        <w:rPr>
          <w:rFonts w:ascii="Arial" w:hAnsi="Arial" w:cs="Arial"/>
          <w:szCs w:val="22"/>
          <w:lang w:eastAsia="en-US"/>
        </w:rPr>
        <w:t xml:space="preserve"> </w:t>
      </w:r>
      <w:r w:rsidRPr="00E12E83">
        <w:rPr>
          <w:rFonts w:ascii="Arial" w:hAnsi="Arial" w:cs="Arial"/>
          <w:szCs w:val="22"/>
          <w:lang w:eastAsia="en-US"/>
        </w:rPr>
        <w:t xml:space="preserve">Domov Velké Březno, příspěvková organizace </w:t>
      </w:r>
      <w:r w:rsidR="00CC25C2" w:rsidRPr="00E12E83">
        <w:rPr>
          <w:rFonts w:ascii="Arial" w:hAnsi="Arial" w:cs="Arial"/>
          <w:szCs w:val="22"/>
        </w:rPr>
        <w:t>(dále jen „</w:t>
      </w:r>
      <w:r w:rsidR="00CC25C2" w:rsidRPr="00E12E83">
        <w:rPr>
          <w:rFonts w:ascii="Arial" w:hAnsi="Arial" w:cs="Arial"/>
          <w:b/>
          <w:szCs w:val="22"/>
        </w:rPr>
        <w:t>Dílo</w:t>
      </w:r>
      <w:r w:rsidR="00CC25C2" w:rsidRPr="00E12E83">
        <w:rPr>
          <w:rFonts w:ascii="Arial" w:hAnsi="Arial" w:cs="Arial"/>
          <w:szCs w:val="22"/>
        </w:rPr>
        <w:t>“ nebo „</w:t>
      </w:r>
      <w:r w:rsidR="00CC25C2" w:rsidRPr="00E12E83">
        <w:rPr>
          <w:rFonts w:ascii="Arial" w:hAnsi="Arial" w:cs="Arial"/>
          <w:b/>
          <w:szCs w:val="22"/>
        </w:rPr>
        <w:t>Díla</w:t>
      </w:r>
      <w:r w:rsidR="00CC25C2" w:rsidRPr="00E12E83">
        <w:rPr>
          <w:rFonts w:ascii="Arial" w:hAnsi="Arial" w:cs="Arial"/>
          <w:szCs w:val="22"/>
        </w:rPr>
        <w:t>“)</w:t>
      </w:r>
      <w:r w:rsidR="00CC25C2" w:rsidRPr="00E12E83">
        <w:rPr>
          <w:rFonts w:ascii="Arial" w:hAnsi="Arial" w:cs="Arial"/>
          <w:szCs w:val="22"/>
          <w:lang w:eastAsia="en-US"/>
        </w:rPr>
        <w:t>.</w:t>
      </w:r>
    </w:p>
    <w:p w14:paraId="73AE1978" w14:textId="42346A9D" w:rsidR="00CC25C2" w:rsidRPr="007152C4" w:rsidRDefault="00CC25C2" w:rsidP="00E12E83">
      <w:pPr>
        <w:pStyle w:val="RLTextlnkuslovan"/>
        <w:numPr>
          <w:ilvl w:val="0"/>
          <w:numId w:val="6"/>
        </w:numPr>
        <w:spacing w:before="120" w:line="240" w:lineRule="auto"/>
        <w:ind w:left="426" w:hanging="426"/>
        <w:rPr>
          <w:rFonts w:ascii="Arial" w:hAnsi="Arial" w:cs="Arial"/>
          <w:szCs w:val="22"/>
          <w:lang w:eastAsia="en-US"/>
        </w:rPr>
      </w:pPr>
      <w:bookmarkStart w:id="0" w:name="_Ref371930189"/>
      <w:r w:rsidRPr="00FF206D">
        <w:rPr>
          <w:rFonts w:ascii="Arial" w:hAnsi="Arial" w:cs="Arial"/>
          <w:szCs w:val="22"/>
          <w:lang w:eastAsia="en-US"/>
        </w:rPr>
        <w:t xml:space="preserve">Rozsah a specifikace Díla je vymezen v této </w:t>
      </w:r>
      <w:r w:rsidR="00D72DAB" w:rsidRPr="00FF206D">
        <w:rPr>
          <w:rFonts w:ascii="Arial" w:hAnsi="Arial" w:cs="Arial"/>
          <w:szCs w:val="22"/>
          <w:lang w:eastAsia="en-US"/>
        </w:rPr>
        <w:t>S</w:t>
      </w:r>
      <w:r w:rsidRPr="00FF206D">
        <w:rPr>
          <w:rFonts w:ascii="Arial" w:hAnsi="Arial" w:cs="Arial"/>
          <w:szCs w:val="22"/>
          <w:lang w:eastAsia="en-US"/>
        </w:rPr>
        <w:t>mlouvě</w:t>
      </w:r>
      <w:r w:rsidR="005053C8">
        <w:rPr>
          <w:rFonts w:ascii="Arial" w:hAnsi="Arial" w:cs="Arial"/>
          <w:szCs w:val="22"/>
          <w:lang w:eastAsia="en-US"/>
        </w:rPr>
        <w:t>,</w:t>
      </w:r>
      <w:r w:rsidRPr="00FF206D">
        <w:rPr>
          <w:rFonts w:ascii="Arial" w:hAnsi="Arial" w:cs="Arial"/>
          <w:szCs w:val="22"/>
          <w:lang w:eastAsia="en-US"/>
        </w:rPr>
        <w:t xml:space="preserve"> v zadávací dokumentaci</w:t>
      </w:r>
      <w:r w:rsidRPr="00FF206D">
        <w:rPr>
          <w:rFonts w:ascii="Arial" w:hAnsi="Arial" w:cs="Arial"/>
          <w:i/>
          <w:szCs w:val="22"/>
          <w:lang w:eastAsia="en-US"/>
        </w:rPr>
        <w:t xml:space="preserve">, </w:t>
      </w:r>
      <w:r w:rsidR="005053C8">
        <w:rPr>
          <w:rFonts w:ascii="Arial" w:hAnsi="Arial" w:cs="Arial"/>
          <w:szCs w:val="22"/>
          <w:lang w:eastAsia="en-US"/>
        </w:rPr>
        <w:t xml:space="preserve">a v pasportech, a dle technických a organizačních podmínek připojení EPS </w:t>
      </w:r>
      <w:r w:rsidR="005053C8" w:rsidRPr="005053C8">
        <w:rPr>
          <w:rFonts w:ascii="Arial" w:hAnsi="Arial" w:cs="Arial"/>
          <w:szCs w:val="22"/>
          <w:lang w:eastAsia="en-US"/>
        </w:rPr>
        <w:t>na PCO HZS Ústeckého kraje (TOP)</w:t>
      </w:r>
      <w:r w:rsidR="005053C8">
        <w:rPr>
          <w:rFonts w:ascii="Arial" w:hAnsi="Arial" w:cs="Arial"/>
          <w:szCs w:val="22"/>
          <w:lang w:eastAsia="en-US"/>
        </w:rPr>
        <w:t xml:space="preserve">, vše dostupné na: </w:t>
      </w:r>
      <w:r w:rsidR="005053C8" w:rsidRPr="007152C4">
        <w:rPr>
          <w:rFonts w:ascii="Arial" w:hAnsi="Arial" w:cs="Arial"/>
          <w:szCs w:val="22"/>
          <w:lang w:eastAsia="en-US"/>
        </w:rPr>
        <w:t>https://zakazky.usti-nad-labem.cz/contract_display_</w:t>
      </w:r>
      <w:r w:rsidR="007152C4" w:rsidRPr="007152C4">
        <w:rPr>
          <w:rFonts w:ascii="Arial" w:hAnsi="Arial" w:cs="Arial"/>
          <w:szCs w:val="22"/>
          <w:lang w:eastAsia="en-US"/>
        </w:rPr>
        <w:t>1565</w:t>
      </w:r>
      <w:r w:rsidR="005053C8" w:rsidRPr="007152C4">
        <w:rPr>
          <w:rFonts w:ascii="Arial" w:hAnsi="Arial" w:cs="Arial"/>
          <w:szCs w:val="22"/>
          <w:lang w:eastAsia="en-US"/>
        </w:rPr>
        <w:t>.html</w:t>
      </w:r>
    </w:p>
    <w:bookmarkEnd w:id="0"/>
    <w:p w14:paraId="336A26CB" w14:textId="45A0A5D6" w:rsidR="00E12E83" w:rsidRPr="00E12E83" w:rsidRDefault="00CC25C2" w:rsidP="00E12E83">
      <w:pPr>
        <w:pStyle w:val="RLTextlnkuslovan"/>
        <w:numPr>
          <w:ilvl w:val="0"/>
          <w:numId w:val="6"/>
        </w:numPr>
        <w:spacing w:before="120"/>
        <w:ind w:left="426" w:hanging="426"/>
        <w:rPr>
          <w:rFonts w:ascii="Arial" w:hAnsi="Arial" w:cs="Arial"/>
          <w:szCs w:val="22"/>
          <w:lang w:eastAsia="en-US"/>
        </w:rPr>
      </w:pPr>
      <w:r w:rsidRPr="00E12E83">
        <w:rPr>
          <w:rFonts w:ascii="Arial" w:hAnsi="Arial" w:cs="Arial"/>
          <w:szCs w:val="22"/>
          <w:lang w:eastAsia="en-US"/>
        </w:rPr>
        <w:t xml:space="preserve">Zhotovitel se zavazuje provést na svůj náklad a nebezpečí pro </w:t>
      </w:r>
      <w:r w:rsidR="00D72DAB" w:rsidRPr="00E12E83">
        <w:rPr>
          <w:rFonts w:ascii="Arial" w:hAnsi="Arial" w:cs="Arial"/>
          <w:szCs w:val="22"/>
          <w:lang w:eastAsia="en-US"/>
        </w:rPr>
        <w:t>o</w:t>
      </w:r>
      <w:r w:rsidRPr="00E12E83">
        <w:rPr>
          <w:rFonts w:ascii="Arial" w:hAnsi="Arial" w:cs="Arial"/>
          <w:szCs w:val="22"/>
          <w:lang w:eastAsia="en-US"/>
        </w:rPr>
        <w:t xml:space="preserve">bjednatele </w:t>
      </w:r>
      <w:r w:rsidR="00D72DAB" w:rsidRPr="00E12E83">
        <w:rPr>
          <w:rFonts w:ascii="Arial" w:hAnsi="Arial" w:cs="Arial"/>
          <w:szCs w:val="22"/>
          <w:lang w:eastAsia="en-US"/>
        </w:rPr>
        <w:t>D</w:t>
      </w:r>
      <w:r w:rsidRPr="00E12E83">
        <w:rPr>
          <w:rFonts w:ascii="Arial" w:hAnsi="Arial" w:cs="Arial"/>
          <w:szCs w:val="22"/>
          <w:lang w:eastAsia="en-US"/>
        </w:rPr>
        <w:t xml:space="preserve">ílo spočívající v </w:t>
      </w:r>
      <w:r w:rsidR="005A4537" w:rsidRPr="00E12E83">
        <w:rPr>
          <w:rFonts w:ascii="Arial" w:hAnsi="Arial" w:cs="Arial"/>
          <w:szCs w:val="22"/>
          <w:lang w:eastAsia="en-US"/>
        </w:rPr>
        <w:t xml:space="preserve">zajištění </w:t>
      </w:r>
      <w:r w:rsidR="00E12E83" w:rsidRPr="00E12E83">
        <w:rPr>
          <w:rFonts w:ascii="Arial" w:hAnsi="Arial" w:cs="Arial"/>
          <w:szCs w:val="22"/>
          <w:lang w:eastAsia="en-US"/>
        </w:rPr>
        <w:t xml:space="preserve">požárně bezpečnostní řešení (PBŘ) EPS, projektové dokumentace na elektrickou požární signalizaci ve stupni dokumentace pro provedení stavby (DPS) včetně výkazu výměr a rozpočtu projektanta, projektové dokumentace zařízení dálkového přenosu (ZDP) na pult centralizované ochrany (PCO) hasičského záchranného sboru (HZS) ve stupni DPS včetně výkazu výměr a rozpočtu projektanta, projednání projektů PBŘ, EPS a ZDP s Hasičským záchranným sborem (HZS) za účelem vydání souhlasného závazného stanoviska s předloženými projekty PBŘ, EPS, ZDP, a </w:t>
      </w:r>
      <w:r w:rsidR="00E12E83">
        <w:rPr>
          <w:rFonts w:ascii="Arial" w:hAnsi="Arial" w:cs="Arial"/>
          <w:szCs w:val="22"/>
          <w:lang w:eastAsia="en-US"/>
        </w:rPr>
        <w:t>p</w:t>
      </w:r>
      <w:r w:rsidR="00E12E83" w:rsidRPr="00E12E83">
        <w:rPr>
          <w:rFonts w:ascii="Arial" w:hAnsi="Arial" w:cs="Arial"/>
          <w:szCs w:val="22"/>
          <w:lang w:eastAsia="en-US"/>
        </w:rPr>
        <w:t>ředložení souhlasného závazného stanoviska Hasičského záchranného sboru (HZS) bez výhrad a podmínek.</w:t>
      </w:r>
    </w:p>
    <w:p w14:paraId="791405C7" w14:textId="08EAD140" w:rsidR="00E814B6" w:rsidRPr="00D51DE6" w:rsidRDefault="00CC25C2" w:rsidP="005A4537">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lang w:eastAsia="en-US"/>
        </w:rPr>
        <w:t xml:space="preserve">Objednatel </w:t>
      </w:r>
      <w:r w:rsidRPr="00D51DE6">
        <w:rPr>
          <w:rFonts w:ascii="Arial" w:hAnsi="Arial" w:cs="Arial"/>
          <w:szCs w:val="22"/>
          <w:lang w:eastAsia="en-US"/>
        </w:rPr>
        <w:t xml:space="preserve">se za řádné provedení </w:t>
      </w:r>
      <w:r w:rsidR="00D72DAB" w:rsidRPr="00D51DE6">
        <w:rPr>
          <w:rFonts w:ascii="Arial" w:hAnsi="Arial" w:cs="Arial"/>
          <w:szCs w:val="22"/>
          <w:lang w:eastAsia="en-US"/>
        </w:rPr>
        <w:t>D</w:t>
      </w:r>
      <w:r w:rsidRPr="00D51DE6">
        <w:rPr>
          <w:rFonts w:ascii="Arial" w:hAnsi="Arial" w:cs="Arial"/>
          <w:szCs w:val="22"/>
          <w:lang w:eastAsia="en-US"/>
        </w:rPr>
        <w:t>íla zavazuje zaplat</w:t>
      </w:r>
      <w:r w:rsidR="00E814B6" w:rsidRPr="00D51DE6">
        <w:rPr>
          <w:rFonts w:ascii="Arial" w:hAnsi="Arial" w:cs="Arial"/>
          <w:szCs w:val="22"/>
          <w:lang w:eastAsia="en-US"/>
        </w:rPr>
        <w:t>it cenu dle čl. V. této Smlouvy.</w:t>
      </w:r>
    </w:p>
    <w:p w14:paraId="102EA6CC" w14:textId="77777777" w:rsidR="00CC25C2" w:rsidRDefault="00CC25C2" w:rsidP="00CA5EF1">
      <w:pPr>
        <w:pStyle w:val="Odstavecseseznamem"/>
        <w:numPr>
          <w:ilvl w:val="0"/>
          <w:numId w:val="6"/>
        </w:numPr>
        <w:suppressAutoHyphens w:val="0"/>
        <w:spacing w:before="60" w:after="60"/>
        <w:ind w:left="426" w:hanging="426"/>
        <w:jc w:val="both"/>
        <w:rPr>
          <w:rFonts w:ascii="Arial" w:hAnsi="Arial" w:cs="Arial"/>
          <w:sz w:val="22"/>
          <w:szCs w:val="22"/>
        </w:rPr>
      </w:pPr>
      <w:r w:rsidRPr="00D51DE6">
        <w:rPr>
          <w:rFonts w:ascii="Arial" w:hAnsi="Arial" w:cs="Arial"/>
          <w:sz w:val="22"/>
          <w:szCs w:val="22"/>
        </w:rPr>
        <w:t xml:space="preserve">Provedení </w:t>
      </w:r>
      <w:r w:rsidR="00D72DAB" w:rsidRPr="00D51DE6">
        <w:rPr>
          <w:rFonts w:ascii="Arial" w:hAnsi="Arial" w:cs="Arial"/>
          <w:sz w:val="22"/>
          <w:szCs w:val="22"/>
        </w:rPr>
        <w:t>D</w:t>
      </w:r>
      <w:r w:rsidRPr="00D51DE6">
        <w:rPr>
          <w:rFonts w:ascii="Arial" w:hAnsi="Arial" w:cs="Arial"/>
          <w:sz w:val="22"/>
          <w:szCs w:val="22"/>
        </w:rPr>
        <w:t xml:space="preserve">íla se rozumí úplné, funkční a bezvadné provedení prací a činností nezbytných pro řádné dokončení </w:t>
      </w:r>
      <w:r w:rsidR="002E0788" w:rsidRPr="00D51DE6">
        <w:rPr>
          <w:rFonts w:ascii="Arial" w:hAnsi="Arial" w:cs="Arial"/>
          <w:sz w:val="22"/>
          <w:szCs w:val="22"/>
        </w:rPr>
        <w:t>D</w:t>
      </w:r>
      <w:r w:rsidRPr="00D51DE6">
        <w:rPr>
          <w:rFonts w:ascii="Arial" w:hAnsi="Arial" w:cs="Arial"/>
          <w:sz w:val="22"/>
          <w:szCs w:val="22"/>
        </w:rPr>
        <w:t xml:space="preserve">íla, dále provedení všech činností souvisejících s provedením </w:t>
      </w:r>
      <w:r w:rsidR="00D72DAB" w:rsidRPr="00D51DE6">
        <w:rPr>
          <w:rFonts w:ascii="Arial" w:hAnsi="Arial" w:cs="Arial"/>
          <w:sz w:val="22"/>
          <w:szCs w:val="22"/>
        </w:rPr>
        <w:t>D</w:t>
      </w:r>
      <w:r w:rsidRPr="00D51DE6">
        <w:rPr>
          <w:rFonts w:ascii="Arial" w:hAnsi="Arial" w:cs="Arial"/>
          <w:sz w:val="22"/>
          <w:szCs w:val="22"/>
        </w:rPr>
        <w:t>íla, které jsou pro</w:t>
      </w:r>
      <w:r w:rsidR="00E814B6" w:rsidRPr="00D51DE6">
        <w:rPr>
          <w:rFonts w:ascii="Arial" w:hAnsi="Arial" w:cs="Arial"/>
          <w:sz w:val="22"/>
          <w:szCs w:val="22"/>
        </w:rPr>
        <w:t xml:space="preserve"> řádné dokončení </w:t>
      </w:r>
      <w:r w:rsidR="002E0788" w:rsidRPr="00D51DE6">
        <w:rPr>
          <w:rFonts w:ascii="Arial" w:hAnsi="Arial" w:cs="Arial"/>
          <w:sz w:val="22"/>
          <w:szCs w:val="22"/>
        </w:rPr>
        <w:t>D</w:t>
      </w:r>
      <w:r w:rsidR="00E814B6" w:rsidRPr="00D51DE6">
        <w:rPr>
          <w:rFonts w:ascii="Arial" w:hAnsi="Arial" w:cs="Arial"/>
          <w:sz w:val="22"/>
          <w:szCs w:val="22"/>
        </w:rPr>
        <w:t xml:space="preserve">íla nezbytné. Provedení </w:t>
      </w:r>
      <w:r w:rsidR="00D72DAB" w:rsidRPr="00D51DE6">
        <w:rPr>
          <w:rFonts w:ascii="Arial" w:hAnsi="Arial" w:cs="Arial"/>
          <w:sz w:val="22"/>
          <w:szCs w:val="22"/>
        </w:rPr>
        <w:t>D</w:t>
      </w:r>
      <w:r w:rsidR="00E814B6" w:rsidRPr="00D51DE6">
        <w:rPr>
          <w:rFonts w:ascii="Arial" w:hAnsi="Arial" w:cs="Arial"/>
          <w:sz w:val="22"/>
          <w:szCs w:val="22"/>
        </w:rPr>
        <w:t>íla bude spočívat zejména v těchto činnostech:</w:t>
      </w:r>
    </w:p>
    <w:p w14:paraId="561788BB" w14:textId="1E405752" w:rsidR="00725D33" w:rsidRPr="00725D33" w:rsidRDefault="00C93585" w:rsidP="002A16CC">
      <w:pPr>
        <w:pStyle w:val="Odstavecseseznamem"/>
        <w:numPr>
          <w:ilvl w:val="0"/>
          <w:numId w:val="53"/>
        </w:numPr>
        <w:spacing w:before="60" w:after="60"/>
        <w:ind w:left="851" w:hanging="284"/>
        <w:jc w:val="both"/>
        <w:rPr>
          <w:rFonts w:ascii="Arial" w:hAnsi="Arial" w:cs="Arial"/>
          <w:sz w:val="22"/>
          <w:szCs w:val="22"/>
        </w:rPr>
      </w:pPr>
      <w:r>
        <w:rPr>
          <w:rFonts w:ascii="Arial" w:hAnsi="Arial" w:cs="Arial"/>
          <w:sz w:val="22"/>
          <w:szCs w:val="22"/>
        </w:rPr>
        <w:t>zpracování p</w:t>
      </w:r>
      <w:r w:rsidR="00725D33" w:rsidRPr="00725D33">
        <w:rPr>
          <w:rFonts w:ascii="Arial" w:hAnsi="Arial" w:cs="Arial"/>
          <w:sz w:val="22"/>
          <w:szCs w:val="22"/>
        </w:rPr>
        <w:t>ožárně bezpečnostní</w:t>
      </w:r>
      <w:r>
        <w:rPr>
          <w:rFonts w:ascii="Arial" w:hAnsi="Arial" w:cs="Arial"/>
          <w:sz w:val="22"/>
          <w:szCs w:val="22"/>
        </w:rPr>
        <w:t xml:space="preserve">ho </w:t>
      </w:r>
      <w:r w:rsidR="00725D33" w:rsidRPr="00725D33">
        <w:rPr>
          <w:rFonts w:ascii="Arial" w:hAnsi="Arial" w:cs="Arial"/>
          <w:sz w:val="22"/>
          <w:szCs w:val="22"/>
        </w:rPr>
        <w:t xml:space="preserve">řešení (PBŘ) EPS </w:t>
      </w:r>
    </w:p>
    <w:p w14:paraId="5FE5491F" w14:textId="5221FE41" w:rsidR="00725D33" w:rsidRPr="00725D33" w:rsidRDefault="00C93585" w:rsidP="002A16CC">
      <w:pPr>
        <w:pStyle w:val="Odstavecseseznamem"/>
        <w:numPr>
          <w:ilvl w:val="0"/>
          <w:numId w:val="53"/>
        </w:numPr>
        <w:spacing w:before="60" w:after="60"/>
        <w:ind w:left="851" w:hanging="284"/>
        <w:jc w:val="both"/>
        <w:rPr>
          <w:rFonts w:ascii="Arial" w:hAnsi="Arial" w:cs="Arial"/>
          <w:sz w:val="22"/>
          <w:szCs w:val="22"/>
        </w:rPr>
      </w:pPr>
      <w:r>
        <w:rPr>
          <w:rFonts w:ascii="Arial" w:hAnsi="Arial" w:cs="Arial"/>
          <w:sz w:val="22"/>
          <w:szCs w:val="22"/>
        </w:rPr>
        <w:t>zpracování p</w:t>
      </w:r>
      <w:r w:rsidR="00725D33" w:rsidRPr="00725D33">
        <w:rPr>
          <w:rFonts w:ascii="Arial" w:hAnsi="Arial" w:cs="Arial"/>
          <w:sz w:val="22"/>
          <w:szCs w:val="22"/>
        </w:rPr>
        <w:t>rojektov</w:t>
      </w:r>
      <w:r w:rsidR="00725D33">
        <w:rPr>
          <w:rFonts w:ascii="Arial" w:hAnsi="Arial" w:cs="Arial"/>
          <w:sz w:val="22"/>
          <w:szCs w:val="22"/>
        </w:rPr>
        <w:t>é</w:t>
      </w:r>
      <w:r w:rsidR="00725D33" w:rsidRPr="00725D33">
        <w:rPr>
          <w:rFonts w:ascii="Arial" w:hAnsi="Arial" w:cs="Arial"/>
          <w:sz w:val="22"/>
          <w:szCs w:val="22"/>
        </w:rPr>
        <w:t xml:space="preserve"> dokumentac</w:t>
      </w:r>
      <w:r>
        <w:rPr>
          <w:rFonts w:ascii="Arial" w:hAnsi="Arial" w:cs="Arial"/>
          <w:sz w:val="22"/>
          <w:szCs w:val="22"/>
        </w:rPr>
        <w:t>e</w:t>
      </w:r>
      <w:r w:rsidR="00725D33" w:rsidRPr="00725D33">
        <w:rPr>
          <w:rFonts w:ascii="Arial" w:hAnsi="Arial" w:cs="Arial"/>
          <w:sz w:val="22"/>
          <w:szCs w:val="22"/>
        </w:rPr>
        <w:t xml:space="preserve"> na elektrickou požární signalizaci ve stupni dokumentace pro provedení stavby (DPS) včetně výkazu výměr a rozpočtu projektanta</w:t>
      </w:r>
    </w:p>
    <w:p w14:paraId="7A330645" w14:textId="6529EED8" w:rsidR="00725D33" w:rsidRPr="00725D33" w:rsidRDefault="00C93585" w:rsidP="002A16CC">
      <w:pPr>
        <w:pStyle w:val="Odstavecseseznamem"/>
        <w:numPr>
          <w:ilvl w:val="0"/>
          <w:numId w:val="53"/>
        </w:numPr>
        <w:spacing w:before="60" w:after="60"/>
        <w:ind w:left="851" w:hanging="284"/>
        <w:jc w:val="both"/>
        <w:rPr>
          <w:rFonts w:ascii="Arial" w:hAnsi="Arial" w:cs="Arial"/>
          <w:sz w:val="22"/>
          <w:szCs w:val="22"/>
        </w:rPr>
      </w:pPr>
      <w:r>
        <w:rPr>
          <w:rFonts w:ascii="Arial" w:hAnsi="Arial" w:cs="Arial"/>
          <w:sz w:val="22"/>
          <w:szCs w:val="22"/>
        </w:rPr>
        <w:lastRenderedPageBreak/>
        <w:t>zpracování p</w:t>
      </w:r>
      <w:r w:rsidR="00725D33" w:rsidRPr="00725D33">
        <w:rPr>
          <w:rFonts w:ascii="Arial" w:hAnsi="Arial" w:cs="Arial"/>
          <w:sz w:val="22"/>
          <w:szCs w:val="22"/>
        </w:rPr>
        <w:t>rojektov</w:t>
      </w:r>
      <w:r w:rsidR="00725D33">
        <w:rPr>
          <w:rFonts w:ascii="Arial" w:hAnsi="Arial" w:cs="Arial"/>
          <w:sz w:val="22"/>
          <w:szCs w:val="22"/>
        </w:rPr>
        <w:t>é</w:t>
      </w:r>
      <w:r w:rsidR="00725D33" w:rsidRPr="00725D33">
        <w:rPr>
          <w:rFonts w:ascii="Arial" w:hAnsi="Arial" w:cs="Arial"/>
          <w:sz w:val="22"/>
          <w:szCs w:val="22"/>
        </w:rPr>
        <w:t xml:space="preserve"> dokumentac</w:t>
      </w:r>
      <w:r>
        <w:rPr>
          <w:rFonts w:ascii="Arial" w:hAnsi="Arial" w:cs="Arial"/>
          <w:sz w:val="22"/>
          <w:szCs w:val="22"/>
        </w:rPr>
        <w:t>e</w:t>
      </w:r>
      <w:r w:rsidR="00725D33" w:rsidRPr="00725D33">
        <w:rPr>
          <w:rFonts w:ascii="Arial" w:hAnsi="Arial" w:cs="Arial"/>
          <w:sz w:val="22"/>
          <w:szCs w:val="22"/>
        </w:rPr>
        <w:t xml:space="preserve"> zařízení dálkového přenosu (ZDP) na pult centralizované ochrany (PCO) hasičského záchranného sboru (HZS) ve stupni DPS včetně výkazu výměr a rozpočtu projektanta</w:t>
      </w:r>
    </w:p>
    <w:p w14:paraId="1284875F" w14:textId="14BCBD4C" w:rsidR="00725D33" w:rsidRPr="00725D33" w:rsidRDefault="00C93585" w:rsidP="002A16CC">
      <w:pPr>
        <w:pStyle w:val="Odstavecseseznamem"/>
        <w:numPr>
          <w:ilvl w:val="0"/>
          <w:numId w:val="53"/>
        </w:numPr>
        <w:spacing w:before="60" w:after="60"/>
        <w:ind w:left="851" w:hanging="284"/>
        <w:jc w:val="both"/>
        <w:rPr>
          <w:rFonts w:ascii="Arial" w:hAnsi="Arial" w:cs="Arial"/>
          <w:sz w:val="22"/>
          <w:szCs w:val="22"/>
        </w:rPr>
      </w:pPr>
      <w:r>
        <w:rPr>
          <w:rFonts w:ascii="Arial" w:hAnsi="Arial" w:cs="Arial"/>
          <w:sz w:val="22"/>
          <w:szCs w:val="22"/>
        </w:rPr>
        <w:t>p</w:t>
      </w:r>
      <w:r w:rsidR="00725D33" w:rsidRPr="00725D33">
        <w:rPr>
          <w:rFonts w:ascii="Arial" w:hAnsi="Arial" w:cs="Arial"/>
          <w:sz w:val="22"/>
          <w:szCs w:val="22"/>
        </w:rPr>
        <w:t>rojednání projektů PBŘ, EPS a ZDP s Hasičským záchranným sborem (HZS) za účelem vydání souhlasného závazného stanoviska s předloženými projekty PBŘ, EPS, ZDP</w:t>
      </w:r>
    </w:p>
    <w:p w14:paraId="45228260" w14:textId="3D3FC254" w:rsidR="00725D33" w:rsidRPr="002A16CC" w:rsidRDefault="00C93585" w:rsidP="002A16CC">
      <w:pPr>
        <w:pStyle w:val="Odstavecseseznamem"/>
        <w:numPr>
          <w:ilvl w:val="0"/>
          <w:numId w:val="53"/>
        </w:numPr>
        <w:spacing w:before="60" w:after="60"/>
        <w:ind w:left="851" w:hanging="284"/>
        <w:jc w:val="both"/>
        <w:rPr>
          <w:rFonts w:ascii="Arial" w:hAnsi="Arial" w:cs="Arial"/>
          <w:sz w:val="22"/>
          <w:szCs w:val="22"/>
        </w:rPr>
      </w:pPr>
      <w:r>
        <w:rPr>
          <w:rFonts w:ascii="Arial" w:hAnsi="Arial" w:cs="Arial"/>
          <w:sz w:val="22"/>
          <w:szCs w:val="22"/>
        </w:rPr>
        <w:t>p</w:t>
      </w:r>
      <w:r w:rsidR="00725D33" w:rsidRPr="00725D33">
        <w:rPr>
          <w:rFonts w:ascii="Arial" w:hAnsi="Arial" w:cs="Arial"/>
          <w:sz w:val="22"/>
          <w:szCs w:val="22"/>
        </w:rPr>
        <w:t xml:space="preserve">ředložení souhlasného závazného stanoviska Hasičského záchranného sboru (HZS) bez výhrad a podmínek </w:t>
      </w:r>
    </w:p>
    <w:p w14:paraId="16BA4ABB" w14:textId="77777777" w:rsidR="00BB7EE2" w:rsidRPr="00D51DE6" w:rsidRDefault="00BB7EE2" w:rsidP="00AF3693">
      <w:pPr>
        <w:pStyle w:val="Zkladntext2"/>
        <w:numPr>
          <w:ilvl w:val="0"/>
          <w:numId w:val="6"/>
        </w:numPr>
        <w:spacing w:before="60" w:after="60"/>
        <w:ind w:left="426" w:hanging="426"/>
        <w:rPr>
          <w:rFonts w:ascii="Arial" w:hAnsi="Arial" w:cs="Arial"/>
          <w:sz w:val="22"/>
          <w:szCs w:val="22"/>
        </w:rPr>
      </w:pPr>
      <w:r w:rsidRPr="00D51DE6">
        <w:rPr>
          <w:rFonts w:ascii="Arial" w:hAnsi="Arial" w:cs="Arial"/>
          <w:sz w:val="22"/>
          <w:szCs w:val="22"/>
        </w:rPr>
        <w:t>Objednatel si vyhrazuje právo konzultovat projektovou dokumentaci v</w:t>
      </w:r>
      <w:r w:rsidR="008F3865" w:rsidRPr="00D51DE6">
        <w:rPr>
          <w:rFonts w:ascii="Arial" w:hAnsi="Arial" w:cs="Arial"/>
          <w:sz w:val="22"/>
          <w:szCs w:val="22"/>
        </w:rPr>
        <w:t xml:space="preserve"> době </w:t>
      </w:r>
      <w:r w:rsidRPr="00D51DE6">
        <w:rPr>
          <w:rFonts w:ascii="Arial" w:hAnsi="Arial" w:cs="Arial"/>
          <w:sz w:val="22"/>
          <w:szCs w:val="22"/>
        </w:rPr>
        <w:t>rozpracovanosti. Objednatel si vyhrazuje právo měnit, d</w:t>
      </w:r>
      <w:r w:rsidR="00B04EB2" w:rsidRPr="00D51DE6">
        <w:rPr>
          <w:rFonts w:ascii="Arial" w:hAnsi="Arial" w:cs="Arial"/>
          <w:sz w:val="22"/>
          <w:szCs w:val="22"/>
        </w:rPr>
        <w:t>oplňovat či rozšiřovat návrh a z</w:t>
      </w:r>
      <w:r w:rsidRPr="00D51DE6">
        <w:rPr>
          <w:rFonts w:ascii="Arial" w:hAnsi="Arial" w:cs="Arial"/>
          <w:sz w:val="22"/>
          <w:szCs w:val="22"/>
        </w:rPr>
        <w:t xml:space="preserve">hotovitel je povinen tyto úpravy zapracovat, případně navrhnout svou alternativu za účelem získání optimálního řešení. </w:t>
      </w:r>
      <w:r w:rsidR="008F3865" w:rsidRPr="00D51DE6">
        <w:rPr>
          <w:rFonts w:ascii="Arial" w:hAnsi="Arial" w:cs="Arial"/>
          <w:sz w:val="22"/>
          <w:szCs w:val="22"/>
        </w:rPr>
        <w:t>Čistopis je možné vyhotovit až p</w:t>
      </w:r>
      <w:r w:rsidRPr="00D51DE6">
        <w:rPr>
          <w:rFonts w:ascii="Arial" w:hAnsi="Arial" w:cs="Arial"/>
          <w:sz w:val="22"/>
          <w:szCs w:val="22"/>
        </w:rPr>
        <w:t>o odsouhlasení finálního</w:t>
      </w:r>
      <w:r w:rsidR="00B04EB2" w:rsidRPr="00D51DE6">
        <w:rPr>
          <w:rFonts w:ascii="Arial" w:hAnsi="Arial" w:cs="Arial"/>
          <w:sz w:val="22"/>
          <w:szCs w:val="22"/>
        </w:rPr>
        <w:t xml:space="preserve"> návrhu projektové dokumentace o</w:t>
      </w:r>
      <w:r w:rsidRPr="00D51DE6">
        <w:rPr>
          <w:rFonts w:ascii="Arial" w:hAnsi="Arial" w:cs="Arial"/>
          <w:sz w:val="22"/>
          <w:szCs w:val="22"/>
        </w:rPr>
        <w:t>bjednatelem.</w:t>
      </w:r>
    </w:p>
    <w:p w14:paraId="03D1AB73" w14:textId="76C723AB" w:rsidR="009B6837" w:rsidRPr="00D51DE6" w:rsidRDefault="009B6837" w:rsidP="009B6837">
      <w:pPr>
        <w:pStyle w:val="Zkladntext2"/>
        <w:numPr>
          <w:ilvl w:val="0"/>
          <w:numId w:val="6"/>
        </w:numPr>
        <w:spacing w:before="60" w:after="60"/>
        <w:ind w:left="426" w:hanging="426"/>
        <w:rPr>
          <w:rFonts w:ascii="Arial" w:hAnsi="Arial" w:cs="Arial"/>
          <w:bCs/>
          <w:sz w:val="22"/>
          <w:szCs w:val="22"/>
        </w:rPr>
      </w:pPr>
      <w:r w:rsidRPr="00D51DE6">
        <w:rPr>
          <w:rFonts w:ascii="Arial" w:hAnsi="Arial" w:cs="Arial"/>
          <w:bCs/>
          <w:sz w:val="22"/>
          <w:szCs w:val="22"/>
        </w:rPr>
        <w:t>Počet vyhotovení projektové dokumentace</w:t>
      </w:r>
      <w:r w:rsidR="002A16CC" w:rsidRPr="002A16CC">
        <w:rPr>
          <w:rFonts w:ascii="Arial" w:hAnsi="Arial" w:cs="Arial"/>
          <w:noProof/>
          <w:sz w:val="22"/>
          <w:szCs w:val="22"/>
        </w:rPr>
        <w:t xml:space="preserve"> </w:t>
      </w:r>
      <w:r w:rsidR="002A16CC" w:rsidRPr="00162C1E">
        <w:rPr>
          <w:rFonts w:ascii="Arial" w:hAnsi="Arial" w:cs="Arial"/>
          <w:noProof/>
          <w:sz w:val="22"/>
          <w:szCs w:val="22"/>
        </w:rPr>
        <w:t>pro provádění stavby</w:t>
      </w:r>
      <w:r w:rsidRPr="00D51DE6">
        <w:rPr>
          <w:rFonts w:ascii="Arial" w:hAnsi="Arial" w:cs="Arial"/>
          <w:bCs/>
          <w:sz w:val="22"/>
          <w:szCs w:val="22"/>
        </w:rPr>
        <w:t xml:space="preserve">: </w:t>
      </w:r>
    </w:p>
    <w:p w14:paraId="2679066D" w14:textId="6CB23424" w:rsidR="00D51DE6" w:rsidRPr="00162C1E" w:rsidRDefault="00725D33" w:rsidP="00D51DE6">
      <w:pPr>
        <w:widowControl w:val="0"/>
        <w:numPr>
          <w:ilvl w:val="0"/>
          <w:numId w:val="39"/>
        </w:numPr>
        <w:suppressAutoHyphens w:val="0"/>
        <w:autoSpaceDE w:val="0"/>
        <w:autoSpaceDN w:val="0"/>
        <w:adjustRightInd w:val="0"/>
        <w:spacing w:line="20" w:lineRule="atLeast"/>
        <w:ind w:left="851" w:right="213" w:hanging="283"/>
        <w:jc w:val="both"/>
        <w:rPr>
          <w:rFonts w:ascii="Arial" w:hAnsi="Arial" w:cs="Arial"/>
          <w:b/>
          <w:noProof/>
          <w:sz w:val="22"/>
          <w:szCs w:val="22"/>
          <w:u w:val="single"/>
        </w:rPr>
      </w:pPr>
      <w:r>
        <w:rPr>
          <w:rFonts w:ascii="Arial" w:hAnsi="Arial" w:cs="Arial"/>
          <w:noProof/>
          <w:sz w:val="22"/>
          <w:szCs w:val="22"/>
        </w:rPr>
        <w:t>4</w:t>
      </w:r>
      <w:r w:rsidR="00D51DE6" w:rsidRPr="00162C1E">
        <w:rPr>
          <w:rFonts w:ascii="Arial" w:hAnsi="Arial" w:cs="Arial"/>
          <w:noProof/>
          <w:sz w:val="22"/>
          <w:szCs w:val="22"/>
        </w:rPr>
        <w:t xml:space="preserve"> paré v listinné podobě </w:t>
      </w:r>
    </w:p>
    <w:p w14:paraId="0BF84B75" w14:textId="77777777" w:rsidR="00D51DE6" w:rsidRPr="00162C1E" w:rsidRDefault="00D51DE6" w:rsidP="00D51DE6">
      <w:pPr>
        <w:widowControl w:val="0"/>
        <w:numPr>
          <w:ilvl w:val="0"/>
          <w:numId w:val="39"/>
        </w:numPr>
        <w:suppressAutoHyphens w:val="0"/>
        <w:autoSpaceDE w:val="0"/>
        <w:autoSpaceDN w:val="0"/>
        <w:adjustRightInd w:val="0"/>
        <w:spacing w:line="20" w:lineRule="atLeast"/>
        <w:ind w:left="851" w:right="213" w:hanging="283"/>
        <w:jc w:val="both"/>
        <w:rPr>
          <w:rFonts w:ascii="Arial" w:hAnsi="Arial" w:cs="Arial"/>
          <w:b/>
          <w:noProof/>
          <w:sz w:val="22"/>
          <w:szCs w:val="22"/>
          <w:u w:val="single"/>
        </w:rPr>
      </w:pPr>
      <w:r w:rsidRPr="00162C1E">
        <w:rPr>
          <w:rFonts w:ascii="Arial" w:hAnsi="Arial" w:cs="Arial"/>
          <w:noProof/>
          <w:sz w:val="22"/>
          <w:szCs w:val="22"/>
        </w:rPr>
        <w:t xml:space="preserve">1x v elektronické podobě (např. v programu </w:t>
      </w:r>
      <w:r w:rsidRPr="000A62DD">
        <w:rPr>
          <w:rFonts w:ascii="Arial" w:hAnsi="Arial" w:cs="Arial"/>
          <w:noProof/>
          <w:sz w:val="22"/>
          <w:szCs w:val="22"/>
        </w:rPr>
        <w:t>AutoCAD nebo Microstation)</w:t>
      </w:r>
    </w:p>
    <w:p w14:paraId="4F738266" w14:textId="77777777" w:rsidR="00D51DE6" w:rsidRPr="00162C1E" w:rsidRDefault="00D51DE6" w:rsidP="00D51DE6">
      <w:pPr>
        <w:widowControl w:val="0"/>
        <w:numPr>
          <w:ilvl w:val="0"/>
          <w:numId w:val="39"/>
        </w:numPr>
        <w:suppressAutoHyphens w:val="0"/>
        <w:autoSpaceDE w:val="0"/>
        <w:autoSpaceDN w:val="0"/>
        <w:adjustRightInd w:val="0"/>
        <w:spacing w:line="20" w:lineRule="atLeast"/>
        <w:ind w:left="851" w:right="213" w:hanging="283"/>
        <w:jc w:val="both"/>
        <w:rPr>
          <w:rFonts w:ascii="Arial" w:hAnsi="Arial" w:cs="Arial"/>
          <w:b/>
          <w:noProof/>
          <w:sz w:val="22"/>
          <w:szCs w:val="22"/>
          <w:u w:val="single"/>
        </w:rPr>
      </w:pPr>
      <w:r w:rsidRPr="00162C1E">
        <w:rPr>
          <w:rFonts w:ascii="Arial" w:hAnsi="Arial" w:cs="Arial"/>
          <w:noProof/>
          <w:sz w:val="22"/>
          <w:szCs w:val="22"/>
        </w:rPr>
        <w:t>1x v elektronické podobě ve formátu PDF</w:t>
      </w:r>
    </w:p>
    <w:p w14:paraId="1D5E540E" w14:textId="0B874C95" w:rsidR="00D51DE6" w:rsidRPr="00162C1E" w:rsidRDefault="00725D33" w:rsidP="00D51DE6">
      <w:pPr>
        <w:widowControl w:val="0"/>
        <w:numPr>
          <w:ilvl w:val="0"/>
          <w:numId w:val="39"/>
        </w:numPr>
        <w:suppressAutoHyphens w:val="0"/>
        <w:autoSpaceDE w:val="0"/>
        <w:autoSpaceDN w:val="0"/>
        <w:adjustRightInd w:val="0"/>
        <w:spacing w:line="20" w:lineRule="atLeast"/>
        <w:ind w:left="851" w:right="213" w:hanging="283"/>
        <w:jc w:val="both"/>
        <w:rPr>
          <w:rFonts w:ascii="Arial" w:hAnsi="Arial" w:cs="Arial"/>
          <w:b/>
          <w:noProof/>
          <w:sz w:val="22"/>
          <w:szCs w:val="22"/>
          <w:u w:val="single"/>
        </w:rPr>
      </w:pPr>
      <w:r>
        <w:rPr>
          <w:rFonts w:ascii="Arial" w:hAnsi="Arial" w:cs="Arial"/>
          <w:noProof/>
          <w:sz w:val="22"/>
          <w:szCs w:val="22"/>
        </w:rPr>
        <w:t>1</w:t>
      </w:r>
      <w:r w:rsidR="00D51DE6" w:rsidRPr="00162C1E">
        <w:rPr>
          <w:rFonts w:ascii="Arial" w:hAnsi="Arial" w:cs="Arial"/>
          <w:noProof/>
          <w:sz w:val="22"/>
          <w:szCs w:val="22"/>
        </w:rPr>
        <w:t>x kontrolní rozpočet v listinné i elektronické podobě</w:t>
      </w:r>
    </w:p>
    <w:p w14:paraId="1673478C" w14:textId="4CFC5177" w:rsidR="00725D33" w:rsidRPr="00725D33" w:rsidRDefault="00725D33" w:rsidP="00725D33">
      <w:pPr>
        <w:widowControl w:val="0"/>
        <w:numPr>
          <w:ilvl w:val="0"/>
          <w:numId w:val="39"/>
        </w:numPr>
        <w:suppressAutoHyphens w:val="0"/>
        <w:autoSpaceDE w:val="0"/>
        <w:autoSpaceDN w:val="0"/>
        <w:adjustRightInd w:val="0"/>
        <w:spacing w:line="20" w:lineRule="atLeast"/>
        <w:ind w:left="851" w:right="213" w:hanging="283"/>
        <w:jc w:val="both"/>
        <w:rPr>
          <w:rFonts w:ascii="Arial" w:hAnsi="Arial" w:cs="Arial"/>
          <w:b/>
          <w:noProof/>
          <w:sz w:val="22"/>
          <w:szCs w:val="22"/>
          <w:u w:val="single"/>
        </w:rPr>
      </w:pPr>
      <w:r>
        <w:rPr>
          <w:rFonts w:ascii="Arial" w:hAnsi="Arial" w:cs="Arial"/>
          <w:noProof/>
          <w:sz w:val="22"/>
          <w:szCs w:val="22"/>
        </w:rPr>
        <w:t>1</w:t>
      </w:r>
      <w:r w:rsidR="00D51DE6" w:rsidRPr="00162C1E">
        <w:rPr>
          <w:rFonts w:ascii="Arial" w:hAnsi="Arial" w:cs="Arial"/>
          <w:noProof/>
          <w:sz w:val="22"/>
          <w:szCs w:val="22"/>
        </w:rPr>
        <w:t xml:space="preserve">x výkaz výměr </w:t>
      </w:r>
      <w:r w:rsidRPr="00725D33">
        <w:rPr>
          <w:rFonts w:ascii="Arial" w:hAnsi="Arial" w:cs="Arial"/>
          <w:noProof/>
          <w:sz w:val="22"/>
          <w:szCs w:val="22"/>
        </w:rPr>
        <w:t>v listinné i elektronické podobě</w:t>
      </w:r>
    </w:p>
    <w:p w14:paraId="6929FC25" w14:textId="208A4590" w:rsidR="00AF3693" w:rsidRPr="00C75934" w:rsidRDefault="00BB7EE2" w:rsidP="00C75934">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rPr>
        <w:t>Zhotovitel splní svou povinnost provést Dílo jeho řádným uko</w:t>
      </w:r>
      <w:r w:rsidR="00B04EB2" w:rsidRPr="00FF206D">
        <w:rPr>
          <w:rFonts w:ascii="Arial" w:hAnsi="Arial" w:cs="Arial"/>
          <w:szCs w:val="22"/>
        </w:rPr>
        <w:t>nčením a předáním Díla v sídle o</w:t>
      </w:r>
      <w:r w:rsidRPr="00FF206D">
        <w:rPr>
          <w:rFonts w:ascii="Arial" w:hAnsi="Arial" w:cs="Arial"/>
          <w:szCs w:val="22"/>
        </w:rPr>
        <w:t>bjednatele. </w:t>
      </w:r>
    </w:p>
    <w:p w14:paraId="3C5F10AE" w14:textId="77777777" w:rsidR="005763BD" w:rsidRDefault="005763BD" w:rsidP="00CC25C2">
      <w:pPr>
        <w:pStyle w:val="Zkladntext2"/>
        <w:tabs>
          <w:tab w:val="left" w:pos="851"/>
        </w:tabs>
        <w:spacing w:before="60" w:after="60"/>
        <w:jc w:val="center"/>
        <w:rPr>
          <w:rFonts w:ascii="Arial" w:hAnsi="Arial" w:cs="Arial"/>
          <w:b/>
          <w:sz w:val="22"/>
          <w:szCs w:val="22"/>
        </w:rPr>
      </w:pPr>
    </w:p>
    <w:p w14:paraId="260FBEB3" w14:textId="04CA8B8A"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IV. Místo </w:t>
      </w:r>
      <w:r w:rsidR="00C664B5">
        <w:rPr>
          <w:rFonts w:ascii="Arial" w:hAnsi="Arial" w:cs="Arial"/>
          <w:b/>
          <w:sz w:val="22"/>
          <w:szCs w:val="22"/>
        </w:rPr>
        <w:t>předání a</w:t>
      </w:r>
      <w:r w:rsidRPr="00FF206D">
        <w:rPr>
          <w:rFonts w:ascii="Arial" w:hAnsi="Arial" w:cs="Arial"/>
          <w:b/>
          <w:sz w:val="22"/>
          <w:szCs w:val="22"/>
        </w:rPr>
        <w:t xml:space="preserve"> čas plnění </w:t>
      </w:r>
      <w:r w:rsidR="00907306" w:rsidRPr="00FF206D">
        <w:rPr>
          <w:rFonts w:ascii="Arial" w:hAnsi="Arial" w:cs="Arial"/>
          <w:b/>
          <w:sz w:val="22"/>
          <w:szCs w:val="22"/>
        </w:rPr>
        <w:t>D</w:t>
      </w:r>
      <w:r w:rsidRPr="00FF206D">
        <w:rPr>
          <w:rFonts w:ascii="Arial" w:hAnsi="Arial" w:cs="Arial"/>
          <w:b/>
          <w:sz w:val="22"/>
          <w:szCs w:val="22"/>
        </w:rPr>
        <w:t>íla</w:t>
      </w:r>
    </w:p>
    <w:p w14:paraId="4513AA8D" w14:textId="77777777" w:rsidR="00CA5EF1" w:rsidRPr="004C225D" w:rsidRDefault="004637B9" w:rsidP="00774D8C">
      <w:pPr>
        <w:pStyle w:val="Odstavecseseznamem"/>
        <w:numPr>
          <w:ilvl w:val="0"/>
          <w:numId w:val="7"/>
        </w:numPr>
        <w:ind w:left="426" w:hanging="426"/>
        <w:jc w:val="both"/>
        <w:rPr>
          <w:rFonts w:ascii="Arial" w:hAnsi="Arial" w:cs="Arial"/>
          <w:sz w:val="22"/>
          <w:szCs w:val="22"/>
        </w:rPr>
      </w:pPr>
      <w:r w:rsidRPr="004C225D">
        <w:rPr>
          <w:rFonts w:ascii="Arial" w:hAnsi="Arial" w:cs="Arial"/>
          <w:sz w:val="22"/>
          <w:szCs w:val="22"/>
        </w:rPr>
        <w:t>Míst</w:t>
      </w:r>
      <w:r w:rsidR="00774D8C" w:rsidRPr="004C225D">
        <w:rPr>
          <w:rFonts w:ascii="Arial" w:hAnsi="Arial" w:cs="Arial"/>
          <w:sz w:val="22"/>
          <w:szCs w:val="22"/>
        </w:rPr>
        <w:t>em</w:t>
      </w:r>
      <w:r w:rsidRPr="004C225D">
        <w:rPr>
          <w:rFonts w:ascii="Arial" w:hAnsi="Arial" w:cs="Arial"/>
          <w:sz w:val="22"/>
          <w:szCs w:val="22"/>
        </w:rPr>
        <w:t xml:space="preserve"> předání </w:t>
      </w:r>
      <w:r w:rsidR="00774D8C" w:rsidRPr="004C225D">
        <w:rPr>
          <w:rFonts w:ascii="Arial" w:hAnsi="Arial" w:cs="Arial"/>
          <w:sz w:val="22"/>
          <w:szCs w:val="22"/>
        </w:rPr>
        <w:t>Díla</w:t>
      </w:r>
      <w:r w:rsidRPr="004C225D">
        <w:rPr>
          <w:rFonts w:ascii="Arial" w:hAnsi="Arial" w:cs="Arial"/>
          <w:sz w:val="22"/>
          <w:szCs w:val="22"/>
        </w:rPr>
        <w:t xml:space="preserve"> </w:t>
      </w:r>
      <w:r w:rsidR="00774D8C" w:rsidRPr="004C225D">
        <w:rPr>
          <w:rFonts w:ascii="Arial" w:hAnsi="Arial" w:cs="Arial"/>
          <w:sz w:val="22"/>
          <w:szCs w:val="22"/>
        </w:rPr>
        <w:t xml:space="preserve">dle této Smlouvy </w:t>
      </w:r>
      <w:r w:rsidRPr="004C225D">
        <w:rPr>
          <w:rFonts w:ascii="Arial" w:hAnsi="Arial" w:cs="Arial"/>
          <w:sz w:val="22"/>
          <w:szCs w:val="22"/>
        </w:rPr>
        <w:t xml:space="preserve">je </w:t>
      </w:r>
      <w:bookmarkStart w:id="1" w:name="_Hlk123212041"/>
      <w:r w:rsidRPr="004C225D">
        <w:rPr>
          <w:rFonts w:ascii="Arial" w:hAnsi="Arial" w:cs="Arial"/>
          <w:sz w:val="22"/>
          <w:szCs w:val="22"/>
        </w:rPr>
        <w:t>Magistrát města Ústí nad Labem, Velká Hradební 2336/8, 401 00 Ústí nad Labem.</w:t>
      </w:r>
      <w:bookmarkEnd w:id="1"/>
    </w:p>
    <w:p w14:paraId="1E82AEAE" w14:textId="6A41182D" w:rsidR="00E61EA9" w:rsidRPr="004C225D" w:rsidRDefault="00E61EA9" w:rsidP="00E61EA9">
      <w:pPr>
        <w:pStyle w:val="Odstavecseseznamem"/>
        <w:numPr>
          <w:ilvl w:val="0"/>
          <w:numId w:val="7"/>
        </w:numPr>
        <w:ind w:left="426" w:hanging="426"/>
        <w:jc w:val="both"/>
        <w:rPr>
          <w:rFonts w:ascii="Arial" w:hAnsi="Arial" w:cs="Arial"/>
          <w:sz w:val="22"/>
          <w:szCs w:val="22"/>
        </w:rPr>
      </w:pPr>
      <w:r w:rsidRPr="004C225D">
        <w:rPr>
          <w:rFonts w:ascii="Arial" w:hAnsi="Arial" w:cs="Arial"/>
          <w:sz w:val="22"/>
          <w:szCs w:val="22"/>
        </w:rPr>
        <w:t xml:space="preserve">Zhotovitel je povinen zahájit práce na Díle po nabytí účinnosti této Smlouvy. Zhotovitel se zavazuje, že Dílo bude provedeno nejpozději </w:t>
      </w:r>
      <w:r w:rsidRPr="00C664B5">
        <w:rPr>
          <w:rFonts w:ascii="Arial" w:hAnsi="Arial" w:cs="Arial"/>
          <w:b/>
          <w:bCs/>
          <w:sz w:val="22"/>
          <w:szCs w:val="22"/>
        </w:rPr>
        <w:t>do</w:t>
      </w:r>
      <w:r w:rsidR="00C664B5" w:rsidRPr="00C664B5">
        <w:rPr>
          <w:rFonts w:ascii="Arial" w:hAnsi="Arial" w:cs="Arial"/>
          <w:b/>
          <w:bCs/>
          <w:sz w:val="22"/>
          <w:szCs w:val="22"/>
        </w:rPr>
        <w:t xml:space="preserve"> 300 dní</w:t>
      </w:r>
      <w:r w:rsidR="001B6CF7">
        <w:rPr>
          <w:rFonts w:ascii="Arial" w:hAnsi="Arial" w:cs="Arial"/>
          <w:sz w:val="22"/>
          <w:szCs w:val="22"/>
        </w:rPr>
        <w:t xml:space="preserve"> od nabytí účinnosti této Smlouvy</w:t>
      </w:r>
      <w:r w:rsidR="00E02BB5">
        <w:rPr>
          <w:rFonts w:ascii="Arial" w:hAnsi="Arial" w:cs="Arial"/>
          <w:sz w:val="22"/>
          <w:szCs w:val="22"/>
        </w:rPr>
        <w:t>.</w:t>
      </w:r>
      <w:r w:rsidRPr="004C225D">
        <w:rPr>
          <w:rFonts w:ascii="Arial" w:hAnsi="Arial" w:cs="Arial"/>
          <w:sz w:val="22"/>
          <w:szCs w:val="22"/>
        </w:rPr>
        <w:t xml:space="preserve"> </w:t>
      </w:r>
    </w:p>
    <w:p w14:paraId="44B92517" w14:textId="77777777" w:rsidR="00CC25C2" w:rsidRPr="004C225D" w:rsidRDefault="00CC25C2" w:rsidP="00586410">
      <w:pPr>
        <w:pStyle w:val="Odstavecseseznamem"/>
        <w:numPr>
          <w:ilvl w:val="0"/>
          <w:numId w:val="7"/>
        </w:numPr>
        <w:ind w:left="426" w:hanging="426"/>
        <w:jc w:val="both"/>
        <w:rPr>
          <w:rFonts w:ascii="Arial" w:hAnsi="Arial" w:cs="Arial"/>
          <w:noProof/>
          <w:sz w:val="22"/>
          <w:szCs w:val="22"/>
        </w:rPr>
      </w:pPr>
      <w:r w:rsidRPr="004C225D">
        <w:rPr>
          <w:rFonts w:ascii="Arial" w:hAnsi="Arial" w:cs="Arial"/>
          <w:noProof/>
          <w:sz w:val="22"/>
          <w:szCs w:val="22"/>
        </w:rPr>
        <w:t xml:space="preserve">Zhotovitel je povinen předat zhotovené </w:t>
      </w:r>
      <w:r w:rsidR="00586410" w:rsidRPr="004C225D">
        <w:rPr>
          <w:rFonts w:ascii="Arial" w:hAnsi="Arial" w:cs="Arial"/>
          <w:noProof/>
          <w:sz w:val="22"/>
          <w:szCs w:val="22"/>
        </w:rPr>
        <w:t>D</w:t>
      </w:r>
      <w:r w:rsidRPr="004C225D">
        <w:rPr>
          <w:rFonts w:ascii="Arial" w:hAnsi="Arial" w:cs="Arial"/>
          <w:noProof/>
          <w:sz w:val="22"/>
          <w:szCs w:val="22"/>
        </w:rPr>
        <w:t xml:space="preserve">ílo </w:t>
      </w:r>
      <w:r w:rsidR="00586410" w:rsidRPr="004C225D">
        <w:rPr>
          <w:rFonts w:ascii="Arial" w:hAnsi="Arial" w:cs="Arial"/>
          <w:noProof/>
          <w:sz w:val="22"/>
          <w:szCs w:val="22"/>
        </w:rPr>
        <w:t>o</w:t>
      </w:r>
      <w:r w:rsidRPr="004C225D">
        <w:rPr>
          <w:rFonts w:ascii="Arial" w:hAnsi="Arial" w:cs="Arial"/>
          <w:noProof/>
          <w:sz w:val="22"/>
          <w:szCs w:val="22"/>
        </w:rPr>
        <w:t>bjednateli v termínu stanoven</w:t>
      </w:r>
      <w:r w:rsidR="00774D8C" w:rsidRPr="004C225D">
        <w:rPr>
          <w:rFonts w:ascii="Arial" w:hAnsi="Arial" w:cs="Arial"/>
          <w:noProof/>
          <w:sz w:val="22"/>
          <w:szCs w:val="22"/>
        </w:rPr>
        <w:t>é</w:t>
      </w:r>
      <w:r w:rsidRPr="004C225D">
        <w:rPr>
          <w:rFonts w:ascii="Arial" w:hAnsi="Arial" w:cs="Arial"/>
          <w:noProof/>
          <w:sz w:val="22"/>
          <w:szCs w:val="22"/>
        </w:rPr>
        <w:t xml:space="preserve">m v odst. </w:t>
      </w:r>
      <w:r w:rsidR="00D22174" w:rsidRPr="004C225D">
        <w:rPr>
          <w:rFonts w:ascii="Arial" w:hAnsi="Arial" w:cs="Arial"/>
          <w:noProof/>
          <w:sz w:val="22"/>
          <w:szCs w:val="22"/>
        </w:rPr>
        <w:t>2</w:t>
      </w:r>
      <w:r w:rsidRPr="004C225D">
        <w:rPr>
          <w:rFonts w:ascii="Arial" w:hAnsi="Arial" w:cs="Arial"/>
          <w:noProof/>
          <w:sz w:val="22"/>
          <w:szCs w:val="22"/>
        </w:rPr>
        <w:t xml:space="preserve">  tohoto článku této </w:t>
      </w:r>
      <w:r w:rsidR="00586410" w:rsidRPr="004C225D">
        <w:rPr>
          <w:rFonts w:ascii="Arial" w:hAnsi="Arial" w:cs="Arial"/>
          <w:noProof/>
          <w:sz w:val="22"/>
          <w:szCs w:val="22"/>
        </w:rPr>
        <w:t>S</w:t>
      </w:r>
      <w:r w:rsidRPr="004C225D">
        <w:rPr>
          <w:rFonts w:ascii="Arial" w:hAnsi="Arial" w:cs="Arial"/>
          <w:noProof/>
          <w:sz w:val="22"/>
          <w:szCs w:val="22"/>
        </w:rPr>
        <w:t>mlouvy v</w:t>
      </w:r>
      <w:r w:rsidR="002965C7" w:rsidRPr="004C225D">
        <w:rPr>
          <w:rFonts w:ascii="Arial" w:hAnsi="Arial" w:cs="Arial"/>
          <w:noProof/>
          <w:sz w:val="22"/>
          <w:szCs w:val="22"/>
        </w:rPr>
        <w:t> sídle</w:t>
      </w:r>
      <w:r w:rsidRPr="004C225D">
        <w:rPr>
          <w:rFonts w:ascii="Arial" w:hAnsi="Arial" w:cs="Arial"/>
          <w:noProof/>
          <w:sz w:val="22"/>
          <w:szCs w:val="22"/>
        </w:rPr>
        <w:t xml:space="preserve"> objednatele</w:t>
      </w:r>
      <w:r w:rsidR="004637B9" w:rsidRPr="004C225D">
        <w:rPr>
          <w:rFonts w:ascii="Arial" w:hAnsi="Arial" w:cs="Arial"/>
          <w:sz w:val="22"/>
          <w:szCs w:val="22"/>
        </w:rPr>
        <w:t>.</w:t>
      </w:r>
      <w:r w:rsidRPr="004C225D">
        <w:rPr>
          <w:rFonts w:ascii="Arial" w:hAnsi="Arial" w:cs="Arial"/>
          <w:noProof/>
          <w:sz w:val="22"/>
          <w:szCs w:val="22"/>
        </w:rPr>
        <w:t xml:space="preserve"> O předání a převzetí </w:t>
      </w:r>
      <w:r w:rsidR="00586410" w:rsidRPr="004C225D">
        <w:rPr>
          <w:rFonts w:ascii="Arial" w:hAnsi="Arial" w:cs="Arial"/>
          <w:noProof/>
          <w:sz w:val="22"/>
          <w:szCs w:val="22"/>
        </w:rPr>
        <w:t>D</w:t>
      </w:r>
      <w:r w:rsidRPr="004C225D">
        <w:rPr>
          <w:rFonts w:ascii="Arial" w:hAnsi="Arial" w:cs="Arial"/>
          <w:noProof/>
          <w:sz w:val="22"/>
          <w:szCs w:val="22"/>
        </w:rPr>
        <w:t>íla bude sepsán předávací protokol.</w:t>
      </w:r>
    </w:p>
    <w:p w14:paraId="0DD0C3A4" w14:textId="77777777" w:rsidR="00CC25C2" w:rsidRPr="004C225D" w:rsidRDefault="00CC25C2" w:rsidP="00CC25C2">
      <w:pPr>
        <w:numPr>
          <w:ilvl w:val="0"/>
          <w:numId w:val="7"/>
        </w:numPr>
        <w:suppressAutoHyphens w:val="0"/>
        <w:spacing w:before="60" w:after="60"/>
        <w:ind w:left="426" w:hanging="426"/>
        <w:jc w:val="both"/>
        <w:rPr>
          <w:rFonts w:ascii="Arial" w:hAnsi="Arial" w:cs="Arial"/>
          <w:sz w:val="22"/>
          <w:szCs w:val="22"/>
        </w:rPr>
      </w:pPr>
      <w:r w:rsidRPr="004C225D">
        <w:rPr>
          <w:rFonts w:ascii="Arial" w:hAnsi="Arial" w:cs="Arial"/>
          <w:sz w:val="22"/>
          <w:szCs w:val="22"/>
        </w:rPr>
        <w:t xml:space="preserve">Při předání a převzetí </w:t>
      </w:r>
      <w:r w:rsidR="002E7B45" w:rsidRPr="004C225D">
        <w:rPr>
          <w:rFonts w:ascii="Arial" w:hAnsi="Arial" w:cs="Arial"/>
          <w:sz w:val="22"/>
          <w:szCs w:val="22"/>
        </w:rPr>
        <w:t>D</w:t>
      </w:r>
      <w:r w:rsidRPr="004C225D">
        <w:rPr>
          <w:rFonts w:ascii="Arial" w:hAnsi="Arial" w:cs="Arial"/>
          <w:sz w:val="22"/>
          <w:szCs w:val="22"/>
        </w:rPr>
        <w:t xml:space="preserve">íla je zhotovitel povinen předat objednateli veškeré dokumenty a jiné listiny, které zhotovitel získal nebo měl získat v souvislosti s </w:t>
      </w:r>
      <w:r w:rsidR="00035590" w:rsidRPr="004C225D">
        <w:rPr>
          <w:rFonts w:ascii="Arial" w:hAnsi="Arial" w:cs="Arial"/>
          <w:sz w:val="22"/>
          <w:szCs w:val="22"/>
        </w:rPr>
        <w:t>D</w:t>
      </w:r>
      <w:r w:rsidRPr="004C225D">
        <w:rPr>
          <w:rFonts w:ascii="Arial" w:hAnsi="Arial" w:cs="Arial"/>
          <w:sz w:val="22"/>
          <w:szCs w:val="22"/>
        </w:rPr>
        <w:t>ílem či jeho provedením.</w:t>
      </w:r>
    </w:p>
    <w:p w14:paraId="1CEE2DB7" w14:textId="6803DC5F" w:rsidR="00CC25C2" w:rsidRPr="00FF206D"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4C225D">
        <w:rPr>
          <w:rFonts w:ascii="Arial" w:hAnsi="Arial" w:cs="Arial"/>
          <w:noProof/>
          <w:sz w:val="22"/>
          <w:szCs w:val="22"/>
        </w:rPr>
        <w:t xml:space="preserve">Řádné dokončení </w:t>
      </w:r>
      <w:r w:rsidR="002E7B45" w:rsidRPr="004C225D">
        <w:rPr>
          <w:rFonts w:ascii="Arial" w:hAnsi="Arial" w:cs="Arial"/>
          <w:noProof/>
          <w:sz w:val="22"/>
          <w:szCs w:val="22"/>
        </w:rPr>
        <w:t>D</w:t>
      </w:r>
      <w:r w:rsidRPr="004C225D">
        <w:rPr>
          <w:rFonts w:ascii="Arial" w:hAnsi="Arial" w:cs="Arial"/>
          <w:noProof/>
          <w:sz w:val="22"/>
          <w:szCs w:val="22"/>
        </w:rPr>
        <w:t>íla je závislé na řádném a včasném splnění součinnosti smluvních stran uvedené v čl. VII</w:t>
      </w:r>
      <w:r w:rsidR="00D22174" w:rsidRPr="004C225D">
        <w:rPr>
          <w:rFonts w:ascii="Arial" w:hAnsi="Arial" w:cs="Arial"/>
          <w:noProof/>
          <w:sz w:val="22"/>
          <w:szCs w:val="22"/>
        </w:rPr>
        <w:t>.</w:t>
      </w:r>
      <w:r w:rsidRPr="004C225D">
        <w:rPr>
          <w:rFonts w:ascii="Arial" w:hAnsi="Arial" w:cs="Arial"/>
          <w:noProof/>
          <w:sz w:val="22"/>
          <w:szCs w:val="22"/>
        </w:rPr>
        <w:t xml:space="preserve"> této </w:t>
      </w:r>
      <w:r w:rsidR="002E7B45" w:rsidRPr="004C225D">
        <w:rPr>
          <w:rFonts w:ascii="Arial" w:hAnsi="Arial" w:cs="Arial"/>
          <w:noProof/>
          <w:sz w:val="22"/>
          <w:szCs w:val="22"/>
        </w:rPr>
        <w:t>S</w:t>
      </w:r>
      <w:r w:rsidRPr="004C225D">
        <w:rPr>
          <w:rFonts w:ascii="Arial" w:hAnsi="Arial" w:cs="Arial"/>
          <w:noProof/>
          <w:sz w:val="22"/>
          <w:szCs w:val="22"/>
        </w:rPr>
        <w:t xml:space="preserve">mlouvy. Po dobu prodlení </w:t>
      </w:r>
      <w:r w:rsidR="002E7B45" w:rsidRPr="004C225D">
        <w:rPr>
          <w:rFonts w:ascii="Arial" w:hAnsi="Arial" w:cs="Arial"/>
          <w:noProof/>
          <w:sz w:val="22"/>
          <w:szCs w:val="22"/>
        </w:rPr>
        <w:t>o</w:t>
      </w:r>
      <w:r w:rsidRPr="004C225D">
        <w:rPr>
          <w:rFonts w:ascii="Arial" w:hAnsi="Arial" w:cs="Arial"/>
          <w:noProof/>
          <w:sz w:val="22"/>
          <w:szCs w:val="22"/>
        </w:rPr>
        <w:t xml:space="preserve">bjednatele s poskytnutím sjednaných součinností není </w:t>
      </w:r>
      <w:r w:rsidR="002E7B45" w:rsidRPr="004C225D">
        <w:rPr>
          <w:rFonts w:ascii="Arial" w:hAnsi="Arial" w:cs="Arial"/>
          <w:noProof/>
          <w:sz w:val="22"/>
          <w:szCs w:val="22"/>
        </w:rPr>
        <w:t>z</w:t>
      </w:r>
      <w:r w:rsidRPr="004C225D">
        <w:rPr>
          <w:rFonts w:ascii="Arial" w:hAnsi="Arial" w:cs="Arial"/>
          <w:noProof/>
          <w:sz w:val="22"/>
          <w:szCs w:val="22"/>
        </w:rPr>
        <w:t xml:space="preserve">hotovitel v prodlení s plněním předmětu této </w:t>
      </w:r>
      <w:r w:rsidR="002E7B45" w:rsidRPr="004C225D">
        <w:rPr>
          <w:rFonts w:ascii="Arial" w:hAnsi="Arial" w:cs="Arial"/>
          <w:noProof/>
          <w:sz w:val="22"/>
          <w:szCs w:val="22"/>
        </w:rPr>
        <w:t>S</w:t>
      </w:r>
      <w:r w:rsidRPr="004C225D">
        <w:rPr>
          <w:rFonts w:ascii="Arial" w:hAnsi="Arial" w:cs="Arial"/>
          <w:noProof/>
          <w:sz w:val="22"/>
          <w:szCs w:val="22"/>
        </w:rPr>
        <w:t xml:space="preserve">mlouvy. Nedojde-li mezi stranami k jiné dohodě a prokáže-li </w:t>
      </w:r>
      <w:r w:rsidR="002E7B45" w:rsidRPr="004C225D">
        <w:rPr>
          <w:rFonts w:ascii="Arial" w:hAnsi="Arial" w:cs="Arial"/>
          <w:noProof/>
          <w:sz w:val="22"/>
          <w:szCs w:val="22"/>
        </w:rPr>
        <w:t>z</w:t>
      </w:r>
      <w:r w:rsidRPr="004C225D">
        <w:rPr>
          <w:rFonts w:ascii="Arial" w:hAnsi="Arial" w:cs="Arial"/>
          <w:noProof/>
          <w:sz w:val="22"/>
          <w:szCs w:val="22"/>
        </w:rPr>
        <w:t>hotovitel, že ani při vynaložení veškerého úsilí nemohl</w:t>
      </w:r>
      <w:r w:rsidRPr="00FF206D">
        <w:rPr>
          <w:rFonts w:ascii="Arial" w:hAnsi="Arial" w:cs="Arial"/>
          <w:noProof/>
          <w:sz w:val="22"/>
          <w:szCs w:val="22"/>
        </w:rPr>
        <w:t xml:space="preserve"> </w:t>
      </w:r>
      <w:r w:rsidR="002E7B45" w:rsidRPr="00FF206D">
        <w:rPr>
          <w:rFonts w:ascii="Arial" w:hAnsi="Arial" w:cs="Arial"/>
          <w:noProof/>
          <w:sz w:val="22"/>
          <w:szCs w:val="22"/>
        </w:rPr>
        <w:t>D</w:t>
      </w:r>
      <w:r w:rsidRPr="00FF206D">
        <w:rPr>
          <w:rFonts w:ascii="Arial" w:hAnsi="Arial" w:cs="Arial"/>
          <w:noProof/>
          <w:sz w:val="22"/>
          <w:szCs w:val="22"/>
        </w:rPr>
        <w:t xml:space="preserve">ílo v důsledku prodlení </w:t>
      </w:r>
      <w:r w:rsidR="002E7B45" w:rsidRPr="00FF206D">
        <w:rPr>
          <w:rFonts w:ascii="Arial" w:hAnsi="Arial" w:cs="Arial"/>
          <w:noProof/>
          <w:sz w:val="22"/>
          <w:szCs w:val="22"/>
        </w:rPr>
        <w:t>o</w:t>
      </w:r>
      <w:r w:rsidRPr="00FF206D">
        <w:rPr>
          <w:rFonts w:ascii="Arial" w:hAnsi="Arial" w:cs="Arial"/>
          <w:noProof/>
          <w:sz w:val="22"/>
          <w:szCs w:val="22"/>
        </w:rPr>
        <w:t>bjednatele dokončit, je možné s výslovným souhlasem objednatele prodl</w:t>
      </w:r>
      <w:r w:rsidR="00E02BB5">
        <w:rPr>
          <w:rFonts w:ascii="Arial" w:hAnsi="Arial" w:cs="Arial"/>
          <w:noProof/>
          <w:sz w:val="22"/>
          <w:szCs w:val="22"/>
        </w:rPr>
        <w:t>o</w:t>
      </w:r>
      <w:r w:rsidRPr="00FF206D">
        <w:rPr>
          <w:rFonts w:ascii="Arial" w:hAnsi="Arial" w:cs="Arial"/>
          <w:noProof/>
          <w:sz w:val="22"/>
          <w:szCs w:val="22"/>
        </w:rPr>
        <w:t xml:space="preserve">užit stanovený termín dokončení </w:t>
      </w:r>
      <w:r w:rsidR="002E7B45" w:rsidRPr="00FF206D">
        <w:rPr>
          <w:rFonts w:ascii="Arial" w:hAnsi="Arial" w:cs="Arial"/>
          <w:noProof/>
          <w:sz w:val="22"/>
          <w:szCs w:val="22"/>
        </w:rPr>
        <w:t>D</w:t>
      </w:r>
      <w:r w:rsidRPr="00FF206D">
        <w:rPr>
          <w:rFonts w:ascii="Arial" w:hAnsi="Arial" w:cs="Arial"/>
          <w:noProof/>
          <w:sz w:val="22"/>
          <w:szCs w:val="22"/>
        </w:rPr>
        <w:t xml:space="preserve">íla o dobu shodnou s prodlením </w:t>
      </w:r>
      <w:r w:rsidR="002E7B45" w:rsidRPr="00FF206D">
        <w:rPr>
          <w:rFonts w:ascii="Arial" w:hAnsi="Arial" w:cs="Arial"/>
          <w:noProof/>
          <w:sz w:val="22"/>
          <w:szCs w:val="22"/>
        </w:rPr>
        <w:t>o</w:t>
      </w:r>
      <w:r w:rsidRPr="00FF206D">
        <w:rPr>
          <w:rFonts w:ascii="Arial" w:hAnsi="Arial" w:cs="Arial"/>
          <w:noProof/>
          <w:sz w:val="22"/>
          <w:szCs w:val="22"/>
        </w:rPr>
        <w:t>bjednatele v plnění jeho součinností.</w:t>
      </w:r>
    </w:p>
    <w:p w14:paraId="785C95BA" w14:textId="77777777" w:rsidR="00CC25C2" w:rsidRPr="00FF206D"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FF206D">
        <w:rPr>
          <w:rFonts w:ascii="Arial" w:hAnsi="Arial" w:cs="Arial"/>
          <w:noProof/>
          <w:sz w:val="22"/>
          <w:szCs w:val="22"/>
        </w:rPr>
        <w:t xml:space="preserve">Při předání a převzetí </w:t>
      </w:r>
      <w:r w:rsidR="002E7B45" w:rsidRPr="00FF206D">
        <w:rPr>
          <w:rFonts w:ascii="Arial" w:hAnsi="Arial" w:cs="Arial"/>
          <w:noProof/>
          <w:sz w:val="22"/>
          <w:szCs w:val="22"/>
        </w:rPr>
        <w:t>D</w:t>
      </w:r>
      <w:r w:rsidRPr="00FF206D">
        <w:rPr>
          <w:rFonts w:ascii="Arial" w:hAnsi="Arial" w:cs="Arial"/>
          <w:noProof/>
          <w:sz w:val="22"/>
          <w:szCs w:val="22"/>
        </w:rPr>
        <w:t xml:space="preserve">íla bude na základě kontroly provedné objednatelem ověřeno, zda poskytnuté plnění dle této Smlouvy vedlo k výsledku, ke kterému se smluvní strany zavázaly touto Smlouvou, a to porovnáním skutečného rozsahu a kvality provedeného </w:t>
      </w:r>
      <w:r w:rsidR="002E7B45" w:rsidRPr="00FF206D">
        <w:rPr>
          <w:rFonts w:ascii="Arial" w:hAnsi="Arial" w:cs="Arial"/>
          <w:noProof/>
          <w:sz w:val="22"/>
          <w:szCs w:val="22"/>
        </w:rPr>
        <w:t>D</w:t>
      </w:r>
      <w:r w:rsidRPr="00FF206D">
        <w:rPr>
          <w:rFonts w:ascii="Arial" w:hAnsi="Arial" w:cs="Arial"/>
          <w:noProof/>
          <w:sz w:val="22"/>
          <w:szCs w:val="22"/>
        </w:rPr>
        <w:t>íla a jeho vlastností se závaznou specifikací uvedenou v této Smlouvě.</w:t>
      </w:r>
    </w:p>
    <w:p w14:paraId="12E8EF05" w14:textId="77777777" w:rsidR="009B6837" w:rsidRDefault="009B6837" w:rsidP="00902249">
      <w:pPr>
        <w:pStyle w:val="Zkladntext2"/>
        <w:tabs>
          <w:tab w:val="left" w:pos="851"/>
        </w:tabs>
        <w:spacing w:before="60" w:after="60"/>
        <w:rPr>
          <w:rFonts w:ascii="Arial" w:hAnsi="Arial" w:cs="Arial"/>
          <w:b/>
          <w:sz w:val="22"/>
          <w:szCs w:val="22"/>
        </w:rPr>
      </w:pPr>
    </w:p>
    <w:p w14:paraId="0D263C68" w14:textId="77777777" w:rsidR="00541626" w:rsidRPr="00FF206D" w:rsidRDefault="00541626" w:rsidP="00902249">
      <w:pPr>
        <w:pStyle w:val="Zkladntext2"/>
        <w:tabs>
          <w:tab w:val="left" w:pos="851"/>
        </w:tabs>
        <w:spacing w:before="60" w:after="60"/>
        <w:rPr>
          <w:rFonts w:ascii="Arial" w:hAnsi="Arial" w:cs="Arial"/>
          <w:b/>
          <w:sz w:val="22"/>
          <w:szCs w:val="22"/>
        </w:rPr>
      </w:pPr>
    </w:p>
    <w:p w14:paraId="0EE80DFE" w14:textId="77777777" w:rsidR="00CC25C2" w:rsidRPr="00FF206D" w:rsidRDefault="00CC25C2" w:rsidP="00CC25C2">
      <w:pPr>
        <w:pStyle w:val="Zkladntext2"/>
        <w:tabs>
          <w:tab w:val="left" w:pos="851"/>
        </w:tabs>
        <w:spacing w:before="60" w:after="60"/>
        <w:ind w:left="426"/>
        <w:jc w:val="center"/>
        <w:rPr>
          <w:rFonts w:ascii="Arial" w:hAnsi="Arial" w:cs="Arial"/>
          <w:b/>
          <w:sz w:val="22"/>
          <w:szCs w:val="22"/>
        </w:rPr>
      </w:pPr>
      <w:r w:rsidRPr="00FF206D">
        <w:rPr>
          <w:rFonts w:ascii="Arial" w:hAnsi="Arial" w:cs="Arial"/>
          <w:b/>
          <w:sz w:val="22"/>
          <w:szCs w:val="22"/>
        </w:rPr>
        <w:t>V. Cena a platební podmínky</w:t>
      </w:r>
    </w:p>
    <w:p w14:paraId="776D8331" w14:textId="77777777" w:rsidR="00CC25C2" w:rsidRPr="00FF206D" w:rsidRDefault="00CC25C2" w:rsidP="00CC25C2">
      <w:pPr>
        <w:pStyle w:val="Odstavecseseznamem"/>
        <w:numPr>
          <w:ilvl w:val="0"/>
          <w:numId w:val="1"/>
        </w:numPr>
        <w:suppressAutoHyphens w:val="0"/>
        <w:spacing w:before="60" w:after="60"/>
        <w:ind w:left="426" w:hanging="426"/>
        <w:jc w:val="both"/>
        <w:rPr>
          <w:rFonts w:ascii="Arial" w:hAnsi="Arial" w:cs="Arial"/>
          <w:sz w:val="22"/>
          <w:szCs w:val="22"/>
        </w:rPr>
      </w:pPr>
      <w:r w:rsidRPr="00FF206D">
        <w:rPr>
          <w:rFonts w:ascii="Arial" w:hAnsi="Arial" w:cs="Arial"/>
          <w:sz w:val="22"/>
          <w:szCs w:val="22"/>
        </w:rPr>
        <w:t xml:space="preserve">Objednatel se zavazuje zaplatit zhotoviteli za </w:t>
      </w:r>
      <w:r w:rsidR="002E7B45" w:rsidRPr="00FF206D">
        <w:rPr>
          <w:rFonts w:ascii="Arial" w:hAnsi="Arial" w:cs="Arial"/>
          <w:sz w:val="22"/>
          <w:szCs w:val="22"/>
        </w:rPr>
        <w:t>D</w:t>
      </w:r>
      <w:r w:rsidRPr="00FF206D">
        <w:rPr>
          <w:rFonts w:ascii="Arial" w:hAnsi="Arial" w:cs="Arial"/>
          <w:sz w:val="22"/>
          <w:szCs w:val="22"/>
        </w:rPr>
        <w:t xml:space="preserve">ílo provedené v souladu s touto </w:t>
      </w:r>
      <w:r w:rsidR="002E7B45" w:rsidRPr="00FF206D">
        <w:rPr>
          <w:rFonts w:ascii="Arial" w:hAnsi="Arial" w:cs="Arial"/>
          <w:sz w:val="22"/>
          <w:szCs w:val="22"/>
        </w:rPr>
        <w:t>S</w:t>
      </w:r>
      <w:r w:rsidRPr="00FF206D">
        <w:rPr>
          <w:rFonts w:ascii="Arial" w:hAnsi="Arial" w:cs="Arial"/>
          <w:sz w:val="22"/>
          <w:szCs w:val="22"/>
        </w:rPr>
        <w:t>mlouvou cenu v celkové výši:</w:t>
      </w:r>
    </w:p>
    <w:p w14:paraId="3F4ED84D"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Cena bez DPH (ZD pro 21 % DPH)</w:t>
      </w:r>
      <w:r w:rsidRPr="00FF206D">
        <w:rPr>
          <w:rFonts w:ascii="Arial" w:hAnsi="Arial" w:cs="Arial"/>
          <w:sz w:val="22"/>
          <w:szCs w:val="22"/>
        </w:rPr>
        <w:tab/>
        <w:t xml:space="preserve">             </w:t>
      </w:r>
      <w:permStart w:id="1308983072" w:edGrp="everyone"/>
      <w:r w:rsidRPr="00FF206D">
        <w:rPr>
          <w:rFonts w:ascii="Arial" w:hAnsi="Arial" w:cs="Arial"/>
          <w:sz w:val="22"/>
          <w:szCs w:val="22"/>
        </w:rPr>
        <w:t xml:space="preserve">…………..,.. ..Kč </w:t>
      </w:r>
      <w:r w:rsidRPr="00FF206D">
        <w:rPr>
          <w:rFonts w:ascii="Arial" w:hAnsi="Arial" w:cs="Arial"/>
          <w:b/>
          <w:sz w:val="22"/>
          <w:szCs w:val="22"/>
          <w:lang w:eastAsia="cs-CZ"/>
        </w:rPr>
        <w:t>(doplní zhotovitel)</w:t>
      </w:r>
      <w:permEnd w:id="1308983072"/>
    </w:p>
    <w:p w14:paraId="4ECCD238"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DPH 21 %                                                               </w:t>
      </w:r>
      <w:permStart w:id="733044112" w:edGrp="everyone"/>
      <w:r w:rsidRPr="00FF206D">
        <w:rPr>
          <w:rFonts w:ascii="Arial" w:hAnsi="Arial" w:cs="Arial"/>
          <w:sz w:val="22"/>
          <w:szCs w:val="22"/>
        </w:rPr>
        <w:t xml:space="preserve">……….,…. Kč </w:t>
      </w:r>
      <w:r w:rsidRPr="00FF206D">
        <w:rPr>
          <w:rFonts w:ascii="Arial" w:hAnsi="Arial" w:cs="Arial"/>
          <w:b/>
          <w:sz w:val="22"/>
          <w:szCs w:val="22"/>
          <w:lang w:eastAsia="cs-CZ"/>
        </w:rPr>
        <w:t>(doplní zhotovitel)</w:t>
      </w:r>
      <w:permEnd w:id="733044112"/>
    </w:p>
    <w:p w14:paraId="22A99CCA"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w:t>
      </w:r>
    </w:p>
    <w:p w14:paraId="5FF0C12E"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Cena celkem včetně DPH                              </w:t>
      </w:r>
      <w:permStart w:id="1016880071" w:edGrp="everyone"/>
      <w:r w:rsidRPr="00FF206D">
        <w:rPr>
          <w:rFonts w:ascii="Arial" w:hAnsi="Arial" w:cs="Arial"/>
          <w:sz w:val="22"/>
          <w:szCs w:val="22"/>
        </w:rPr>
        <w:t xml:space="preserve">       …………,… Kč </w:t>
      </w:r>
      <w:r w:rsidRPr="00FF206D">
        <w:rPr>
          <w:rFonts w:ascii="Arial" w:hAnsi="Arial" w:cs="Arial"/>
          <w:b/>
          <w:sz w:val="22"/>
          <w:szCs w:val="22"/>
          <w:lang w:eastAsia="cs-CZ"/>
        </w:rPr>
        <w:t>(doplní zhotovitel)</w:t>
      </w:r>
      <w:permEnd w:id="1016880071"/>
    </w:p>
    <w:p w14:paraId="322FECB6"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lastRenderedPageBreak/>
        <w:tab/>
      </w:r>
      <w:r w:rsidRPr="00FF206D">
        <w:rPr>
          <w:rFonts w:ascii="Arial" w:hAnsi="Arial" w:cs="Arial"/>
          <w:sz w:val="22"/>
          <w:szCs w:val="22"/>
        </w:rPr>
        <w:tab/>
        <w:t xml:space="preserve">(Slovy: </w:t>
      </w:r>
      <w:permStart w:id="583470771" w:edGrp="everyone"/>
      <w:r w:rsidRPr="00FF206D">
        <w:rPr>
          <w:rFonts w:ascii="Arial" w:hAnsi="Arial" w:cs="Arial"/>
          <w:sz w:val="22"/>
          <w:szCs w:val="22"/>
        </w:rPr>
        <w:t>„………………………………………………………………..</w:t>
      </w:r>
      <w:r w:rsidRPr="00FF206D">
        <w:rPr>
          <w:rFonts w:ascii="Arial" w:hAnsi="Arial" w:cs="Arial"/>
          <w:b/>
          <w:sz w:val="22"/>
          <w:szCs w:val="22"/>
          <w:lang w:eastAsia="cs-CZ"/>
        </w:rPr>
        <w:t>(doplní zhotovitel)</w:t>
      </w:r>
      <w:r w:rsidRPr="00FF206D">
        <w:rPr>
          <w:rFonts w:ascii="Arial" w:hAnsi="Arial" w:cs="Arial"/>
          <w:sz w:val="22"/>
          <w:szCs w:val="22"/>
        </w:rPr>
        <w:t>“)</w:t>
      </w:r>
    </w:p>
    <w:permEnd w:id="583470771"/>
    <w:p w14:paraId="64C81D4B"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Celková cena za provedení </w:t>
      </w:r>
      <w:r w:rsidR="002E7B45" w:rsidRPr="00FF206D">
        <w:rPr>
          <w:rFonts w:ascii="Arial" w:hAnsi="Arial" w:cs="Arial"/>
          <w:sz w:val="22"/>
          <w:szCs w:val="22"/>
        </w:rPr>
        <w:t>D</w:t>
      </w:r>
      <w:r w:rsidRPr="00FF206D">
        <w:rPr>
          <w:rFonts w:ascii="Arial" w:hAnsi="Arial" w:cs="Arial"/>
          <w:sz w:val="22"/>
          <w:szCs w:val="22"/>
        </w:rPr>
        <w:t xml:space="preserve">íla je nejvýše přípustná a nepřekročitelná a obsahuje veškeré náklady spojené s provedením </w:t>
      </w:r>
      <w:r w:rsidR="002E7B45" w:rsidRPr="00FF206D">
        <w:rPr>
          <w:rFonts w:ascii="Arial" w:hAnsi="Arial" w:cs="Arial"/>
          <w:sz w:val="22"/>
          <w:szCs w:val="22"/>
        </w:rPr>
        <w:t>D</w:t>
      </w:r>
      <w:r w:rsidRPr="00FF206D">
        <w:rPr>
          <w:rFonts w:ascii="Arial" w:hAnsi="Arial" w:cs="Arial"/>
          <w:sz w:val="22"/>
          <w:szCs w:val="22"/>
        </w:rPr>
        <w:t>íla</w:t>
      </w:r>
      <w:r w:rsidRPr="00FF206D">
        <w:rPr>
          <w:rFonts w:ascii="Arial" w:hAnsi="Arial" w:cs="Arial"/>
          <w:i/>
          <w:sz w:val="22"/>
          <w:szCs w:val="22"/>
        </w:rPr>
        <w:t>.</w:t>
      </w:r>
      <w:r w:rsidRPr="00FF206D">
        <w:rPr>
          <w:rFonts w:ascii="Arial" w:hAnsi="Arial" w:cs="Arial"/>
          <w:sz w:val="22"/>
          <w:szCs w:val="22"/>
        </w:rPr>
        <w:t xml:space="preserve"> Nad rámec této ceny nepřísluší zhotoviteli za provedení prací na </w:t>
      </w:r>
      <w:r w:rsidR="002E7B45" w:rsidRPr="00FF206D">
        <w:rPr>
          <w:rFonts w:ascii="Arial" w:hAnsi="Arial" w:cs="Arial"/>
          <w:sz w:val="22"/>
          <w:szCs w:val="22"/>
        </w:rPr>
        <w:t>D</w:t>
      </w:r>
      <w:r w:rsidRPr="00FF206D">
        <w:rPr>
          <w:rFonts w:ascii="Arial" w:hAnsi="Arial" w:cs="Arial"/>
          <w:sz w:val="22"/>
          <w:szCs w:val="22"/>
        </w:rPr>
        <w:t>íle žádná jiná odměna.</w:t>
      </w:r>
    </w:p>
    <w:p w14:paraId="6C18C133" w14:textId="55A03BC7" w:rsidR="00CC25C2" w:rsidRPr="00FF206D" w:rsidRDefault="00CC25C2" w:rsidP="00BE2B02">
      <w:pPr>
        <w:pStyle w:val="Zkladntext2"/>
        <w:numPr>
          <w:ilvl w:val="0"/>
          <w:numId w:val="1"/>
        </w:numPr>
        <w:tabs>
          <w:tab w:val="left" w:pos="426"/>
        </w:tabs>
        <w:spacing w:before="60" w:after="60"/>
        <w:ind w:left="425" w:hanging="425"/>
        <w:rPr>
          <w:rFonts w:ascii="Arial" w:hAnsi="Arial" w:cs="Arial"/>
          <w:sz w:val="22"/>
          <w:szCs w:val="22"/>
        </w:rPr>
      </w:pPr>
      <w:bookmarkStart w:id="2" w:name="_Ref357012682"/>
      <w:r w:rsidRPr="00FF206D">
        <w:rPr>
          <w:rFonts w:ascii="Arial" w:hAnsi="Arial" w:cs="Arial"/>
          <w:sz w:val="22"/>
          <w:szCs w:val="22"/>
        </w:rPr>
        <w:t xml:space="preserve">Cena za provedení </w:t>
      </w:r>
      <w:r w:rsidR="002E7B45" w:rsidRPr="00FF206D">
        <w:rPr>
          <w:rFonts w:ascii="Arial" w:hAnsi="Arial" w:cs="Arial"/>
          <w:sz w:val="22"/>
          <w:szCs w:val="22"/>
        </w:rPr>
        <w:t>D</w:t>
      </w:r>
      <w:r w:rsidRPr="00FF206D">
        <w:rPr>
          <w:rFonts w:ascii="Arial" w:hAnsi="Arial" w:cs="Arial"/>
          <w:sz w:val="22"/>
          <w:szCs w:val="22"/>
        </w:rPr>
        <w:t xml:space="preserve">íla je splatná na základě daňového dokladu (faktury) vystaveného zhotovitelem a doručeného na adresu </w:t>
      </w:r>
      <w:r w:rsidR="002E7B45" w:rsidRPr="00FF206D">
        <w:rPr>
          <w:rFonts w:ascii="Arial" w:hAnsi="Arial" w:cs="Arial"/>
          <w:sz w:val="22"/>
          <w:szCs w:val="22"/>
        </w:rPr>
        <w:t>o</w:t>
      </w:r>
      <w:r w:rsidRPr="00FF206D">
        <w:rPr>
          <w:rFonts w:ascii="Arial" w:hAnsi="Arial" w:cs="Arial"/>
          <w:sz w:val="22"/>
          <w:szCs w:val="22"/>
        </w:rPr>
        <w:t>bjednatele v listinné či elektronické formě</w:t>
      </w:r>
      <w:r w:rsidR="00ED2989" w:rsidRPr="00FF206D">
        <w:rPr>
          <w:rFonts w:ascii="Arial" w:hAnsi="Arial" w:cs="Arial"/>
          <w:sz w:val="22"/>
          <w:szCs w:val="22"/>
        </w:rPr>
        <w:t xml:space="preserve"> po ukončení </w:t>
      </w:r>
      <w:r w:rsidR="00C664B5">
        <w:rPr>
          <w:rFonts w:ascii="Arial" w:hAnsi="Arial" w:cs="Arial"/>
          <w:sz w:val="22"/>
          <w:szCs w:val="22"/>
        </w:rPr>
        <w:t>díla</w:t>
      </w:r>
      <w:r w:rsidRPr="00FF206D">
        <w:rPr>
          <w:rFonts w:ascii="Arial" w:hAnsi="Arial" w:cs="Arial"/>
          <w:sz w:val="22"/>
          <w:szCs w:val="22"/>
        </w:rPr>
        <w:t>. K ceně bude při fakturaci připočtena DPH v zákonné výši. Každá faktura musí obsahovat náležitosti daňového dokladu v souladu s ustanovením § 29 zákona č. 235/2004 Sb., o dani z přidané hodnoty, ve znění pozdějších předpisů (dále jen „</w:t>
      </w:r>
      <w:r w:rsidRPr="00FF206D">
        <w:rPr>
          <w:rFonts w:ascii="Arial" w:hAnsi="Arial" w:cs="Arial"/>
          <w:b/>
          <w:sz w:val="22"/>
          <w:szCs w:val="22"/>
        </w:rPr>
        <w:t>ZDPH</w:t>
      </w:r>
      <w:r w:rsidRPr="00FF206D">
        <w:rPr>
          <w:rFonts w:ascii="Arial" w:hAnsi="Arial" w:cs="Arial"/>
          <w:sz w:val="22"/>
          <w:szCs w:val="22"/>
        </w:rPr>
        <w:t>“) a zákona č. 563/1991 Sb., o účetnictví, ve znění pozdějších předpisů (dále jen „</w:t>
      </w:r>
      <w:r w:rsidRPr="00FF206D">
        <w:rPr>
          <w:rFonts w:ascii="Arial" w:hAnsi="Arial" w:cs="Arial"/>
          <w:b/>
          <w:sz w:val="22"/>
          <w:szCs w:val="22"/>
        </w:rPr>
        <w:t>ZOÚ</w:t>
      </w:r>
      <w:r w:rsidRPr="00FF206D">
        <w:rPr>
          <w:rFonts w:ascii="Arial" w:hAnsi="Arial" w:cs="Arial"/>
          <w:sz w:val="22"/>
          <w:szCs w:val="22"/>
        </w:rPr>
        <w:t>“).</w:t>
      </w:r>
      <w:bookmarkEnd w:id="2"/>
    </w:p>
    <w:p w14:paraId="40E2DD78" w14:textId="58EC1D97" w:rsidR="00C664B5" w:rsidRPr="00723D3A" w:rsidRDefault="00C664B5" w:rsidP="00C664B5">
      <w:pPr>
        <w:numPr>
          <w:ilvl w:val="0"/>
          <w:numId w:val="1"/>
        </w:numPr>
        <w:tabs>
          <w:tab w:val="left" w:pos="851"/>
        </w:tabs>
        <w:suppressAutoHyphens w:val="0"/>
        <w:spacing w:before="60" w:after="60"/>
        <w:ind w:left="426" w:hanging="426"/>
        <w:jc w:val="both"/>
        <w:rPr>
          <w:rFonts w:ascii="Arial" w:hAnsi="Arial" w:cs="Arial"/>
          <w:sz w:val="22"/>
          <w:szCs w:val="22"/>
        </w:rPr>
      </w:pPr>
      <w:r w:rsidRPr="00E7410C">
        <w:rPr>
          <w:rFonts w:ascii="Arial" w:hAnsi="Arial" w:cs="Arial"/>
          <w:sz w:val="22"/>
          <w:szCs w:val="22"/>
        </w:rPr>
        <w:t xml:space="preserve">Fakturace bude provedena </w:t>
      </w:r>
      <w:r>
        <w:rPr>
          <w:rFonts w:ascii="Arial" w:hAnsi="Arial" w:cs="Arial"/>
          <w:sz w:val="22"/>
          <w:szCs w:val="22"/>
        </w:rPr>
        <w:t>po dokončení a protokolárním předání Díla na základě konečné faktury.</w:t>
      </w:r>
    </w:p>
    <w:p w14:paraId="79FF1C89" w14:textId="77777777" w:rsidR="00CC25C2" w:rsidRPr="00FF206D" w:rsidRDefault="00CC25C2" w:rsidP="00460D47">
      <w:pPr>
        <w:pStyle w:val="Zkladntext2"/>
        <w:numPr>
          <w:ilvl w:val="0"/>
          <w:numId w:val="1"/>
        </w:numPr>
        <w:tabs>
          <w:tab w:val="left" w:pos="0"/>
        </w:tabs>
        <w:spacing w:before="60" w:after="60"/>
        <w:ind w:left="426" w:hanging="426"/>
        <w:rPr>
          <w:rFonts w:ascii="Arial" w:hAnsi="Arial" w:cs="Arial"/>
          <w:sz w:val="22"/>
          <w:szCs w:val="22"/>
        </w:rPr>
      </w:pPr>
      <w:r w:rsidRPr="00FF206D">
        <w:rPr>
          <w:rFonts w:ascii="Arial" w:hAnsi="Arial" w:cs="Arial"/>
          <w:sz w:val="22"/>
          <w:szCs w:val="22"/>
        </w:rPr>
        <w:t xml:space="preserve">V případě, že </w:t>
      </w:r>
      <w:r w:rsidR="004A2D1A" w:rsidRPr="00FF206D">
        <w:rPr>
          <w:rFonts w:ascii="Arial" w:hAnsi="Arial" w:cs="Arial"/>
          <w:sz w:val="22"/>
          <w:szCs w:val="22"/>
        </w:rPr>
        <w:t>z</w:t>
      </w:r>
      <w:r w:rsidRPr="00FF206D">
        <w:rPr>
          <w:rFonts w:ascii="Arial" w:hAnsi="Arial" w:cs="Arial"/>
          <w:sz w:val="22"/>
          <w:szCs w:val="22"/>
        </w:rPr>
        <w:t>hotovitelem vystavená faktura nebude obsahova</w:t>
      </w:r>
      <w:r w:rsidR="00D22174">
        <w:rPr>
          <w:rFonts w:ascii="Arial" w:hAnsi="Arial" w:cs="Arial"/>
          <w:sz w:val="22"/>
          <w:szCs w:val="22"/>
        </w:rPr>
        <w:t>t všechny náležitosti dle odst. </w:t>
      </w:r>
      <w:r w:rsidRPr="00FF206D">
        <w:rPr>
          <w:rFonts w:ascii="Arial" w:hAnsi="Arial" w:cs="Arial"/>
          <w:sz w:val="22"/>
          <w:szCs w:val="22"/>
        </w:rPr>
        <w:t xml:space="preserve">3 této Smlouvy nebo nebude splňovat náležitosti daňového dokladu, je </w:t>
      </w:r>
      <w:r w:rsidR="004A2D1A" w:rsidRPr="00FF206D">
        <w:rPr>
          <w:rFonts w:ascii="Arial" w:hAnsi="Arial" w:cs="Arial"/>
          <w:sz w:val="22"/>
          <w:szCs w:val="22"/>
        </w:rPr>
        <w:t>o</w:t>
      </w:r>
      <w:r w:rsidRPr="00FF206D">
        <w:rPr>
          <w:rFonts w:ascii="Arial" w:hAnsi="Arial" w:cs="Arial"/>
          <w:sz w:val="22"/>
          <w:szCs w:val="22"/>
        </w:rPr>
        <w:t xml:space="preserve">bjednatel oprávněn ve lhůtě do deseti pracovních dnů od jejího obdržení fakturu vrátit </w:t>
      </w:r>
      <w:r w:rsidR="004A2D1A" w:rsidRPr="00FF206D">
        <w:rPr>
          <w:rFonts w:ascii="Arial" w:hAnsi="Arial" w:cs="Arial"/>
          <w:sz w:val="22"/>
          <w:szCs w:val="22"/>
        </w:rPr>
        <w:t>z</w:t>
      </w:r>
      <w:r w:rsidRPr="00FF206D">
        <w:rPr>
          <w:rFonts w:ascii="Arial" w:hAnsi="Arial" w:cs="Arial"/>
          <w:sz w:val="22"/>
          <w:szCs w:val="22"/>
        </w:rPr>
        <w:t xml:space="preserve">hotoviteli k opravě či doplnění. Lhůta splatnosti ceny za provedené </w:t>
      </w:r>
      <w:r w:rsidR="004A2D1A" w:rsidRPr="00FF206D">
        <w:rPr>
          <w:rFonts w:ascii="Arial" w:hAnsi="Arial" w:cs="Arial"/>
          <w:sz w:val="22"/>
          <w:szCs w:val="22"/>
        </w:rPr>
        <w:t>D</w:t>
      </w:r>
      <w:r w:rsidRPr="00FF206D">
        <w:rPr>
          <w:rFonts w:ascii="Arial" w:hAnsi="Arial" w:cs="Arial"/>
          <w:sz w:val="22"/>
          <w:szCs w:val="22"/>
        </w:rPr>
        <w:t xml:space="preserve">ílo v takovémto případě počíná běžet ode dne doručení opravené nebo doplněné faktury </w:t>
      </w:r>
      <w:r w:rsidR="004A2D1A" w:rsidRPr="00FF206D">
        <w:rPr>
          <w:rFonts w:ascii="Arial" w:hAnsi="Arial" w:cs="Arial"/>
          <w:sz w:val="22"/>
          <w:szCs w:val="22"/>
        </w:rPr>
        <w:t>o</w:t>
      </w:r>
      <w:r w:rsidRPr="00FF206D">
        <w:rPr>
          <w:rFonts w:ascii="Arial" w:hAnsi="Arial" w:cs="Arial"/>
          <w:sz w:val="22"/>
          <w:szCs w:val="22"/>
        </w:rPr>
        <w:t xml:space="preserve">bjednateli. Nevrátí-li </w:t>
      </w:r>
      <w:r w:rsidR="004A2D1A" w:rsidRPr="00FF206D">
        <w:rPr>
          <w:rFonts w:ascii="Arial" w:hAnsi="Arial" w:cs="Arial"/>
          <w:sz w:val="22"/>
          <w:szCs w:val="22"/>
        </w:rPr>
        <w:t>o</w:t>
      </w:r>
      <w:r w:rsidRPr="00FF206D">
        <w:rPr>
          <w:rFonts w:ascii="Arial" w:hAnsi="Arial" w:cs="Arial"/>
          <w:sz w:val="22"/>
          <w:szCs w:val="22"/>
        </w:rPr>
        <w:t xml:space="preserve">bjednatel </w:t>
      </w:r>
      <w:r w:rsidR="004A2D1A" w:rsidRPr="00FF206D">
        <w:rPr>
          <w:rFonts w:ascii="Arial" w:hAnsi="Arial" w:cs="Arial"/>
          <w:sz w:val="22"/>
          <w:szCs w:val="22"/>
        </w:rPr>
        <w:t>z</w:t>
      </w:r>
      <w:r w:rsidRPr="00FF206D">
        <w:rPr>
          <w:rFonts w:ascii="Arial" w:hAnsi="Arial" w:cs="Arial"/>
          <w:sz w:val="22"/>
          <w:szCs w:val="22"/>
        </w:rPr>
        <w:t xml:space="preserve">hotoviteli fakturu ve lhůtě specifikované v tomto odstavci, má se za to, že k faktuře </w:t>
      </w:r>
      <w:r w:rsidR="004A2D1A" w:rsidRPr="00FF206D">
        <w:rPr>
          <w:rFonts w:ascii="Arial" w:hAnsi="Arial" w:cs="Arial"/>
          <w:sz w:val="22"/>
          <w:szCs w:val="22"/>
        </w:rPr>
        <w:t>o</w:t>
      </w:r>
      <w:r w:rsidRPr="00FF206D">
        <w:rPr>
          <w:rFonts w:ascii="Arial" w:hAnsi="Arial" w:cs="Arial"/>
          <w:sz w:val="22"/>
          <w:szCs w:val="22"/>
        </w:rPr>
        <w:t>bjednatel nemá výhrady.</w:t>
      </w:r>
    </w:p>
    <w:p w14:paraId="4AF6B03A" w14:textId="417E661B"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Splatnost faktury činí 1</w:t>
      </w:r>
      <w:r w:rsidR="00BC22B7">
        <w:rPr>
          <w:rFonts w:ascii="Arial" w:hAnsi="Arial" w:cs="Arial"/>
          <w:sz w:val="22"/>
          <w:szCs w:val="22"/>
        </w:rPr>
        <w:t>4</w:t>
      </w:r>
      <w:r w:rsidRPr="00FF206D">
        <w:rPr>
          <w:rFonts w:ascii="Arial" w:hAnsi="Arial" w:cs="Arial"/>
          <w:sz w:val="22"/>
          <w:szCs w:val="22"/>
        </w:rPr>
        <w:t xml:space="preserve"> dnů ode dne jejího doručení objednateli.</w:t>
      </w:r>
    </w:p>
    <w:p w14:paraId="74D36FAB"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není oprávněn požadovat zálohové platby.</w:t>
      </w:r>
    </w:p>
    <w:p w14:paraId="6E6FE1B6" w14:textId="77777777" w:rsidR="00CC25C2" w:rsidRPr="00FF206D" w:rsidRDefault="00CC25C2" w:rsidP="00CC25C2">
      <w:pPr>
        <w:pStyle w:val="Odstavecseseznamem"/>
        <w:numPr>
          <w:ilvl w:val="0"/>
          <w:numId w:val="1"/>
        </w:numPr>
        <w:ind w:left="426" w:hanging="426"/>
        <w:jc w:val="both"/>
        <w:rPr>
          <w:rFonts w:ascii="Arial" w:hAnsi="Arial" w:cs="Arial"/>
          <w:sz w:val="22"/>
          <w:szCs w:val="22"/>
        </w:rPr>
      </w:pPr>
      <w:r w:rsidRPr="00FF206D">
        <w:rPr>
          <w:rFonts w:ascii="Arial" w:hAnsi="Arial" w:cs="Arial"/>
          <w:sz w:val="22"/>
          <w:szCs w:val="22"/>
        </w:rPr>
        <w:t xml:space="preserve">Pokud se zhotovitel stal plátcem DPH po uzavření této </w:t>
      </w:r>
      <w:r w:rsidR="004A2D1A" w:rsidRPr="00FF206D">
        <w:rPr>
          <w:rFonts w:ascii="Arial" w:hAnsi="Arial" w:cs="Arial"/>
          <w:sz w:val="22"/>
          <w:szCs w:val="22"/>
        </w:rPr>
        <w:t>S</w:t>
      </w:r>
      <w:r w:rsidRPr="00FF206D">
        <w:rPr>
          <w:rFonts w:ascii="Arial" w:hAnsi="Arial" w:cs="Arial"/>
          <w:sz w:val="22"/>
          <w:szCs w:val="22"/>
        </w:rPr>
        <w:t>mlouvy,</w:t>
      </w:r>
      <w:r w:rsidR="004C225D">
        <w:rPr>
          <w:rFonts w:ascii="Arial" w:hAnsi="Arial" w:cs="Arial"/>
          <w:sz w:val="22"/>
          <w:szCs w:val="22"/>
        </w:rPr>
        <w:t xml:space="preserve"> platí, že uvedená cena v odst. </w:t>
      </w:r>
      <w:r w:rsidRPr="00FF206D">
        <w:rPr>
          <w:rFonts w:ascii="Arial" w:hAnsi="Arial" w:cs="Arial"/>
          <w:sz w:val="22"/>
          <w:szCs w:val="22"/>
        </w:rPr>
        <w:t xml:space="preserve">1 tohoto článku již v sobě DPH zahrnovala. Zhotovitel je tedy povinen příslušnou část ceny odvést jako DPH a nemá vůči objednateli z titulu DPH nárok na další plnění nad rámec této stanovené ceny. </w:t>
      </w:r>
    </w:p>
    <w:p w14:paraId="55330737"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21A8ABD0"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5ED41471"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bude hradit přijatou fakturu</w:t>
      </w:r>
      <w:r w:rsidRPr="00FF206D">
        <w:rPr>
          <w:rFonts w:ascii="Arial" w:hAnsi="Arial" w:cs="Arial"/>
          <w:i/>
          <w:sz w:val="22"/>
          <w:szCs w:val="22"/>
        </w:rPr>
        <w:t xml:space="preserve"> </w:t>
      </w:r>
      <w:r w:rsidRPr="00FF206D">
        <w:rPr>
          <w:rFonts w:ascii="Arial" w:hAnsi="Arial" w:cs="Arial"/>
          <w:sz w:val="22"/>
          <w:szCs w:val="22"/>
        </w:rPr>
        <w:t xml:space="preserve">pouze bankovním převodem na bankovní účet uvedený v záhlaví této </w:t>
      </w:r>
      <w:r w:rsidR="004A2D1A" w:rsidRPr="00FF206D">
        <w:rPr>
          <w:rFonts w:ascii="Arial" w:hAnsi="Arial" w:cs="Arial"/>
          <w:sz w:val="22"/>
          <w:szCs w:val="22"/>
        </w:rPr>
        <w:t>S</w:t>
      </w:r>
      <w:r w:rsidRPr="00FF206D">
        <w:rPr>
          <w:rFonts w:ascii="Arial" w:hAnsi="Arial" w:cs="Arial"/>
          <w:sz w:val="22"/>
          <w:szCs w:val="22"/>
        </w:rPr>
        <w:t xml:space="preserve">mlouvy. </w:t>
      </w:r>
    </w:p>
    <w:p w14:paraId="092110A4"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Stane-li se </w:t>
      </w:r>
      <w:r w:rsidR="004A2D1A" w:rsidRPr="00FF206D">
        <w:rPr>
          <w:rFonts w:ascii="Arial" w:hAnsi="Arial" w:cs="Arial"/>
          <w:sz w:val="22"/>
          <w:szCs w:val="22"/>
        </w:rPr>
        <w:t>z</w:t>
      </w:r>
      <w:r w:rsidRPr="00FF206D">
        <w:rPr>
          <w:rFonts w:ascii="Arial" w:hAnsi="Arial" w:cs="Arial"/>
          <w:sz w:val="22"/>
          <w:szCs w:val="22"/>
        </w:rPr>
        <w:t xml:space="preserve">hotovitel nespolehlivým plátcem ve smyslu ZDPH, zaplatí </w:t>
      </w:r>
      <w:r w:rsidR="004A2D1A" w:rsidRPr="00FF206D">
        <w:rPr>
          <w:rFonts w:ascii="Arial" w:hAnsi="Arial" w:cs="Arial"/>
          <w:sz w:val="22"/>
          <w:szCs w:val="22"/>
        </w:rPr>
        <w:t>o</w:t>
      </w:r>
      <w:r w:rsidRPr="00FF206D">
        <w:rPr>
          <w:rFonts w:ascii="Arial" w:hAnsi="Arial" w:cs="Arial"/>
          <w:sz w:val="22"/>
          <w:szCs w:val="22"/>
        </w:rPr>
        <w:t xml:space="preserve">bjednatel pouze základ daně. Příslušná výše DPH bude uhrazena až po písemném doložení </w:t>
      </w:r>
      <w:r w:rsidR="004A2D1A" w:rsidRPr="00FF206D">
        <w:rPr>
          <w:rFonts w:ascii="Arial" w:hAnsi="Arial" w:cs="Arial"/>
          <w:sz w:val="22"/>
          <w:szCs w:val="22"/>
        </w:rPr>
        <w:t>z</w:t>
      </w:r>
      <w:r w:rsidRPr="00FF206D">
        <w:rPr>
          <w:rFonts w:ascii="Arial" w:hAnsi="Arial" w:cs="Arial"/>
          <w:sz w:val="22"/>
          <w:szCs w:val="22"/>
        </w:rPr>
        <w:t>hotovitele o jeho úhradě příslušnému správci daně.</w:t>
      </w:r>
      <w:bookmarkStart w:id="3" w:name="_Ref404264162"/>
    </w:p>
    <w:p w14:paraId="54881208" w14:textId="77777777" w:rsidR="0062731B" w:rsidRPr="00FF206D" w:rsidRDefault="00CD5C0B" w:rsidP="00902249">
      <w:pPr>
        <w:pStyle w:val="Zkladntext2"/>
        <w:numPr>
          <w:ilvl w:val="0"/>
          <w:numId w:val="1"/>
        </w:numPr>
        <w:spacing w:before="60" w:after="60"/>
        <w:ind w:left="426" w:hanging="426"/>
        <w:rPr>
          <w:rFonts w:ascii="Arial" w:hAnsi="Arial" w:cs="Arial"/>
          <w:sz w:val="22"/>
          <w:szCs w:val="22"/>
        </w:rPr>
      </w:pPr>
      <w:r w:rsidRPr="00FF206D">
        <w:rPr>
          <w:rFonts w:ascii="Arial" w:hAnsi="Arial" w:cs="Arial"/>
          <w:sz w:val="22"/>
          <w:szCs w:val="22"/>
        </w:rPr>
        <w:t xml:space="preserve">Smluvní strany se dohodly, že objednatel je oprávněn jednostranně započíst jakoukoliv svou pohledávku proti splatné či nesplatné pohledávce zhotovitele, a to i částečně, bez ohledu na to, zda pohledávky vznikly na základě této </w:t>
      </w:r>
      <w:r w:rsidR="004A2D1A" w:rsidRPr="00FF206D">
        <w:rPr>
          <w:rFonts w:ascii="Arial" w:hAnsi="Arial" w:cs="Arial"/>
          <w:sz w:val="22"/>
          <w:szCs w:val="22"/>
        </w:rPr>
        <w:t>S</w:t>
      </w:r>
      <w:r w:rsidRPr="00FF206D">
        <w:rPr>
          <w:rFonts w:ascii="Arial" w:hAnsi="Arial" w:cs="Arial"/>
          <w:sz w:val="22"/>
          <w:szCs w:val="22"/>
        </w:rPr>
        <w:t>mlouvy.</w:t>
      </w:r>
    </w:p>
    <w:p w14:paraId="0328AE6D" w14:textId="77777777" w:rsidR="00902249" w:rsidRPr="00FF206D" w:rsidRDefault="00902249" w:rsidP="00902249">
      <w:pPr>
        <w:pStyle w:val="Zkladntext2"/>
        <w:spacing w:before="60" w:after="60"/>
        <w:rPr>
          <w:rFonts w:ascii="Arial" w:hAnsi="Arial" w:cs="Arial"/>
          <w:sz w:val="22"/>
          <w:szCs w:val="22"/>
        </w:rPr>
      </w:pPr>
    </w:p>
    <w:p w14:paraId="4AB84631" w14:textId="77777777" w:rsidR="004A2D1A" w:rsidRPr="00FF206D" w:rsidRDefault="004A2D1A" w:rsidP="006D4F3E">
      <w:pPr>
        <w:pStyle w:val="Zkladntext2"/>
        <w:tabs>
          <w:tab w:val="left" w:pos="426"/>
        </w:tabs>
        <w:spacing w:before="60" w:after="60"/>
        <w:ind w:left="426"/>
        <w:rPr>
          <w:rFonts w:ascii="Arial" w:hAnsi="Arial" w:cs="Arial"/>
          <w:sz w:val="22"/>
          <w:szCs w:val="22"/>
        </w:rPr>
      </w:pPr>
    </w:p>
    <w:p w14:paraId="1A69A14B" w14:textId="77777777"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VI. </w:t>
      </w:r>
      <w:bookmarkEnd w:id="3"/>
      <w:r w:rsidRPr="00FF206D">
        <w:rPr>
          <w:rFonts w:ascii="Arial" w:hAnsi="Arial" w:cs="Arial"/>
          <w:b/>
          <w:sz w:val="22"/>
          <w:szCs w:val="22"/>
        </w:rPr>
        <w:t xml:space="preserve">Práva a povinnosti smluvních stran při provádění </w:t>
      </w:r>
      <w:r w:rsidR="00907306" w:rsidRPr="00FF206D">
        <w:rPr>
          <w:rFonts w:ascii="Arial" w:hAnsi="Arial" w:cs="Arial"/>
          <w:b/>
          <w:sz w:val="22"/>
          <w:szCs w:val="22"/>
        </w:rPr>
        <w:t>D</w:t>
      </w:r>
      <w:r w:rsidRPr="00FF206D">
        <w:rPr>
          <w:rFonts w:ascii="Arial" w:hAnsi="Arial" w:cs="Arial"/>
          <w:b/>
          <w:sz w:val="22"/>
          <w:szCs w:val="22"/>
        </w:rPr>
        <w:t>íla</w:t>
      </w:r>
    </w:p>
    <w:p w14:paraId="615D7C68"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4" w:name="_Ref371958959"/>
      <w:r w:rsidRPr="00FF206D">
        <w:rPr>
          <w:rFonts w:ascii="Arial" w:hAnsi="Arial" w:cs="Arial"/>
          <w:sz w:val="22"/>
          <w:szCs w:val="22"/>
        </w:rPr>
        <w:t xml:space="preserve">Zhotovitel je povinen provést </w:t>
      </w:r>
      <w:r w:rsidR="004A2D1A" w:rsidRPr="00FF206D">
        <w:rPr>
          <w:rFonts w:ascii="Arial" w:hAnsi="Arial" w:cs="Arial"/>
          <w:sz w:val="22"/>
          <w:szCs w:val="22"/>
        </w:rPr>
        <w:t>D</w:t>
      </w:r>
      <w:r w:rsidRPr="00FF206D">
        <w:rPr>
          <w:rFonts w:ascii="Arial" w:hAnsi="Arial" w:cs="Arial"/>
          <w:sz w:val="22"/>
          <w:szCs w:val="22"/>
        </w:rPr>
        <w:t xml:space="preserve">ílo v rozsahu vyplývajícím z této </w:t>
      </w:r>
      <w:r w:rsidR="004A2D1A" w:rsidRPr="00FF206D">
        <w:rPr>
          <w:rFonts w:ascii="Arial" w:hAnsi="Arial" w:cs="Arial"/>
          <w:sz w:val="22"/>
          <w:szCs w:val="22"/>
        </w:rPr>
        <w:t>S</w:t>
      </w:r>
      <w:r w:rsidRPr="00FF206D">
        <w:rPr>
          <w:rFonts w:ascii="Arial" w:hAnsi="Arial" w:cs="Arial"/>
          <w:sz w:val="22"/>
          <w:szCs w:val="22"/>
        </w:rPr>
        <w:t>mlouvy.</w:t>
      </w:r>
    </w:p>
    <w:p w14:paraId="5A7A8A88"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se zavazuje provést </w:t>
      </w:r>
      <w:r w:rsidR="00907306" w:rsidRPr="00FF206D">
        <w:rPr>
          <w:rFonts w:ascii="Arial" w:hAnsi="Arial" w:cs="Arial"/>
          <w:sz w:val="22"/>
          <w:szCs w:val="22"/>
        </w:rPr>
        <w:t>D</w:t>
      </w:r>
      <w:r w:rsidRPr="00FF206D">
        <w:rPr>
          <w:rFonts w:ascii="Arial" w:hAnsi="Arial" w:cs="Arial"/>
          <w:sz w:val="22"/>
          <w:szCs w:val="22"/>
        </w:rPr>
        <w:t xml:space="preserve">ílo v souladu s obecně závaznými právními předpisy, normami a technickými podmínkami, platnými pro prováděné </w:t>
      </w:r>
      <w:r w:rsidR="00907306" w:rsidRPr="00FF206D">
        <w:rPr>
          <w:rFonts w:ascii="Arial" w:hAnsi="Arial" w:cs="Arial"/>
          <w:sz w:val="22"/>
          <w:szCs w:val="22"/>
        </w:rPr>
        <w:t>D</w:t>
      </w:r>
      <w:r w:rsidRPr="00FF206D">
        <w:rPr>
          <w:rFonts w:ascii="Arial" w:hAnsi="Arial" w:cs="Arial"/>
          <w:sz w:val="22"/>
          <w:szCs w:val="22"/>
        </w:rPr>
        <w:t xml:space="preserve">ílo. Zhotovitel odpovídá za dodržení veškerých obecně závazných právních předpisů rovněž ze strany všech osob, které se budou fyzicky podílet na provedení </w:t>
      </w:r>
      <w:r w:rsidR="00907306" w:rsidRPr="00FF206D">
        <w:rPr>
          <w:rFonts w:ascii="Arial" w:hAnsi="Arial" w:cs="Arial"/>
          <w:sz w:val="22"/>
          <w:szCs w:val="22"/>
        </w:rPr>
        <w:t>D</w:t>
      </w:r>
      <w:r w:rsidRPr="00FF206D">
        <w:rPr>
          <w:rFonts w:ascii="Arial" w:hAnsi="Arial" w:cs="Arial"/>
          <w:sz w:val="22"/>
          <w:szCs w:val="22"/>
        </w:rPr>
        <w:t xml:space="preserve">íla. </w:t>
      </w:r>
    </w:p>
    <w:bookmarkEnd w:id="4"/>
    <w:p w14:paraId="2A215AB3"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 xml:space="preserve">Zhotovitel je povinen po dobu plnění této Smlouvy splňovat veškeré základní kvalifikační předpoklady či obdobné předpoklady nebo podmínky stanovené v zadávací dokumentaci. V případě, že </w:t>
      </w:r>
      <w:r w:rsidR="00907306" w:rsidRPr="00FF206D">
        <w:rPr>
          <w:rFonts w:ascii="Arial" w:hAnsi="Arial" w:cs="Arial"/>
          <w:sz w:val="22"/>
          <w:szCs w:val="22"/>
        </w:rPr>
        <w:t>z</w:t>
      </w:r>
      <w:r w:rsidRPr="00FF206D">
        <w:rPr>
          <w:rFonts w:ascii="Arial" w:hAnsi="Arial" w:cs="Arial"/>
          <w:sz w:val="22"/>
          <w:szCs w:val="22"/>
        </w:rPr>
        <w:t xml:space="preserve">hotovitel přestane splňovat jakýkoliv z těchto předpokladů, je povinen nejpozději do 7 pracovních dnů tuto skutečnost </w:t>
      </w:r>
      <w:r w:rsidR="00907306" w:rsidRPr="00FF206D">
        <w:rPr>
          <w:rFonts w:ascii="Arial" w:hAnsi="Arial" w:cs="Arial"/>
          <w:sz w:val="22"/>
          <w:szCs w:val="22"/>
        </w:rPr>
        <w:t>o</w:t>
      </w:r>
      <w:r w:rsidRPr="00FF206D">
        <w:rPr>
          <w:rFonts w:ascii="Arial" w:hAnsi="Arial" w:cs="Arial"/>
          <w:sz w:val="22"/>
          <w:szCs w:val="22"/>
        </w:rPr>
        <w:t>bjednateli ohlásit s tím, že do 10</w:t>
      </w:r>
      <w:r w:rsidR="000E27AD" w:rsidRPr="00FF206D">
        <w:rPr>
          <w:rFonts w:ascii="Arial" w:hAnsi="Arial" w:cs="Arial"/>
          <w:sz w:val="22"/>
          <w:szCs w:val="22"/>
        </w:rPr>
        <w:t>-</w:t>
      </w:r>
      <w:r w:rsidRPr="00FF206D">
        <w:rPr>
          <w:rFonts w:ascii="Arial" w:hAnsi="Arial" w:cs="Arial"/>
          <w:sz w:val="22"/>
          <w:szCs w:val="22"/>
        </w:rPr>
        <w:t xml:space="preserve">ti pracovních dnů od oznámení této skutečnosti doloží veškeré potřebné doklady k opětovnému prokázání splnění těchto předpokladů. </w:t>
      </w:r>
    </w:p>
    <w:p w14:paraId="5CA14FF4"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5" w:name="_Ref357067939"/>
      <w:r w:rsidRPr="00FF206D">
        <w:rPr>
          <w:rFonts w:ascii="Arial" w:hAnsi="Arial" w:cs="Arial"/>
          <w:sz w:val="22"/>
          <w:szCs w:val="22"/>
        </w:rPr>
        <w:t xml:space="preserve">Zhotovitel se zavazuje při provádění </w:t>
      </w:r>
      <w:r w:rsidR="00907306" w:rsidRPr="00FF206D">
        <w:rPr>
          <w:rFonts w:ascii="Arial" w:hAnsi="Arial" w:cs="Arial"/>
          <w:sz w:val="22"/>
          <w:szCs w:val="22"/>
        </w:rPr>
        <w:t>D</w:t>
      </w:r>
      <w:r w:rsidRPr="00FF206D">
        <w:rPr>
          <w:rFonts w:ascii="Arial" w:hAnsi="Arial" w:cs="Arial"/>
          <w:sz w:val="22"/>
          <w:szCs w:val="22"/>
        </w:rPr>
        <w:t xml:space="preserve">íla řídit pokyny </w:t>
      </w:r>
      <w:r w:rsidR="00907306" w:rsidRPr="00FF206D">
        <w:rPr>
          <w:rFonts w:ascii="Arial" w:hAnsi="Arial" w:cs="Arial"/>
          <w:sz w:val="22"/>
          <w:szCs w:val="22"/>
        </w:rPr>
        <w:t>o</w:t>
      </w:r>
      <w:r w:rsidRPr="00FF206D">
        <w:rPr>
          <w:rFonts w:ascii="Arial" w:hAnsi="Arial" w:cs="Arial"/>
          <w:sz w:val="22"/>
          <w:szCs w:val="22"/>
        </w:rPr>
        <w:t>bjednatele. Zhotovitel</w:t>
      </w:r>
      <w:r w:rsidRPr="00FF206D" w:rsidDel="0063117D">
        <w:rPr>
          <w:rFonts w:ascii="Arial" w:hAnsi="Arial" w:cs="Arial"/>
          <w:sz w:val="22"/>
          <w:szCs w:val="22"/>
        </w:rPr>
        <w:t xml:space="preserve"> </w:t>
      </w:r>
      <w:r w:rsidRPr="00FF206D">
        <w:rPr>
          <w:rFonts w:ascii="Arial" w:hAnsi="Arial" w:cs="Arial"/>
          <w:sz w:val="22"/>
          <w:szCs w:val="22"/>
        </w:rPr>
        <w:t xml:space="preserve">je povinen upozornit </w:t>
      </w:r>
      <w:r w:rsidR="00907306" w:rsidRPr="00FF206D">
        <w:rPr>
          <w:rFonts w:ascii="Arial" w:hAnsi="Arial" w:cs="Arial"/>
          <w:sz w:val="22"/>
          <w:szCs w:val="22"/>
        </w:rPr>
        <w:t>o</w:t>
      </w:r>
      <w:r w:rsidRPr="00FF206D">
        <w:rPr>
          <w:rFonts w:ascii="Arial" w:hAnsi="Arial" w:cs="Arial"/>
          <w:sz w:val="22"/>
          <w:szCs w:val="22"/>
        </w:rPr>
        <w:t xml:space="preserve">bjednatele na nevhodnost pokynů či návrhů daných mu </w:t>
      </w:r>
      <w:r w:rsidR="00907306" w:rsidRPr="00FF206D">
        <w:rPr>
          <w:rFonts w:ascii="Arial" w:hAnsi="Arial" w:cs="Arial"/>
          <w:sz w:val="22"/>
          <w:szCs w:val="22"/>
        </w:rPr>
        <w:t>o</w:t>
      </w:r>
      <w:r w:rsidRPr="00FF206D">
        <w:rPr>
          <w:rFonts w:ascii="Arial" w:hAnsi="Arial" w:cs="Arial"/>
          <w:sz w:val="22"/>
          <w:szCs w:val="22"/>
        </w:rPr>
        <w:t>bjednatelem, na rizika vyplývající z </w:t>
      </w:r>
      <w:r w:rsidR="00907306" w:rsidRPr="00FF206D">
        <w:rPr>
          <w:rFonts w:ascii="Arial" w:hAnsi="Arial" w:cs="Arial"/>
          <w:sz w:val="22"/>
          <w:szCs w:val="22"/>
        </w:rPr>
        <w:t>o</w:t>
      </w:r>
      <w:r w:rsidRPr="00FF206D">
        <w:rPr>
          <w:rFonts w:ascii="Arial" w:hAnsi="Arial" w:cs="Arial"/>
          <w:sz w:val="22"/>
          <w:szCs w:val="22"/>
        </w:rPr>
        <w:t xml:space="preserve">bjednatelem požadovaných prací na </w:t>
      </w:r>
      <w:r w:rsidR="00907306" w:rsidRPr="00FF206D">
        <w:rPr>
          <w:rFonts w:ascii="Arial" w:hAnsi="Arial" w:cs="Arial"/>
          <w:sz w:val="22"/>
          <w:szCs w:val="22"/>
        </w:rPr>
        <w:t>D</w:t>
      </w:r>
      <w:r w:rsidRPr="00FF206D">
        <w:rPr>
          <w:rFonts w:ascii="Arial" w:hAnsi="Arial" w:cs="Arial"/>
          <w:sz w:val="22"/>
          <w:szCs w:val="22"/>
        </w:rPr>
        <w:t xml:space="preserve">íle, pokud neodpovídají obvyklým postupům předmětného plnění či podmínkám bezpečnosti práce, včetně důsledků pro kvalitu a termín poskytnutí příslušných prací na </w:t>
      </w:r>
      <w:r w:rsidR="00907306" w:rsidRPr="00FF206D">
        <w:rPr>
          <w:rFonts w:ascii="Arial" w:hAnsi="Arial" w:cs="Arial"/>
          <w:sz w:val="22"/>
          <w:szCs w:val="22"/>
        </w:rPr>
        <w:t>D</w:t>
      </w:r>
      <w:r w:rsidRPr="00FF206D">
        <w:rPr>
          <w:rFonts w:ascii="Arial" w:hAnsi="Arial" w:cs="Arial"/>
          <w:sz w:val="22"/>
          <w:szCs w:val="22"/>
        </w:rPr>
        <w:t xml:space="preserve">íle, jestliže </w:t>
      </w:r>
      <w:r w:rsidR="00907306" w:rsidRPr="00FF206D">
        <w:rPr>
          <w:rFonts w:ascii="Arial" w:hAnsi="Arial" w:cs="Arial"/>
          <w:sz w:val="22"/>
          <w:szCs w:val="22"/>
        </w:rPr>
        <w:t>z</w:t>
      </w:r>
      <w:r w:rsidRPr="00FF206D">
        <w:rPr>
          <w:rFonts w:ascii="Arial" w:hAnsi="Arial" w:cs="Arial"/>
          <w:sz w:val="22"/>
          <w:szCs w:val="22"/>
        </w:rPr>
        <w:t>hotovitel mohl tuto nevhodnost zjistit při vynaložení své odborné péče.</w:t>
      </w:r>
      <w:bookmarkEnd w:id="5"/>
    </w:p>
    <w:p w14:paraId="3385360F"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objednatele průběžně informovat o stavu rozpracovaného </w:t>
      </w:r>
      <w:r w:rsidR="00907306" w:rsidRPr="00FF206D">
        <w:rPr>
          <w:rFonts w:ascii="Arial" w:hAnsi="Arial" w:cs="Arial"/>
          <w:sz w:val="22"/>
          <w:szCs w:val="22"/>
        </w:rPr>
        <w:t>D</w:t>
      </w:r>
      <w:r w:rsidRPr="00FF206D">
        <w:rPr>
          <w:rFonts w:ascii="Arial" w:hAnsi="Arial" w:cs="Arial"/>
          <w:sz w:val="22"/>
          <w:szCs w:val="22"/>
        </w:rPr>
        <w:t xml:space="preserve">íla, na žádost předkládat objednateli k nahlédnutí dosud realizovanou část </w:t>
      </w:r>
      <w:r w:rsidR="00907306" w:rsidRPr="00FF206D">
        <w:rPr>
          <w:rFonts w:ascii="Arial" w:hAnsi="Arial" w:cs="Arial"/>
          <w:sz w:val="22"/>
          <w:szCs w:val="22"/>
        </w:rPr>
        <w:t>D</w:t>
      </w:r>
      <w:r w:rsidRPr="00FF206D">
        <w:rPr>
          <w:rFonts w:ascii="Arial" w:hAnsi="Arial" w:cs="Arial"/>
          <w:sz w:val="22"/>
          <w:szCs w:val="22"/>
        </w:rPr>
        <w:t xml:space="preserve">íla a průběžně s ním rozpracované </w:t>
      </w:r>
      <w:r w:rsidR="00907306" w:rsidRPr="00FF206D">
        <w:rPr>
          <w:rFonts w:ascii="Arial" w:hAnsi="Arial" w:cs="Arial"/>
          <w:sz w:val="22"/>
          <w:szCs w:val="22"/>
        </w:rPr>
        <w:t>D</w:t>
      </w:r>
      <w:r w:rsidRPr="00FF206D">
        <w:rPr>
          <w:rFonts w:ascii="Arial" w:hAnsi="Arial" w:cs="Arial"/>
          <w:sz w:val="22"/>
          <w:szCs w:val="22"/>
        </w:rPr>
        <w:t>ílo konzultovat.</w:t>
      </w:r>
    </w:p>
    <w:p w14:paraId="18779EF0"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14:paraId="40192D96"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odsouhlasení finálního návrhu projektové dokumentace objednatelem je možné vyhotovit čistopis projektové dokumentace.</w:t>
      </w:r>
    </w:p>
    <w:p w14:paraId="20F6A983"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odpovídá za správnost, celistvost a úplnost jím zpracovaného </w:t>
      </w:r>
      <w:r w:rsidR="00907306" w:rsidRPr="00FF206D">
        <w:rPr>
          <w:rFonts w:ascii="Arial" w:hAnsi="Arial" w:cs="Arial"/>
          <w:sz w:val="22"/>
          <w:szCs w:val="22"/>
        </w:rPr>
        <w:t>D</w:t>
      </w:r>
      <w:r w:rsidRPr="00FF206D">
        <w:rPr>
          <w:rFonts w:ascii="Arial" w:hAnsi="Arial" w:cs="Arial"/>
          <w:sz w:val="22"/>
          <w:szCs w:val="22"/>
        </w:rPr>
        <w:t xml:space="preserve">íla, zejména za respektování požadavků z hlediska ochrany veřejných zájmů a za jejich koordinaci, a je povinen doložit kontrolovatelným způsobem splnění všech základních požadavků na </w:t>
      </w:r>
      <w:r w:rsidR="00907306" w:rsidRPr="00FF206D">
        <w:rPr>
          <w:rFonts w:ascii="Arial" w:hAnsi="Arial" w:cs="Arial"/>
          <w:sz w:val="22"/>
          <w:szCs w:val="22"/>
        </w:rPr>
        <w:t>D</w:t>
      </w:r>
      <w:r w:rsidRPr="00FF206D">
        <w:rPr>
          <w:rFonts w:ascii="Arial" w:hAnsi="Arial" w:cs="Arial"/>
          <w:sz w:val="22"/>
          <w:szCs w:val="22"/>
        </w:rPr>
        <w:t>ílo dle ustanovení § 8 vyhlášky č. 268/2009 Sb., o technických požadavcích na stavby</w:t>
      </w:r>
      <w:r w:rsidR="004B3E04">
        <w:rPr>
          <w:rFonts w:ascii="Arial" w:hAnsi="Arial" w:cs="Arial"/>
          <w:sz w:val="22"/>
          <w:szCs w:val="22"/>
        </w:rPr>
        <w:t>,</w:t>
      </w:r>
      <w:r w:rsidR="0062731B" w:rsidRPr="00FF206D">
        <w:rPr>
          <w:rFonts w:ascii="Arial" w:hAnsi="Arial" w:cs="Arial"/>
          <w:sz w:val="22"/>
          <w:szCs w:val="22"/>
        </w:rPr>
        <w:t xml:space="preserve"> ve znění pozdějších předpisů</w:t>
      </w:r>
      <w:r w:rsidRPr="00FF206D">
        <w:rPr>
          <w:rFonts w:ascii="Arial" w:hAnsi="Arial" w:cs="Arial"/>
          <w:sz w:val="22"/>
          <w:szCs w:val="22"/>
        </w:rPr>
        <w:t>.</w:t>
      </w:r>
    </w:p>
    <w:p w14:paraId="31D1CE26"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Pro stavbu realizovanou na základě </w:t>
      </w:r>
      <w:r w:rsidR="00907306" w:rsidRPr="00FF206D">
        <w:rPr>
          <w:rFonts w:ascii="Arial" w:hAnsi="Arial" w:cs="Arial"/>
          <w:sz w:val="22"/>
          <w:szCs w:val="22"/>
        </w:rPr>
        <w:t>D</w:t>
      </w:r>
      <w:r w:rsidRPr="00FF206D">
        <w:rPr>
          <w:rFonts w:ascii="Arial" w:hAnsi="Arial" w:cs="Arial"/>
          <w:sz w:val="22"/>
          <w:szCs w:val="22"/>
        </w:rPr>
        <w:t xml:space="preserve">íla mohou být v </w:t>
      </w:r>
      <w:r w:rsidR="00667C2E" w:rsidRPr="00FF206D">
        <w:rPr>
          <w:rFonts w:ascii="Arial" w:hAnsi="Arial" w:cs="Arial"/>
          <w:sz w:val="22"/>
          <w:szCs w:val="22"/>
        </w:rPr>
        <w:t>D</w:t>
      </w:r>
      <w:r w:rsidRPr="00FF206D">
        <w:rPr>
          <w:rFonts w:ascii="Arial" w:hAnsi="Arial" w:cs="Arial"/>
          <w:sz w:val="22"/>
          <w:szCs w:val="22"/>
        </w:rPr>
        <w:t>íle navrženy jen takové výrobky a konstrukce, které splňují všechny vlastnosti a technické požadavky kladené na tyto výrobky a konstrukce platnými právními předpisy. Těmito právními předpisy jsou zejména zákon č.</w:t>
      </w:r>
      <w:r w:rsidR="00907306" w:rsidRPr="00FF206D">
        <w:rPr>
          <w:rFonts w:ascii="Arial" w:hAnsi="Arial" w:cs="Arial"/>
          <w:sz w:val="22"/>
          <w:szCs w:val="22"/>
        </w:rPr>
        <w:t> </w:t>
      </w:r>
      <w:r w:rsidRPr="00FF206D">
        <w:rPr>
          <w:rFonts w:ascii="Arial" w:hAnsi="Arial" w:cs="Arial"/>
          <w:sz w:val="22"/>
          <w:szCs w:val="22"/>
        </w:rPr>
        <w:t>183/2006 Sb</w:t>
      </w:r>
      <w:r w:rsidR="0062731B" w:rsidRPr="00FF206D">
        <w:rPr>
          <w:rFonts w:ascii="Arial" w:hAnsi="Arial" w:cs="Arial"/>
          <w:sz w:val="22"/>
          <w:szCs w:val="22"/>
        </w:rPr>
        <w:t>. ve znění pozdějších předpisů</w:t>
      </w:r>
      <w:r w:rsidRPr="00FF206D">
        <w:rPr>
          <w:rFonts w:ascii="Arial" w:hAnsi="Arial" w:cs="Arial"/>
          <w:sz w:val="22"/>
          <w:szCs w:val="22"/>
        </w:rPr>
        <w:t xml:space="preserve"> a zákon č. 22/1997 Sb., především ve spojení s nařízením vlády č. 163/2002 Sb., a nařízení Evrop</w:t>
      </w:r>
      <w:r w:rsidR="00907306" w:rsidRPr="00FF206D">
        <w:rPr>
          <w:rFonts w:ascii="Arial" w:hAnsi="Arial" w:cs="Arial"/>
          <w:sz w:val="22"/>
          <w:szCs w:val="22"/>
        </w:rPr>
        <w:t>ského parlamentu a rady (EU) č. </w:t>
      </w:r>
      <w:r w:rsidRPr="00FF206D">
        <w:rPr>
          <w:rFonts w:ascii="Arial" w:hAnsi="Arial" w:cs="Arial"/>
          <w:sz w:val="22"/>
          <w:szCs w:val="22"/>
        </w:rPr>
        <w:t xml:space="preserve">305/2011. Vlastnosti výrobků navržených v </w:t>
      </w:r>
      <w:r w:rsidR="00907306" w:rsidRPr="00FF206D">
        <w:rPr>
          <w:rFonts w:ascii="Arial" w:hAnsi="Arial" w:cs="Arial"/>
          <w:sz w:val="22"/>
          <w:szCs w:val="22"/>
        </w:rPr>
        <w:t>D</w:t>
      </w:r>
      <w:r w:rsidRPr="00FF206D">
        <w:rPr>
          <w:rFonts w:ascii="Arial" w:hAnsi="Arial" w:cs="Arial"/>
          <w:sz w:val="22"/>
          <w:szCs w:val="22"/>
        </w:rPr>
        <w:t>íle musí být ověřeny v souladu s ustanoveními uvedených právních předpisů.</w:t>
      </w:r>
    </w:p>
    <w:p w14:paraId="58DE4D30" w14:textId="77777777" w:rsidR="00214068"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U stavebních výrobků navržených v </w:t>
      </w:r>
      <w:r w:rsidR="00907306" w:rsidRPr="00FF206D">
        <w:rPr>
          <w:rFonts w:ascii="Arial" w:hAnsi="Arial" w:cs="Arial"/>
          <w:sz w:val="22"/>
          <w:szCs w:val="22"/>
        </w:rPr>
        <w:t>D</w:t>
      </w:r>
      <w:r w:rsidRPr="00FF206D">
        <w:rPr>
          <w:rFonts w:ascii="Arial" w:hAnsi="Arial" w:cs="Arial"/>
          <w:sz w:val="22"/>
          <w:szCs w:val="22"/>
        </w:rPr>
        <w:t xml:space="preserve">íle musí zhotovitel uvést specifikaci jejich vlastností. U stavebních výrobků navržených v </w:t>
      </w:r>
      <w:r w:rsidR="00907306" w:rsidRPr="00FF206D">
        <w:rPr>
          <w:rFonts w:ascii="Arial" w:hAnsi="Arial" w:cs="Arial"/>
          <w:sz w:val="22"/>
          <w:szCs w:val="22"/>
        </w:rPr>
        <w:t>D</w:t>
      </w:r>
      <w:r w:rsidRPr="00FF206D">
        <w:rPr>
          <w:rFonts w:ascii="Arial" w:hAnsi="Arial" w:cs="Arial"/>
          <w:sz w:val="22"/>
          <w:szCs w:val="22"/>
        </w:rPr>
        <w:t xml:space="preserve">íle, na něž se vztahuje právní úprava obsažená v nařízení vlády č. 163/2002 Sb., musí zhotovitel uvést specifikaci jejich vlastností dle ČSN vycházejících ze zpracované projektové dokumentace. U stavebních výrobků navržených v </w:t>
      </w:r>
      <w:r w:rsidR="00907306" w:rsidRPr="00FF206D">
        <w:rPr>
          <w:rFonts w:ascii="Arial" w:hAnsi="Arial" w:cs="Arial"/>
          <w:sz w:val="22"/>
          <w:szCs w:val="22"/>
        </w:rPr>
        <w:t>D</w:t>
      </w:r>
      <w:r w:rsidRPr="00FF206D">
        <w:rPr>
          <w:rFonts w:ascii="Arial" w:hAnsi="Arial" w:cs="Arial"/>
          <w:sz w:val="22"/>
          <w:szCs w:val="22"/>
        </w:rPr>
        <w:t>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dokumentace.</w:t>
      </w:r>
    </w:p>
    <w:p w14:paraId="63440BEB"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Není-li zhotovitel způsobilý některou část </w:t>
      </w:r>
      <w:r w:rsidR="00907306" w:rsidRPr="00FF206D">
        <w:rPr>
          <w:rFonts w:ascii="Arial" w:hAnsi="Arial" w:cs="Arial"/>
          <w:sz w:val="22"/>
          <w:szCs w:val="22"/>
        </w:rPr>
        <w:t>D</w:t>
      </w:r>
      <w:r w:rsidRPr="00FF206D">
        <w:rPr>
          <w:rFonts w:ascii="Arial" w:hAnsi="Arial" w:cs="Arial"/>
          <w:sz w:val="22"/>
          <w:szCs w:val="22"/>
        </w:rPr>
        <w:t xml:space="preserve">íla vypracovat sám, je povinen přizvat ke spolupráci na vypracování této části příslušně specializovanou a autorizovanou osobu, a to vždy s předchozím souhlasem objednatele. Vypracování části </w:t>
      </w:r>
      <w:r w:rsidR="00907306" w:rsidRPr="00FF206D">
        <w:rPr>
          <w:rFonts w:ascii="Arial" w:hAnsi="Arial" w:cs="Arial"/>
          <w:sz w:val="22"/>
          <w:szCs w:val="22"/>
        </w:rPr>
        <w:t>D</w:t>
      </w:r>
      <w:r w:rsidRPr="00FF206D">
        <w:rPr>
          <w:rFonts w:ascii="Arial" w:hAnsi="Arial" w:cs="Arial"/>
          <w:sz w:val="22"/>
          <w:szCs w:val="22"/>
        </w:rPr>
        <w:t xml:space="preserve">íla přizvanou specializovanou a autorizovanou osobou nemá vliv na odpovědnost zhotovitele za správnost, celistvost, úplnost a proveditelnost celého </w:t>
      </w:r>
      <w:r w:rsidR="00907306" w:rsidRPr="00FF206D">
        <w:rPr>
          <w:rFonts w:ascii="Arial" w:hAnsi="Arial" w:cs="Arial"/>
          <w:sz w:val="22"/>
          <w:szCs w:val="22"/>
        </w:rPr>
        <w:t>D</w:t>
      </w:r>
      <w:r w:rsidRPr="00FF206D">
        <w:rPr>
          <w:rFonts w:ascii="Arial" w:hAnsi="Arial" w:cs="Arial"/>
          <w:sz w:val="22"/>
          <w:szCs w:val="22"/>
        </w:rPr>
        <w:t>íla.</w:t>
      </w:r>
    </w:p>
    <w:p w14:paraId="448A1C46"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Jednotlivé části </w:t>
      </w:r>
      <w:r w:rsidR="00907306" w:rsidRPr="00FF206D">
        <w:rPr>
          <w:rFonts w:ascii="Arial" w:hAnsi="Arial" w:cs="Arial"/>
          <w:sz w:val="22"/>
          <w:szCs w:val="22"/>
        </w:rPr>
        <w:t>D</w:t>
      </w:r>
      <w:r w:rsidRPr="00FF206D">
        <w:rPr>
          <w:rFonts w:ascii="Arial" w:hAnsi="Arial" w:cs="Arial"/>
          <w:sz w:val="22"/>
          <w:szCs w:val="22"/>
        </w:rPr>
        <w:t xml:space="preserve">íla musí mít náležitosti a údaje o konkrétní osobě, která jednotlivé části </w:t>
      </w:r>
      <w:r w:rsidR="00907306" w:rsidRPr="00FF206D">
        <w:rPr>
          <w:rFonts w:ascii="Arial" w:hAnsi="Arial" w:cs="Arial"/>
          <w:sz w:val="22"/>
          <w:szCs w:val="22"/>
        </w:rPr>
        <w:t>D</w:t>
      </w:r>
      <w:r w:rsidRPr="00FF206D">
        <w:rPr>
          <w:rFonts w:ascii="Arial" w:hAnsi="Arial" w:cs="Arial"/>
          <w:sz w:val="22"/>
          <w:szCs w:val="22"/>
        </w:rPr>
        <w:t>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14:paraId="016B8479" w14:textId="77777777" w:rsidR="00CC25C2" w:rsidRPr="00FF206D" w:rsidRDefault="00214068" w:rsidP="00214068">
      <w:pPr>
        <w:pStyle w:val="Zkladntext2"/>
        <w:numPr>
          <w:ilvl w:val="0"/>
          <w:numId w:val="8"/>
        </w:numPr>
        <w:tabs>
          <w:tab w:val="left" w:pos="426"/>
        </w:tabs>
        <w:spacing w:before="60" w:after="60"/>
        <w:ind w:left="426" w:hanging="426"/>
        <w:rPr>
          <w:rFonts w:ascii="Arial" w:hAnsi="Arial" w:cs="Arial"/>
          <w:i/>
          <w:sz w:val="22"/>
          <w:szCs w:val="22"/>
        </w:rPr>
      </w:pPr>
      <w:r w:rsidRPr="00FF206D">
        <w:rPr>
          <w:rFonts w:ascii="Arial" w:hAnsi="Arial" w:cs="Arial"/>
          <w:sz w:val="22"/>
          <w:szCs w:val="22"/>
        </w:rPr>
        <w:t>Na požádání objednatele je zhotovitel povinen poskytnout objednateli podklady potřebné pro</w:t>
      </w:r>
      <w:r w:rsidRPr="00FF206D">
        <w:rPr>
          <w:rFonts w:ascii="Arial" w:hAnsi="Arial" w:cs="Arial"/>
          <w:i/>
          <w:sz w:val="22"/>
          <w:szCs w:val="22"/>
        </w:rPr>
        <w:t xml:space="preserve"> </w:t>
      </w:r>
      <w:r w:rsidRPr="00FF206D">
        <w:rPr>
          <w:rFonts w:ascii="Arial" w:hAnsi="Arial" w:cs="Arial"/>
          <w:sz w:val="22"/>
          <w:szCs w:val="22"/>
        </w:rPr>
        <w:t>organizaci zadávacích či výběrových řízení pro dodavatele stavebních prací, a to v rozsahu</w:t>
      </w:r>
      <w:r w:rsidRPr="00FF206D">
        <w:rPr>
          <w:rFonts w:ascii="Arial" w:hAnsi="Arial" w:cs="Arial"/>
          <w:i/>
          <w:sz w:val="22"/>
          <w:szCs w:val="22"/>
        </w:rPr>
        <w:t xml:space="preserve"> </w:t>
      </w:r>
      <w:r w:rsidRPr="00FF206D">
        <w:rPr>
          <w:rFonts w:ascii="Arial" w:hAnsi="Arial" w:cs="Arial"/>
          <w:sz w:val="22"/>
          <w:szCs w:val="22"/>
        </w:rPr>
        <w:lastRenderedPageBreak/>
        <w:t>stanoveném zvláštními právními předpisy. Zhotovitel je rovněž povinen poskytovat objednateli</w:t>
      </w:r>
      <w:r w:rsidRPr="00FF206D">
        <w:rPr>
          <w:rFonts w:ascii="Arial" w:hAnsi="Arial" w:cs="Arial"/>
          <w:i/>
          <w:sz w:val="22"/>
          <w:szCs w:val="22"/>
        </w:rPr>
        <w:t xml:space="preserve"> </w:t>
      </w:r>
      <w:r w:rsidRPr="00FF206D">
        <w:rPr>
          <w:rFonts w:ascii="Arial" w:hAnsi="Arial" w:cs="Arial"/>
          <w:sz w:val="22"/>
          <w:szCs w:val="22"/>
        </w:rPr>
        <w:t>nezbytnou konzultační činnost v případě výskytu dotazů k zadávacím podmínkám směřujícím do</w:t>
      </w:r>
      <w:r w:rsidRPr="00FF206D">
        <w:rPr>
          <w:rFonts w:ascii="Arial" w:hAnsi="Arial" w:cs="Arial"/>
          <w:i/>
          <w:sz w:val="22"/>
          <w:szCs w:val="22"/>
        </w:rPr>
        <w:t xml:space="preserve"> </w:t>
      </w:r>
      <w:r w:rsidRPr="00FF206D">
        <w:rPr>
          <w:rFonts w:ascii="Arial" w:hAnsi="Arial" w:cs="Arial"/>
          <w:sz w:val="22"/>
          <w:szCs w:val="22"/>
        </w:rPr>
        <w:t xml:space="preserve">oblasti zhotovitelem provedeného </w:t>
      </w:r>
      <w:r w:rsidR="00907306" w:rsidRPr="00FF206D">
        <w:rPr>
          <w:rFonts w:ascii="Arial" w:hAnsi="Arial" w:cs="Arial"/>
          <w:sz w:val="22"/>
          <w:szCs w:val="22"/>
        </w:rPr>
        <w:t>D</w:t>
      </w:r>
      <w:r w:rsidRPr="00FF206D">
        <w:rPr>
          <w:rFonts w:ascii="Arial" w:hAnsi="Arial" w:cs="Arial"/>
          <w:sz w:val="22"/>
          <w:szCs w:val="22"/>
        </w:rPr>
        <w:t>íla.</w:t>
      </w:r>
      <w:bookmarkStart w:id="6" w:name="_Toc357079845"/>
    </w:p>
    <w:p w14:paraId="14C5BDAC" w14:textId="77777777" w:rsidR="0062731B" w:rsidRDefault="0062731B" w:rsidP="00CC25C2">
      <w:pPr>
        <w:pStyle w:val="Zkladntext2"/>
        <w:tabs>
          <w:tab w:val="left" w:pos="426"/>
        </w:tabs>
        <w:spacing w:before="60" w:after="60"/>
        <w:jc w:val="center"/>
        <w:rPr>
          <w:rFonts w:ascii="Arial" w:hAnsi="Arial" w:cs="Arial"/>
          <w:b/>
          <w:sz w:val="22"/>
          <w:szCs w:val="22"/>
        </w:rPr>
      </w:pPr>
    </w:p>
    <w:p w14:paraId="010A2D4E" w14:textId="77777777" w:rsidR="00D22174" w:rsidRPr="00FF206D" w:rsidRDefault="00D22174" w:rsidP="00CC25C2">
      <w:pPr>
        <w:pStyle w:val="Zkladntext2"/>
        <w:tabs>
          <w:tab w:val="left" w:pos="426"/>
        </w:tabs>
        <w:spacing w:before="60" w:after="60"/>
        <w:jc w:val="center"/>
        <w:rPr>
          <w:rFonts w:ascii="Arial" w:hAnsi="Arial" w:cs="Arial"/>
          <w:b/>
          <w:sz w:val="22"/>
          <w:szCs w:val="22"/>
        </w:rPr>
      </w:pPr>
    </w:p>
    <w:p w14:paraId="7E78C2B1"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 Součinnost a komunikace smluvních stran</w:t>
      </w:r>
      <w:bookmarkEnd w:id="6"/>
      <w:r w:rsidRPr="00FF206D">
        <w:rPr>
          <w:rFonts w:ascii="Arial" w:hAnsi="Arial" w:cs="Arial"/>
          <w:b/>
          <w:sz w:val="22"/>
          <w:szCs w:val="22"/>
        </w:rPr>
        <w:t xml:space="preserve">, podklady určené k provedení </w:t>
      </w:r>
      <w:r w:rsidR="00907306" w:rsidRPr="00FF206D">
        <w:rPr>
          <w:rFonts w:ascii="Arial" w:hAnsi="Arial" w:cs="Arial"/>
          <w:b/>
          <w:sz w:val="22"/>
          <w:szCs w:val="22"/>
        </w:rPr>
        <w:t>D</w:t>
      </w:r>
      <w:r w:rsidRPr="00FF206D">
        <w:rPr>
          <w:rFonts w:ascii="Arial" w:hAnsi="Arial" w:cs="Arial"/>
          <w:b/>
          <w:sz w:val="22"/>
          <w:szCs w:val="22"/>
        </w:rPr>
        <w:t>íla</w:t>
      </w:r>
    </w:p>
    <w:p w14:paraId="79D1EF15"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se zavazují vzájemně spolupracovat a poskytovat si veškeré informace nezbytné pro řádné a včasné plnění svých závazků.</w:t>
      </w:r>
    </w:p>
    <w:p w14:paraId="05CDE01C" w14:textId="77777777" w:rsidR="00CC25C2" w:rsidRPr="005763B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E6B8D11" w14:textId="77777777" w:rsidR="00CC25C2" w:rsidRPr="00FF206D" w:rsidRDefault="00617301" w:rsidP="00617301">
      <w:pPr>
        <w:pStyle w:val="Zkladntext2"/>
        <w:numPr>
          <w:ilvl w:val="0"/>
          <w:numId w:val="9"/>
        </w:numPr>
        <w:spacing w:before="60" w:after="60"/>
        <w:ind w:left="426" w:hanging="426"/>
        <w:rPr>
          <w:rFonts w:ascii="Arial" w:hAnsi="Arial" w:cs="Arial"/>
          <w:sz w:val="22"/>
          <w:szCs w:val="22"/>
        </w:rPr>
      </w:pPr>
      <w:r w:rsidRPr="00FF206D">
        <w:rPr>
          <w:rFonts w:ascii="Arial" w:hAnsi="Arial" w:cs="Arial"/>
          <w:sz w:val="22"/>
          <w:szCs w:val="22"/>
        </w:rPr>
        <w:t xml:space="preserve">V případě potřeby </w:t>
      </w:r>
      <w:r w:rsidR="00667C2E" w:rsidRPr="00FF206D">
        <w:rPr>
          <w:rFonts w:ascii="Arial" w:hAnsi="Arial" w:cs="Arial"/>
          <w:sz w:val="22"/>
          <w:szCs w:val="22"/>
        </w:rPr>
        <w:t>o</w:t>
      </w:r>
      <w:r w:rsidRPr="00FF206D">
        <w:rPr>
          <w:rFonts w:ascii="Arial" w:hAnsi="Arial" w:cs="Arial"/>
          <w:sz w:val="22"/>
          <w:szCs w:val="22"/>
        </w:rPr>
        <w:t xml:space="preserve">bjednatele poskytne zhotovitel nezbytnou součinnost v podobě dílčích osobních porad, konzultací, operativních vyjádření, stanovisek, vypořádání připomínek ke zhotovovanému </w:t>
      </w:r>
      <w:r w:rsidR="00907306" w:rsidRPr="00FF206D">
        <w:rPr>
          <w:rFonts w:ascii="Arial" w:hAnsi="Arial" w:cs="Arial"/>
          <w:sz w:val="22"/>
          <w:szCs w:val="22"/>
        </w:rPr>
        <w:t>D</w:t>
      </w:r>
      <w:r w:rsidRPr="00FF206D">
        <w:rPr>
          <w:rFonts w:ascii="Arial" w:hAnsi="Arial" w:cs="Arial"/>
          <w:sz w:val="22"/>
          <w:szCs w:val="22"/>
        </w:rPr>
        <w:t>ílu apod</w:t>
      </w:r>
      <w:r w:rsidR="00CC25C2" w:rsidRPr="00FF206D">
        <w:rPr>
          <w:rFonts w:ascii="Arial" w:hAnsi="Arial" w:cs="Arial"/>
          <w:sz w:val="22"/>
          <w:szCs w:val="22"/>
        </w:rPr>
        <w:t>.</w:t>
      </w:r>
    </w:p>
    <w:p w14:paraId="1F0F86BE"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 xml:space="preserve">Objednatel se zavazuje, že za účelem splnění </w:t>
      </w:r>
      <w:r w:rsidR="00907306" w:rsidRPr="00FF206D">
        <w:rPr>
          <w:rFonts w:ascii="Arial" w:hAnsi="Arial" w:cs="Arial"/>
          <w:sz w:val="22"/>
          <w:szCs w:val="22"/>
        </w:rPr>
        <w:t>D</w:t>
      </w:r>
      <w:r w:rsidRPr="00FF206D">
        <w:rPr>
          <w:rFonts w:ascii="Arial" w:hAnsi="Arial" w:cs="Arial"/>
          <w:sz w:val="22"/>
          <w:szCs w:val="22"/>
        </w:rPr>
        <w:t>íla řádně a včas nad rámec konzultačních porad poskytne zhotoviteli i další nezbytnou součinnost v podobě např. dílčích operativních</w:t>
      </w:r>
      <w:r w:rsidRPr="00FF206D">
        <w:rPr>
          <w:rFonts w:ascii="Arial" w:hAnsi="Arial" w:cs="Arial"/>
          <w:b/>
          <w:sz w:val="22"/>
          <w:szCs w:val="22"/>
        </w:rPr>
        <w:t xml:space="preserve"> </w:t>
      </w:r>
      <w:r w:rsidRPr="00FF206D">
        <w:rPr>
          <w:rFonts w:ascii="Arial" w:hAnsi="Arial" w:cs="Arial"/>
          <w:sz w:val="22"/>
          <w:szCs w:val="22"/>
        </w:rPr>
        <w:t xml:space="preserve">vyjádření, stanovisek, připomínek ke zhotovovanému </w:t>
      </w:r>
      <w:r w:rsidR="00907306" w:rsidRPr="00FF206D">
        <w:rPr>
          <w:rFonts w:ascii="Arial" w:hAnsi="Arial" w:cs="Arial"/>
          <w:sz w:val="22"/>
          <w:szCs w:val="22"/>
        </w:rPr>
        <w:t>D</w:t>
      </w:r>
      <w:r w:rsidRPr="00FF206D">
        <w:rPr>
          <w:rFonts w:ascii="Arial" w:hAnsi="Arial" w:cs="Arial"/>
          <w:sz w:val="22"/>
          <w:szCs w:val="22"/>
        </w:rPr>
        <w:t>ílu apod.</w:t>
      </w:r>
    </w:p>
    <w:p w14:paraId="31B0D807"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7" w:name="_Ref372050290"/>
      <w:r w:rsidRPr="00FF206D">
        <w:rPr>
          <w:rFonts w:ascii="Arial" w:hAnsi="Arial" w:cs="Arial"/>
          <w:sz w:val="22"/>
          <w:szCs w:val="22"/>
        </w:rPr>
        <w:t xml:space="preserve">Zhotovitel je oprávněn požadovat součinnost </w:t>
      </w:r>
      <w:r w:rsidR="00907306" w:rsidRPr="00FF206D">
        <w:rPr>
          <w:rFonts w:ascii="Arial" w:hAnsi="Arial" w:cs="Arial"/>
          <w:sz w:val="22"/>
          <w:szCs w:val="22"/>
        </w:rPr>
        <w:t>o</w:t>
      </w:r>
      <w:r w:rsidRPr="00FF206D">
        <w:rPr>
          <w:rFonts w:ascii="Arial" w:hAnsi="Arial" w:cs="Arial"/>
          <w:sz w:val="22"/>
          <w:szCs w:val="22"/>
        </w:rPr>
        <w:t xml:space="preserve">bjednatele, pokud je tato součinnost nezbytná k odstranění překážek na straně </w:t>
      </w:r>
      <w:r w:rsidR="00907306" w:rsidRPr="00FF206D">
        <w:rPr>
          <w:rFonts w:ascii="Arial" w:hAnsi="Arial" w:cs="Arial"/>
          <w:sz w:val="22"/>
          <w:szCs w:val="22"/>
        </w:rPr>
        <w:t>o</w:t>
      </w:r>
      <w:r w:rsidRPr="00FF206D">
        <w:rPr>
          <w:rFonts w:ascii="Arial" w:hAnsi="Arial" w:cs="Arial"/>
          <w:sz w:val="22"/>
          <w:szCs w:val="22"/>
        </w:rPr>
        <w:t xml:space="preserve">bjednatele, které objektivně brání řádnému  provedení </w:t>
      </w:r>
      <w:r w:rsidR="00907306" w:rsidRPr="00FF206D">
        <w:rPr>
          <w:rFonts w:ascii="Arial" w:hAnsi="Arial" w:cs="Arial"/>
          <w:sz w:val="22"/>
          <w:szCs w:val="22"/>
        </w:rPr>
        <w:t>D</w:t>
      </w:r>
      <w:r w:rsidRPr="00FF206D">
        <w:rPr>
          <w:rFonts w:ascii="Arial" w:hAnsi="Arial" w:cs="Arial"/>
          <w:sz w:val="22"/>
          <w:szCs w:val="22"/>
        </w:rPr>
        <w:t>íla. V takovém případě lze tuto součinnost požadovat kdykoliv v průběhu plnění této Smlouvy, přičemž však taková součinnost musí být specifikována dostatečně předem.</w:t>
      </w:r>
      <w:bookmarkEnd w:id="7"/>
    </w:p>
    <w:p w14:paraId="685C5670"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8" w:name="_Ref371943977"/>
      <w:r w:rsidRPr="00FF206D">
        <w:rPr>
          <w:rFonts w:ascii="Arial" w:hAnsi="Arial" w:cs="Arial"/>
          <w:sz w:val="22"/>
          <w:szCs w:val="22"/>
        </w:rPr>
        <w:t xml:space="preserve">Objednatel bude </w:t>
      </w:r>
      <w:r w:rsidR="00907306" w:rsidRPr="00FF206D">
        <w:rPr>
          <w:rFonts w:ascii="Arial" w:hAnsi="Arial" w:cs="Arial"/>
          <w:sz w:val="22"/>
          <w:szCs w:val="22"/>
        </w:rPr>
        <w:t>z</w:t>
      </w:r>
      <w:r w:rsidRPr="00FF206D">
        <w:rPr>
          <w:rFonts w:ascii="Arial" w:hAnsi="Arial" w:cs="Arial"/>
          <w:sz w:val="22"/>
          <w:szCs w:val="22"/>
        </w:rPr>
        <w:t xml:space="preserve">hotoviteli zejména poskytovat potřebnou součinnost při plnění povinností dle čl. VI. této Smlouvy. Objednatel se zavazuje bezdůvodně neodmítnout poskytnutí součinnosti </w:t>
      </w:r>
      <w:r w:rsidR="00907306" w:rsidRPr="00FF206D">
        <w:rPr>
          <w:rFonts w:ascii="Arial" w:hAnsi="Arial" w:cs="Arial"/>
          <w:sz w:val="22"/>
          <w:szCs w:val="22"/>
        </w:rPr>
        <w:t>z</w:t>
      </w:r>
      <w:r w:rsidRPr="00FF206D">
        <w:rPr>
          <w:rFonts w:ascii="Arial" w:hAnsi="Arial" w:cs="Arial"/>
          <w:sz w:val="22"/>
          <w:szCs w:val="22"/>
        </w:rPr>
        <w:t xml:space="preserve">hotoviteli dle </w:t>
      </w:r>
      <w:bookmarkEnd w:id="8"/>
      <w:r w:rsidRPr="00FF206D">
        <w:rPr>
          <w:rFonts w:ascii="Arial" w:hAnsi="Arial" w:cs="Arial"/>
          <w:sz w:val="22"/>
          <w:szCs w:val="22"/>
        </w:rPr>
        <w:t>této Smlouvy.</w:t>
      </w:r>
    </w:p>
    <w:p w14:paraId="396CF4FC"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povinen upozornit objednatele bez zbytečného odkladu na nevhodnou povahu předaných podkladů ve smyslu ustanovení § 2594 občanského zákoníku.</w:t>
      </w:r>
    </w:p>
    <w:p w14:paraId="23FF2969"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9" w:name="_Ref372050297"/>
      <w:r w:rsidRPr="00FF206D">
        <w:rPr>
          <w:rFonts w:ascii="Arial" w:hAnsi="Arial" w:cs="Arial"/>
          <w:sz w:val="22"/>
          <w:szCs w:val="22"/>
        </w:rPr>
        <w:t>Veškerá komunikace mezi smluvními stranami bude probíhat prostřednictvím oprávněných osob dle čl. XII</w:t>
      </w:r>
      <w:r w:rsidR="00D22174">
        <w:rPr>
          <w:rFonts w:ascii="Arial" w:hAnsi="Arial" w:cs="Arial"/>
          <w:sz w:val="22"/>
          <w:szCs w:val="22"/>
        </w:rPr>
        <w:t>.</w:t>
      </w:r>
      <w:r w:rsidRPr="00FF206D">
        <w:rPr>
          <w:rFonts w:ascii="Arial" w:hAnsi="Arial" w:cs="Arial"/>
          <w:sz w:val="22"/>
          <w:szCs w:val="22"/>
        </w:rPr>
        <w:t xml:space="preserve"> této Smlouvy.</w:t>
      </w:r>
      <w:bookmarkEnd w:id="9"/>
    </w:p>
    <w:p w14:paraId="0EE46E06"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XII</w:t>
      </w:r>
      <w:r w:rsidR="00D22174">
        <w:rPr>
          <w:rFonts w:ascii="Arial" w:hAnsi="Arial" w:cs="Arial"/>
          <w:sz w:val="22"/>
          <w:szCs w:val="22"/>
        </w:rPr>
        <w:t>.</w:t>
      </w:r>
      <w:r w:rsidRPr="00FF206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6C5D9D97" w14:textId="77777777" w:rsidR="00202DAA" w:rsidRDefault="00202DAA" w:rsidP="00CC25C2">
      <w:pPr>
        <w:pStyle w:val="Zkladntext2"/>
        <w:tabs>
          <w:tab w:val="left" w:pos="426"/>
        </w:tabs>
        <w:spacing w:before="60" w:after="60"/>
        <w:jc w:val="center"/>
        <w:rPr>
          <w:rFonts w:ascii="Arial" w:hAnsi="Arial" w:cs="Arial"/>
          <w:b/>
          <w:sz w:val="22"/>
          <w:szCs w:val="22"/>
        </w:rPr>
      </w:pPr>
    </w:p>
    <w:p w14:paraId="5E7399A6" w14:textId="77777777" w:rsidR="00F14B89" w:rsidRDefault="00F14B89" w:rsidP="00CC25C2">
      <w:pPr>
        <w:pStyle w:val="Zkladntext2"/>
        <w:tabs>
          <w:tab w:val="left" w:pos="426"/>
        </w:tabs>
        <w:spacing w:before="60" w:after="60"/>
        <w:jc w:val="center"/>
        <w:rPr>
          <w:rFonts w:ascii="Arial" w:hAnsi="Arial" w:cs="Arial"/>
          <w:b/>
          <w:sz w:val="22"/>
          <w:szCs w:val="22"/>
        </w:rPr>
      </w:pPr>
    </w:p>
    <w:p w14:paraId="13DA4F72"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VIII. Poddodavatelé</w:t>
      </w:r>
    </w:p>
    <w:p w14:paraId="39268F99"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Seznam poddodavatelů, kteří se budou podílet na provádění </w:t>
      </w:r>
      <w:r w:rsidR="00907306" w:rsidRPr="00FF206D">
        <w:rPr>
          <w:rFonts w:ascii="Arial" w:hAnsi="Arial" w:cs="Arial"/>
          <w:sz w:val="22"/>
          <w:szCs w:val="22"/>
        </w:rPr>
        <w:t>D</w:t>
      </w:r>
      <w:r w:rsidRPr="00FF206D">
        <w:rPr>
          <w:rFonts w:ascii="Arial" w:hAnsi="Arial" w:cs="Arial"/>
          <w:sz w:val="22"/>
          <w:szCs w:val="22"/>
        </w:rPr>
        <w:t>íla dle této Smlouvy, tvoří přílohu této Smlouvy.</w:t>
      </w:r>
    </w:p>
    <w:p w14:paraId="175FA97D"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Jakákoliv změna poddodavatelského zajištění provedení </w:t>
      </w:r>
      <w:r w:rsidR="00907306" w:rsidRPr="00FF206D">
        <w:rPr>
          <w:rFonts w:ascii="Arial" w:hAnsi="Arial" w:cs="Arial"/>
          <w:sz w:val="22"/>
          <w:szCs w:val="22"/>
        </w:rPr>
        <w:t>D</w:t>
      </w:r>
      <w:r w:rsidRPr="00FF206D">
        <w:rPr>
          <w:rFonts w:ascii="Arial" w:hAnsi="Arial" w:cs="Arial"/>
          <w:sz w:val="22"/>
          <w:szCs w:val="22"/>
        </w:rPr>
        <w:t>íla dle této Smlouvy</w:t>
      </w:r>
      <w:r w:rsidRPr="00FF206D" w:rsidDel="004A2533">
        <w:rPr>
          <w:rFonts w:ascii="Arial" w:hAnsi="Arial" w:cs="Arial"/>
          <w:sz w:val="22"/>
          <w:szCs w:val="22"/>
        </w:rPr>
        <w:t xml:space="preserve"> </w:t>
      </w:r>
      <w:r w:rsidRPr="00FF206D">
        <w:rPr>
          <w:rFonts w:ascii="Arial" w:hAnsi="Arial" w:cs="Arial"/>
          <w:sz w:val="22"/>
          <w:szCs w:val="22"/>
        </w:rPr>
        <w:t xml:space="preserve">musí být předem písemně odsouhlasena </w:t>
      </w:r>
      <w:r w:rsidR="00907306" w:rsidRPr="00FF206D">
        <w:rPr>
          <w:rFonts w:ascii="Arial" w:hAnsi="Arial" w:cs="Arial"/>
          <w:sz w:val="22"/>
          <w:szCs w:val="22"/>
        </w:rPr>
        <w:t>o</w:t>
      </w:r>
      <w:r w:rsidRPr="00FF206D">
        <w:rPr>
          <w:rFonts w:ascii="Arial" w:hAnsi="Arial" w:cs="Arial"/>
          <w:sz w:val="22"/>
          <w:szCs w:val="22"/>
        </w:rPr>
        <w:t>bjednatelem.</w:t>
      </w:r>
    </w:p>
    <w:p w14:paraId="4BF5F022"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Plnění povinností </w:t>
      </w:r>
      <w:r w:rsidR="00907306" w:rsidRPr="00FF206D">
        <w:rPr>
          <w:rFonts w:ascii="Arial" w:hAnsi="Arial" w:cs="Arial"/>
          <w:sz w:val="22"/>
          <w:szCs w:val="22"/>
        </w:rPr>
        <w:t>z</w:t>
      </w:r>
      <w:r w:rsidRPr="00FF206D">
        <w:rPr>
          <w:rFonts w:ascii="Arial" w:hAnsi="Arial" w:cs="Arial"/>
          <w:sz w:val="22"/>
          <w:szCs w:val="22"/>
        </w:rPr>
        <w:t xml:space="preserve">hotovitele stanovených v čl. VI. této Smlouvy je </w:t>
      </w:r>
      <w:r w:rsidR="00907306" w:rsidRPr="00FF206D">
        <w:rPr>
          <w:rFonts w:ascii="Arial" w:hAnsi="Arial" w:cs="Arial"/>
          <w:sz w:val="22"/>
          <w:szCs w:val="22"/>
        </w:rPr>
        <w:t>z</w:t>
      </w:r>
      <w:r w:rsidRPr="00FF206D">
        <w:rPr>
          <w:rFonts w:ascii="Arial" w:hAnsi="Arial" w:cs="Arial"/>
          <w:sz w:val="22"/>
          <w:szCs w:val="22"/>
        </w:rPr>
        <w:t>hotovitel</w:t>
      </w:r>
      <w:r w:rsidRPr="00FF206D" w:rsidDel="0063117D">
        <w:rPr>
          <w:rFonts w:ascii="Arial" w:hAnsi="Arial" w:cs="Arial"/>
          <w:sz w:val="22"/>
          <w:szCs w:val="22"/>
        </w:rPr>
        <w:t xml:space="preserve"> </w:t>
      </w:r>
      <w:r w:rsidRPr="00FF206D">
        <w:rPr>
          <w:rFonts w:ascii="Arial" w:hAnsi="Arial" w:cs="Arial"/>
          <w:sz w:val="22"/>
          <w:szCs w:val="22"/>
        </w:rPr>
        <w:t xml:space="preserve">povinen zabezpečit ve vztahu k poddodavatelům obdobně jako ke svým zaměstnancům nebo jiným svým pracovníkům podílejícím se na provedení </w:t>
      </w:r>
      <w:r w:rsidR="00907306" w:rsidRPr="00FF206D">
        <w:rPr>
          <w:rFonts w:ascii="Arial" w:hAnsi="Arial" w:cs="Arial"/>
          <w:sz w:val="22"/>
          <w:szCs w:val="22"/>
        </w:rPr>
        <w:t>D</w:t>
      </w:r>
      <w:r w:rsidRPr="00FF206D">
        <w:rPr>
          <w:rFonts w:ascii="Arial" w:hAnsi="Arial" w:cs="Arial"/>
          <w:sz w:val="22"/>
          <w:szCs w:val="22"/>
        </w:rPr>
        <w:t xml:space="preserve">íla. Tím však není dotčena skutečnost, že za veškeré činnosti poddodavatelů, vykonávané v souvislosti s  provedením </w:t>
      </w:r>
      <w:r w:rsidR="00907306" w:rsidRPr="00FF206D">
        <w:rPr>
          <w:rFonts w:ascii="Arial" w:hAnsi="Arial" w:cs="Arial"/>
          <w:sz w:val="22"/>
          <w:szCs w:val="22"/>
        </w:rPr>
        <w:t>D</w:t>
      </w:r>
      <w:r w:rsidRPr="00FF206D">
        <w:rPr>
          <w:rFonts w:ascii="Arial" w:hAnsi="Arial" w:cs="Arial"/>
          <w:sz w:val="22"/>
          <w:szCs w:val="22"/>
        </w:rPr>
        <w:t xml:space="preserve">íla, odpovídá </w:t>
      </w:r>
      <w:r w:rsidR="00907306" w:rsidRPr="00FF206D">
        <w:rPr>
          <w:rFonts w:ascii="Arial" w:hAnsi="Arial" w:cs="Arial"/>
          <w:sz w:val="22"/>
          <w:szCs w:val="22"/>
        </w:rPr>
        <w:t>z</w:t>
      </w:r>
      <w:r w:rsidRPr="00FF206D">
        <w:rPr>
          <w:rFonts w:ascii="Arial" w:hAnsi="Arial" w:cs="Arial"/>
          <w:sz w:val="22"/>
          <w:szCs w:val="22"/>
        </w:rPr>
        <w:t>hotovitel tak, jako by tyto činnosti vykonával sám.</w:t>
      </w:r>
    </w:p>
    <w:p w14:paraId="350A2C62"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Veškeré žádosti nebo požadavky poddodavatelů na poskytnutí součinnosti </w:t>
      </w:r>
      <w:r w:rsidR="00907306" w:rsidRPr="00FF206D">
        <w:rPr>
          <w:rFonts w:ascii="Arial" w:hAnsi="Arial" w:cs="Arial"/>
          <w:sz w:val="22"/>
          <w:szCs w:val="22"/>
        </w:rPr>
        <w:t>o</w:t>
      </w:r>
      <w:r w:rsidRPr="00FF206D">
        <w:rPr>
          <w:rFonts w:ascii="Arial" w:hAnsi="Arial" w:cs="Arial"/>
          <w:sz w:val="22"/>
          <w:szCs w:val="22"/>
        </w:rPr>
        <w:t xml:space="preserve">bjednatele dle čl. VII této Smlouvy budou </w:t>
      </w:r>
      <w:r w:rsidR="00907306" w:rsidRPr="00FF206D">
        <w:rPr>
          <w:rFonts w:ascii="Arial" w:hAnsi="Arial" w:cs="Arial"/>
          <w:sz w:val="22"/>
          <w:szCs w:val="22"/>
        </w:rPr>
        <w:t>o</w:t>
      </w:r>
      <w:r w:rsidRPr="00FF206D">
        <w:rPr>
          <w:rFonts w:ascii="Arial" w:hAnsi="Arial" w:cs="Arial"/>
          <w:sz w:val="22"/>
          <w:szCs w:val="22"/>
        </w:rPr>
        <w:t xml:space="preserve">bjednateli předávány prostřednictvím </w:t>
      </w:r>
      <w:r w:rsidR="00907306" w:rsidRPr="00FF206D">
        <w:rPr>
          <w:rFonts w:ascii="Arial" w:hAnsi="Arial" w:cs="Arial"/>
          <w:sz w:val="22"/>
          <w:szCs w:val="22"/>
        </w:rPr>
        <w:t>z</w:t>
      </w:r>
      <w:r w:rsidRPr="00FF206D">
        <w:rPr>
          <w:rFonts w:ascii="Arial" w:hAnsi="Arial" w:cs="Arial"/>
          <w:sz w:val="22"/>
          <w:szCs w:val="22"/>
        </w:rPr>
        <w:t xml:space="preserve">hotovitele. Objednatel není povinen tuto součinnost poskytnout, bude-li o ni požádán přímo poddodavatelem </w:t>
      </w:r>
      <w:r w:rsidR="00907306" w:rsidRPr="00FF206D">
        <w:rPr>
          <w:rFonts w:ascii="Arial" w:hAnsi="Arial" w:cs="Arial"/>
          <w:sz w:val="22"/>
          <w:szCs w:val="22"/>
        </w:rPr>
        <w:t>z</w:t>
      </w:r>
      <w:r w:rsidRPr="00FF206D">
        <w:rPr>
          <w:rFonts w:ascii="Arial" w:hAnsi="Arial" w:cs="Arial"/>
          <w:sz w:val="22"/>
          <w:szCs w:val="22"/>
        </w:rPr>
        <w:t>hotovitele.</w:t>
      </w:r>
    </w:p>
    <w:p w14:paraId="625571E2" w14:textId="77777777" w:rsidR="00B221A7" w:rsidRDefault="00B221A7" w:rsidP="00CD5C0B">
      <w:pPr>
        <w:pStyle w:val="Zkladntext2"/>
        <w:tabs>
          <w:tab w:val="left" w:pos="426"/>
        </w:tabs>
        <w:spacing w:before="60" w:after="60"/>
        <w:ind w:left="426"/>
        <w:rPr>
          <w:rFonts w:ascii="Arial" w:hAnsi="Arial" w:cs="Arial"/>
          <w:sz w:val="22"/>
          <w:szCs w:val="22"/>
        </w:rPr>
      </w:pPr>
    </w:p>
    <w:p w14:paraId="02FED37B" w14:textId="77777777" w:rsidR="004C225D" w:rsidRPr="00FF206D" w:rsidRDefault="004C225D" w:rsidP="00CD5C0B">
      <w:pPr>
        <w:pStyle w:val="Zkladntext2"/>
        <w:tabs>
          <w:tab w:val="left" w:pos="426"/>
        </w:tabs>
        <w:spacing w:before="60" w:after="60"/>
        <w:ind w:left="426"/>
        <w:rPr>
          <w:rFonts w:ascii="Arial" w:hAnsi="Arial" w:cs="Arial"/>
          <w:sz w:val="22"/>
          <w:szCs w:val="22"/>
        </w:rPr>
      </w:pPr>
    </w:p>
    <w:p w14:paraId="0503CA23"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IX. Náhrada škody a prodlení</w:t>
      </w:r>
    </w:p>
    <w:p w14:paraId="7D6E59E2" w14:textId="2BD7CFD7" w:rsidR="00CC25C2"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w:t>
      </w:r>
      <w:r w:rsidR="00373D94" w:rsidRPr="00FF206D">
        <w:rPr>
          <w:rFonts w:ascii="Arial" w:hAnsi="Arial" w:cs="Arial"/>
          <w:sz w:val="22"/>
          <w:szCs w:val="22"/>
        </w:rPr>
        <w:t>o</w:t>
      </w:r>
      <w:r w:rsidRPr="00FF206D">
        <w:rPr>
          <w:rFonts w:ascii="Arial" w:hAnsi="Arial" w:cs="Arial"/>
          <w:sz w:val="22"/>
          <w:szCs w:val="22"/>
        </w:rPr>
        <w:t xml:space="preserve">bjednateli v případě, že příčinou uložení takové sankce bylo porušení povinností </w:t>
      </w:r>
      <w:r w:rsidR="00373D94" w:rsidRPr="00FF206D">
        <w:rPr>
          <w:rFonts w:ascii="Arial" w:hAnsi="Arial" w:cs="Arial"/>
          <w:sz w:val="22"/>
          <w:szCs w:val="22"/>
        </w:rPr>
        <w:t>z</w:t>
      </w:r>
      <w:r w:rsidRPr="00FF206D">
        <w:rPr>
          <w:rFonts w:ascii="Arial" w:hAnsi="Arial" w:cs="Arial"/>
          <w:sz w:val="22"/>
          <w:szCs w:val="22"/>
        </w:rPr>
        <w:t>hotovitel</w:t>
      </w:r>
      <w:r w:rsidR="00E02BB5">
        <w:rPr>
          <w:rFonts w:ascii="Arial" w:hAnsi="Arial" w:cs="Arial"/>
          <w:sz w:val="22"/>
          <w:szCs w:val="22"/>
        </w:rPr>
        <w:t>e</w:t>
      </w:r>
      <w:r w:rsidRPr="00FF206D">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6CFF315"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02AD5828"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4F1B9CBE"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není v prodlení, pokud toto prodlení mělo jednoznačnou a bezprostřední příčinu v prodlení druhé smluvní strany.</w:t>
      </w:r>
    </w:p>
    <w:p w14:paraId="7159174A"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není povinen nahradit škodu, která vznikla v důsledku věcně nesprávného nebo jinak chybného pokynu </w:t>
      </w:r>
      <w:r w:rsidR="00373D94" w:rsidRPr="00FF206D">
        <w:rPr>
          <w:rFonts w:ascii="Arial" w:hAnsi="Arial" w:cs="Arial"/>
          <w:sz w:val="22"/>
          <w:szCs w:val="22"/>
        </w:rPr>
        <w:t>o</w:t>
      </w:r>
      <w:r w:rsidRPr="00FF206D">
        <w:rPr>
          <w:rFonts w:ascii="Arial" w:hAnsi="Arial" w:cs="Arial"/>
          <w:sz w:val="22"/>
          <w:szCs w:val="22"/>
        </w:rPr>
        <w:t xml:space="preserve">bjednatele v případě, že na nesprávnost takového pokynu </w:t>
      </w:r>
      <w:r w:rsidR="00373D94" w:rsidRPr="00FF206D">
        <w:rPr>
          <w:rFonts w:ascii="Arial" w:hAnsi="Arial" w:cs="Arial"/>
          <w:sz w:val="22"/>
          <w:szCs w:val="22"/>
        </w:rPr>
        <w:t>o</w:t>
      </w:r>
      <w:r w:rsidRPr="00FF206D">
        <w:rPr>
          <w:rFonts w:ascii="Arial" w:hAnsi="Arial" w:cs="Arial"/>
          <w:sz w:val="22"/>
          <w:szCs w:val="22"/>
        </w:rPr>
        <w:t xml:space="preserve">bjednatele upozornil v souladu s čl. </w:t>
      </w:r>
      <w:r w:rsidR="004B3E04">
        <w:rPr>
          <w:rFonts w:ascii="Arial" w:hAnsi="Arial" w:cs="Arial"/>
          <w:sz w:val="22"/>
          <w:szCs w:val="22"/>
        </w:rPr>
        <w:t>VI</w:t>
      </w:r>
      <w:r w:rsidR="00E923C1">
        <w:rPr>
          <w:rFonts w:ascii="Arial" w:hAnsi="Arial" w:cs="Arial"/>
          <w:sz w:val="22"/>
          <w:szCs w:val="22"/>
        </w:rPr>
        <w:t>.</w:t>
      </w:r>
      <w:r w:rsidR="004B3E04" w:rsidRPr="00FF206D">
        <w:rPr>
          <w:rFonts w:ascii="Arial" w:hAnsi="Arial" w:cs="Arial"/>
          <w:sz w:val="22"/>
          <w:szCs w:val="22"/>
        </w:rPr>
        <w:t xml:space="preserve"> </w:t>
      </w:r>
      <w:r w:rsidRPr="00FF206D">
        <w:rPr>
          <w:rFonts w:ascii="Arial" w:hAnsi="Arial" w:cs="Arial"/>
          <w:sz w:val="22"/>
          <w:szCs w:val="22"/>
        </w:rPr>
        <w:t xml:space="preserve">odst. </w:t>
      </w:r>
      <w:r w:rsidR="004B3E04">
        <w:rPr>
          <w:rFonts w:ascii="Arial" w:hAnsi="Arial" w:cs="Arial"/>
          <w:sz w:val="22"/>
          <w:szCs w:val="22"/>
        </w:rPr>
        <w:t>4</w:t>
      </w:r>
      <w:r w:rsidR="004B3E04" w:rsidRPr="00FF206D">
        <w:rPr>
          <w:rFonts w:ascii="Arial" w:hAnsi="Arial" w:cs="Arial"/>
          <w:sz w:val="22"/>
          <w:szCs w:val="22"/>
        </w:rPr>
        <w:t xml:space="preserve"> </w:t>
      </w:r>
      <w:r w:rsidRPr="00FF206D">
        <w:rPr>
          <w:rFonts w:ascii="Arial" w:hAnsi="Arial" w:cs="Arial"/>
          <w:sz w:val="22"/>
          <w:szCs w:val="22"/>
        </w:rPr>
        <w:t xml:space="preserve">této Smlouvy. </w:t>
      </w:r>
    </w:p>
    <w:p w14:paraId="01DF62CE" w14:textId="77777777" w:rsidR="00B219CE" w:rsidRPr="00FF206D" w:rsidRDefault="00B219CE" w:rsidP="00CC25C2">
      <w:pPr>
        <w:pStyle w:val="Zkladntext2"/>
        <w:tabs>
          <w:tab w:val="left" w:pos="426"/>
        </w:tabs>
        <w:spacing w:before="60" w:after="60"/>
        <w:rPr>
          <w:rFonts w:ascii="Arial" w:hAnsi="Arial" w:cs="Arial"/>
          <w:sz w:val="22"/>
          <w:szCs w:val="22"/>
        </w:rPr>
      </w:pPr>
    </w:p>
    <w:p w14:paraId="71DE221E" w14:textId="77777777" w:rsidR="00373D94" w:rsidRPr="00FF206D" w:rsidRDefault="00373D94" w:rsidP="00CC25C2">
      <w:pPr>
        <w:pStyle w:val="Zkladntext2"/>
        <w:tabs>
          <w:tab w:val="left" w:pos="426"/>
        </w:tabs>
        <w:spacing w:before="60" w:after="60"/>
        <w:rPr>
          <w:rFonts w:ascii="Arial" w:hAnsi="Arial" w:cs="Arial"/>
          <w:sz w:val="22"/>
          <w:szCs w:val="22"/>
        </w:rPr>
      </w:pPr>
    </w:p>
    <w:p w14:paraId="71CFDC53"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 Jakost </w:t>
      </w:r>
      <w:r w:rsidR="00373D94" w:rsidRPr="00FF206D">
        <w:rPr>
          <w:rFonts w:ascii="Arial" w:hAnsi="Arial" w:cs="Arial"/>
          <w:b/>
          <w:sz w:val="22"/>
          <w:szCs w:val="22"/>
        </w:rPr>
        <w:t>D</w:t>
      </w:r>
      <w:r w:rsidRPr="00FF206D">
        <w:rPr>
          <w:rFonts w:ascii="Arial" w:hAnsi="Arial" w:cs="Arial"/>
          <w:b/>
          <w:sz w:val="22"/>
          <w:szCs w:val="22"/>
        </w:rPr>
        <w:t>íla, záruka, odpovědnost za vady a za škodu</w:t>
      </w:r>
    </w:p>
    <w:p w14:paraId="4E443DA2"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bookmarkStart w:id="10" w:name="_Ref417495639"/>
      <w:r w:rsidRPr="00FF206D">
        <w:rPr>
          <w:rFonts w:ascii="Arial" w:hAnsi="Arial" w:cs="Arial"/>
          <w:sz w:val="22"/>
          <w:szCs w:val="22"/>
        </w:rPr>
        <w:t xml:space="preserve">Zhotovitel především odpovídá za správnost a úplnost provedení předmětu </w:t>
      </w:r>
      <w:r w:rsidR="00373D94" w:rsidRPr="00FF206D">
        <w:rPr>
          <w:rFonts w:ascii="Arial" w:hAnsi="Arial" w:cs="Arial"/>
          <w:sz w:val="22"/>
          <w:szCs w:val="22"/>
        </w:rPr>
        <w:t>D</w:t>
      </w:r>
      <w:r w:rsidRPr="00FF206D">
        <w:rPr>
          <w:rFonts w:ascii="Arial" w:hAnsi="Arial" w:cs="Arial"/>
          <w:sz w:val="22"/>
          <w:szCs w:val="22"/>
        </w:rPr>
        <w:t xml:space="preserve">íla, za správnost a úplnost provedení všech prací na </w:t>
      </w:r>
      <w:r w:rsidR="00373D94" w:rsidRPr="00FF206D">
        <w:rPr>
          <w:rFonts w:ascii="Arial" w:hAnsi="Arial" w:cs="Arial"/>
          <w:sz w:val="22"/>
          <w:szCs w:val="22"/>
        </w:rPr>
        <w:t>D</w:t>
      </w:r>
      <w:r w:rsidRPr="00FF206D">
        <w:rPr>
          <w:rFonts w:ascii="Arial" w:hAnsi="Arial" w:cs="Arial"/>
          <w:sz w:val="22"/>
          <w:szCs w:val="22"/>
        </w:rPr>
        <w:t xml:space="preserve">íle uvedených ve </w:t>
      </w:r>
      <w:r w:rsidR="00373D94" w:rsidRPr="00FF206D">
        <w:rPr>
          <w:rFonts w:ascii="Arial" w:hAnsi="Arial" w:cs="Arial"/>
          <w:sz w:val="22"/>
          <w:szCs w:val="22"/>
        </w:rPr>
        <w:t>S</w:t>
      </w:r>
      <w:r w:rsidRPr="00FF206D">
        <w:rPr>
          <w:rFonts w:ascii="Arial" w:hAnsi="Arial" w:cs="Arial"/>
          <w:sz w:val="22"/>
          <w:szCs w:val="22"/>
        </w:rPr>
        <w:t>mlouvě</w:t>
      </w:r>
      <w:r w:rsidR="00E612E5" w:rsidRPr="00FF206D">
        <w:rPr>
          <w:rFonts w:ascii="Arial" w:hAnsi="Arial" w:cs="Arial"/>
          <w:sz w:val="22"/>
          <w:szCs w:val="22"/>
        </w:rPr>
        <w:t xml:space="preserve"> </w:t>
      </w:r>
      <w:r w:rsidRPr="00FF206D">
        <w:rPr>
          <w:rFonts w:ascii="Arial" w:hAnsi="Arial" w:cs="Arial"/>
          <w:sz w:val="22"/>
          <w:szCs w:val="22"/>
        </w:rPr>
        <w:t>včetně veškerých příloh, technologických předpisů a postupů, veškerých platných norem a souvisejících platných předpisů.</w:t>
      </w:r>
      <w:r w:rsidR="006A1E09" w:rsidRPr="00FF206D">
        <w:rPr>
          <w:rFonts w:ascii="Arial" w:hAnsi="Arial" w:cs="Arial"/>
          <w:sz w:val="22"/>
          <w:szCs w:val="22"/>
        </w:rPr>
        <w:t xml:space="preserve"> </w:t>
      </w:r>
    </w:p>
    <w:bookmarkEnd w:id="10"/>
    <w:p w14:paraId="2AFD55D5" w14:textId="77777777" w:rsidR="004D1F01" w:rsidRDefault="00CC25C2" w:rsidP="0067053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dále odpovídá za to, že celé </w:t>
      </w:r>
      <w:r w:rsidR="00373D94" w:rsidRPr="00FF206D">
        <w:rPr>
          <w:rFonts w:ascii="Arial" w:hAnsi="Arial" w:cs="Arial"/>
          <w:sz w:val="22"/>
          <w:szCs w:val="22"/>
        </w:rPr>
        <w:t>D</w:t>
      </w:r>
      <w:r w:rsidRPr="00FF206D">
        <w:rPr>
          <w:rFonts w:ascii="Arial" w:hAnsi="Arial" w:cs="Arial"/>
          <w:sz w:val="22"/>
          <w:szCs w:val="22"/>
        </w:rPr>
        <w:t>ílo, i každá</w:t>
      </w:r>
      <w:r w:rsidR="00670535" w:rsidRPr="00FF206D">
        <w:rPr>
          <w:rFonts w:ascii="Arial" w:hAnsi="Arial" w:cs="Arial"/>
          <w:sz w:val="22"/>
          <w:szCs w:val="22"/>
        </w:rPr>
        <w:t xml:space="preserve"> jeho jednotlivá část, bude bez </w:t>
      </w:r>
      <w:r w:rsidRPr="00FF206D">
        <w:rPr>
          <w:rFonts w:ascii="Arial" w:hAnsi="Arial" w:cs="Arial"/>
          <w:sz w:val="22"/>
          <w:szCs w:val="22"/>
        </w:rPr>
        <w:t xml:space="preserve">jakýchkoliv vad, ať už věcných, právních nebo ostatních. Dílo nebo jeho část má vady, jestliže zejména neodpovídá výsledku určenému ve </w:t>
      </w:r>
      <w:r w:rsidR="00373D94" w:rsidRPr="00FF206D">
        <w:rPr>
          <w:rFonts w:ascii="Arial" w:hAnsi="Arial" w:cs="Arial"/>
          <w:sz w:val="22"/>
          <w:szCs w:val="22"/>
        </w:rPr>
        <w:t>S</w:t>
      </w:r>
      <w:r w:rsidRPr="00FF206D">
        <w:rPr>
          <w:rFonts w:ascii="Arial" w:hAnsi="Arial" w:cs="Arial"/>
          <w:sz w:val="22"/>
          <w:szCs w:val="22"/>
        </w:rPr>
        <w:t xml:space="preserve">mlouvě, neodpovídá účelu jeho využití, případně nemá vlastnosti výslovně stanovené </w:t>
      </w:r>
      <w:r w:rsidR="00373D94" w:rsidRPr="00FF206D">
        <w:rPr>
          <w:rFonts w:ascii="Arial" w:hAnsi="Arial" w:cs="Arial"/>
          <w:sz w:val="22"/>
          <w:szCs w:val="22"/>
        </w:rPr>
        <w:t>S</w:t>
      </w:r>
      <w:r w:rsidRPr="00FF206D">
        <w:rPr>
          <w:rFonts w:ascii="Arial" w:hAnsi="Arial" w:cs="Arial"/>
          <w:sz w:val="22"/>
          <w:szCs w:val="22"/>
        </w:rPr>
        <w:t>mlouvou, dokumentací, objednatelem, platnými předpisy nebo nemá vlastnosti obvyklé.</w:t>
      </w:r>
    </w:p>
    <w:p w14:paraId="1677418A" w14:textId="7D5736DA" w:rsidR="00C664B5" w:rsidRPr="00723D3A" w:rsidRDefault="00C664B5" w:rsidP="00C664B5">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Pr>
          <w:rFonts w:ascii="Arial" w:hAnsi="Arial" w:cs="Arial"/>
          <w:sz w:val="22"/>
          <w:szCs w:val="22"/>
        </w:rPr>
        <w:t>provedené dílo</w:t>
      </w:r>
      <w:r w:rsidRPr="00723D3A">
        <w:rPr>
          <w:rFonts w:ascii="Arial" w:hAnsi="Arial" w:cs="Arial"/>
          <w:sz w:val="22"/>
          <w:szCs w:val="22"/>
        </w:rPr>
        <w:t xml:space="preserve"> </w:t>
      </w:r>
      <w:r w:rsidRPr="00723D3A">
        <w:rPr>
          <w:rFonts w:ascii="Arial" w:hAnsi="Arial" w:cs="Arial"/>
          <w:b/>
          <w:sz w:val="22"/>
          <w:szCs w:val="22"/>
        </w:rPr>
        <w:t xml:space="preserve">činí </w:t>
      </w:r>
      <w:r w:rsidR="00BC22B7">
        <w:rPr>
          <w:rFonts w:ascii="Arial" w:hAnsi="Arial" w:cs="Arial"/>
          <w:b/>
          <w:sz w:val="22"/>
          <w:szCs w:val="22"/>
        </w:rPr>
        <w:t>24</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a převzetí.</w:t>
      </w:r>
    </w:p>
    <w:p w14:paraId="4EB91822" w14:textId="77777777" w:rsidR="00F13E99" w:rsidRDefault="00CC25C2" w:rsidP="00F13E99">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po uvedenou záruční dobu také odpovídá za bezvadnost předmětu </w:t>
      </w:r>
      <w:r w:rsidR="00373D94" w:rsidRPr="00FF206D">
        <w:rPr>
          <w:rFonts w:ascii="Arial" w:hAnsi="Arial" w:cs="Arial"/>
          <w:sz w:val="22"/>
          <w:szCs w:val="22"/>
        </w:rPr>
        <w:t>D</w:t>
      </w:r>
      <w:r w:rsidRPr="00FF206D">
        <w:rPr>
          <w:rFonts w:ascii="Arial" w:hAnsi="Arial" w:cs="Arial"/>
          <w:sz w:val="22"/>
          <w:szCs w:val="22"/>
        </w:rPr>
        <w:t xml:space="preserve">íla, tj. odpovídá za všechny vlastnosti, které má mít předmět </w:t>
      </w:r>
      <w:r w:rsidR="00373D94" w:rsidRPr="00FF206D">
        <w:rPr>
          <w:rFonts w:ascii="Arial" w:hAnsi="Arial" w:cs="Arial"/>
          <w:sz w:val="22"/>
          <w:szCs w:val="22"/>
        </w:rPr>
        <w:t>D</w:t>
      </w:r>
      <w:r w:rsidRPr="00FF206D">
        <w:rPr>
          <w:rFonts w:ascii="Arial" w:hAnsi="Arial" w:cs="Arial"/>
          <w:sz w:val="22"/>
          <w:szCs w:val="22"/>
        </w:rPr>
        <w:t xml:space="preserve">íla zejména dle </w:t>
      </w:r>
      <w:r w:rsidR="00373D94" w:rsidRPr="00FF206D">
        <w:rPr>
          <w:rFonts w:ascii="Arial" w:hAnsi="Arial" w:cs="Arial"/>
          <w:sz w:val="22"/>
          <w:szCs w:val="22"/>
        </w:rPr>
        <w:t>S</w:t>
      </w:r>
      <w:r w:rsidRPr="00FF206D">
        <w:rPr>
          <w:rFonts w:ascii="Arial" w:hAnsi="Arial" w:cs="Arial"/>
          <w:sz w:val="22"/>
          <w:szCs w:val="22"/>
        </w:rPr>
        <w:t xml:space="preserve">mlouvy, dle jednotlivých požadavků a pokynů objednatele, případně ostatních pověřených osob, dle dokumentace, norem a ostatních předpisů, pokud se na prováděný předmět </w:t>
      </w:r>
      <w:r w:rsidR="00373D94" w:rsidRPr="00FF206D">
        <w:rPr>
          <w:rFonts w:ascii="Arial" w:hAnsi="Arial" w:cs="Arial"/>
          <w:sz w:val="22"/>
          <w:szCs w:val="22"/>
        </w:rPr>
        <w:t>D</w:t>
      </w:r>
      <w:r w:rsidRPr="00FF206D">
        <w:rPr>
          <w:rFonts w:ascii="Arial" w:hAnsi="Arial" w:cs="Arial"/>
          <w:sz w:val="22"/>
          <w:szCs w:val="22"/>
        </w:rPr>
        <w:t>íla, jeho části a příslušenství vztahují.</w:t>
      </w:r>
    </w:p>
    <w:p w14:paraId="2DDFB4E8"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Reklamaci lze uplatnit do posledního dne záruční doby, přičemž i reklamace odeslaná objednatelem v poslední den záruční doby se považuje za včas uplatněnou.</w:t>
      </w:r>
    </w:p>
    <w:p w14:paraId="7A2BF8FA"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Odstranění vady nemá vliv na nárok objednatele vůči zhotoviteli na zaplacení smluvních pokut a náhradu škod souvisejících s vadami </w:t>
      </w:r>
      <w:r w:rsidR="00373D94" w:rsidRPr="00FF206D">
        <w:rPr>
          <w:rFonts w:ascii="Arial" w:hAnsi="Arial" w:cs="Arial"/>
          <w:sz w:val="22"/>
          <w:szCs w:val="22"/>
        </w:rPr>
        <w:t>D</w:t>
      </w:r>
      <w:r w:rsidRPr="00FF206D">
        <w:rPr>
          <w:rFonts w:ascii="Arial" w:hAnsi="Arial" w:cs="Arial"/>
          <w:sz w:val="22"/>
          <w:szCs w:val="22"/>
        </w:rPr>
        <w:t>íla.</w:t>
      </w:r>
    </w:p>
    <w:p w14:paraId="03FB80B7" w14:textId="77777777" w:rsidR="00351FF7" w:rsidRPr="00FF206D" w:rsidRDefault="00CC25C2" w:rsidP="00351FF7">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rovněž odpovědný za jakékoliv ztráty nebo škody na </w:t>
      </w:r>
      <w:r w:rsidR="00373D94" w:rsidRPr="00FF206D">
        <w:rPr>
          <w:rFonts w:ascii="Arial" w:hAnsi="Arial" w:cs="Arial"/>
          <w:sz w:val="22"/>
          <w:szCs w:val="22"/>
        </w:rPr>
        <w:t>D</w:t>
      </w:r>
      <w:r w:rsidRPr="00FF206D">
        <w:rPr>
          <w:rFonts w:ascii="Arial" w:hAnsi="Arial" w:cs="Arial"/>
          <w:sz w:val="22"/>
          <w:szCs w:val="22"/>
        </w:rPr>
        <w:t xml:space="preserve">íle či majetku objednatele jakož i třetích osob způsobené zhotovitelem nebo jeho </w:t>
      </w:r>
      <w:r w:rsidR="008F3865">
        <w:rPr>
          <w:rFonts w:ascii="Arial" w:hAnsi="Arial" w:cs="Arial"/>
          <w:sz w:val="22"/>
          <w:szCs w:val="22"/>
        </w:rPr>
        <w:t>pod</w:t>
      </w:r>
      <w:r w:rsidRPr="00FF206D">
        <w:rPr>
          <w:rFonts w:ascii="Arial" w:hAnsi="Arial" w:cs="Arial"/>
          <w:sz w:val="22"/>
          <w:szCs w:val="22"/>
        </w:rPr>
        <w:t xml:space="preserve">dodavateli v průběhu provádění jakýchkoliv prací a služeb při plnění nebo v souvislosti s plněním povinností podle této </w:t>
      </w:r>
      <w:r w:rsidR="00373D94" w:rsidRPr="00FF206D">
        <w:rPr>
          <w:rFonts w:ascii="Arial" w:hAnsi="Arial" w:cs="Arial"/>
          <w:sz w:val="22"/>
          <w:szCs w:val="22"/>
        </w:rPr>
        <w:t>S</w:t>
      </w:r>
      <w:r w:rsidRPr="00FF206D">
        <w:rPr>
          <w:rFonts w:ascii="Arial" w:hAnsi="Arial" w:cs="Arial"/>
          <w:sz w:val="22"/>
          <w:szCs w:val="22"/>
        </w:rPr>
        <w:t>mlouvy.</w:t>
      </w:r>
    </w:p>
    <w:p w14:paraId="6285A38D"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Případné nároky z nedodržení povinností </w:t>
      </w:r>
      <w:r w:rsidR="00373D94" w:rsidRPr="00FF206D">
        <w:rPr>
          <w:rFonts w:ascii="Arial" w:hAnsi="Arial" w:cs="Arial"/>
          <w:sz w:val="22"/>
          <w:szCs w:val="22"/>
        </w:rPr>
        <w:t>z</w:t>
      </w:r>
      <w:r w:rsidRPr="00FF206D">
        <w:rPr>
          <w:rFonts w:ascii="Arial" w:hAnsi="Arial" w:cs="Arial"/>
          <w:sz w:val="22"/>
          <w:szCs w:val="22"/>
        </w:rPr>
        <w:t xml:space="preserve">hotovitele dle odst. 1 tohoto článku této Smlouvy </w:t>
      </w:r>
      <w:r w:rsidR="00373D94" w:rsidRPr="00FF206D">
        <w:rPr>
          <w:rFonts w:ascii="Arial" w:hAnsi="Arial" w:cs="Arial"/>
          <w:sz w:val="22"/>
          <w:szCs w:val="22"/>
        </w:rPr>
        <w:t>o</w:t>
      </w:r>
      <w:r w:rsidRPr="00FF206D">
        <w:rPr>
          <w:rFonts w:ascii="Arial" w:hAnsi="Arial" w:cs="Arial"/>
          <w:sz w:val="22"/>
          <w:szCs w:val="22"/>
        </w:rPr>
        <w:t xml:space="preserve">bjednatel uplatní zejména při předání a převzetí </w:t>
      </w:r>
      <w:r w:rsidR="00373D94" w:rsidRPr="00FF206D">
        <w:rPr>
          <w:rFonts w:ascii="Arial" w:hAnsi="Arial" w:cs="Arial"/>
          <w:sz w:val="22"/>
          <w:szCs w:val="22"/>
        </w:rPr>
        <w:t>D</w:t>
      </w:r>
      <w:r w:rsidRPr="00FF206D">
        <w:rPr>
          <w:rFonts w:ascii="Arial" w:hAnsi="Arial" w:cs="Arial"/>
          <w:sz w:val="22"/>
          <w:szCs w:val="22"/>
        </w:rPr>
        <w:t xml:space="preserve">íla. Tím však není dotčeno právo </w:t>
      </w:r>
      <w:r w:rsidR="00373D94" w:rsidRPr="00FF206D">
        <w:rPr>
          <w:rFonts w:ascii="Arial" w:hAnsi="Arial" w:cs="Arial"/>
          <w:sz w:val="22"/>
          <w:szCs w:val="22"/>
        </w:rPr>
        <w:lastRenderedPageBreak/>
        <w:t>o</w:t>
      </w:r>
      <w:r w:rsidRPr="00FF206D">
        <w:rPr>
          <w:rFonts w:ascii="Arial" w:hAnsi="Arial" w:cs="Arial"/>
          <w:sz w:val="22"/>
          <w:szCs w:val="22"/>
        </w:rPr>
        <w:t xml:space="preserve">bjednatele uplatnit tyto své nároky později, pokud </w:t>
      </w:r>
      <w:r w:rsidR="00373D94" w:rsidRPr="00FF206D">
        <w:rPr>
          <w:rFonts w:ascii="Arial" w:hAnsi="Arial" w:cs="Arial"/>
          <w:sz w:val="22"/>
          <w:szCs w:val="22"/>
        </w:rPr>
        <w:t>o</w:t>
      </w:r>
      <w:r w:rsidRPr="00FF206D">
        <w:rPr>
          <w:rFonts w:ascii="Arial" w:hAnsi="Arial" w:cs="Arial"/>
          <w:sz w:val="22"/>
          <w:szCs w:val="22"/>
        </w:rPr>
        <w:t xml:space="preserve">bjednatel prokáže, že je objektivně nemohl uplatnit již v rámci předání a převzetí </w:t>
      </w:r>
      <w:r w:rsidR="00373D94" w:rsidRPr="00FF206D">
        <w:rPr>
          <w:rFonts w:ascii="Arial" w:hAnsi="Arial" w:cs="Arial"/>
          <w:sz w:val="22"/>
          <w:szCs w:val="22"/>
        </w:rPr>
        <w:t>D</w:t>
      </w:r>
      <w:r w:rsidRPr="00FF206D">
        <w:rPr>
          <w:rFonts w:ascii="Arial" w:hAnsi="Arial" w:cs="Arial"/>
          <w:sz w:val="22"/>
          <w:szCs w:val="22"/>
        </w:rPr>
        <w:t>íla.</w:t>
      </w:r>
    </w:p>
    <w:p w14:paraId="0BED4A0E" w14:textId="77777777" w:rsidR="00A56195" w:rsidRDefault="00A56195" w:rsidP="00CC25C2">
      <w:pPr>
        <w:pStyle w:val="Zkladntext2"/>
        <w:tabs>
          <w:tab w:val="left" w:pos="426"/>
        </w:tabs>
        <w:spacing w:before="60" w:after="60"/>
        <w:jc w:val="center"/>
        <w:rPr>
          <w:rFonts w:ascii="Arial" w:hAnsi="Arial" w:cs="Arial"/>
          <w:b/>
          <w:sz w:val="22"/>
          <w:szCs w:val="22"/>
        </w:rPr>
      </w:pPr>
      <w:bookmarkStart w:id="11" w:name="_Ref417505607"/>
    </w:p>
    <w:p w14:paraId="020FDA6F"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 </w:t>
      </w:r>
      <w:bookmarkEnd w:id="11"/>
      <w:r w:rsidRPr="00FF206D">
        <w:rPr>
          <w:rFonts w:ascii="Arial" w:hAnsi="Arial" w:cs="Arial"/>
          <w:b/>
          <w:sz w:val="22"/>
          <w:szCs w:val="22"/>
        </w:rPr>
        <w:t>Sankce</w:t>
      </w:r>
    </w:p>
    <w:p w14:paraId="353B8255" w14:textId="5147CDE6" w:rsidR="00CC25C2" w:rsidRDefault="00CC25C2" w:rsidP="001040C1">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je zhotovitel v prodlení se splněním </w:t>
      </w:r>
      <w:r w:rsidR="00373D94" w:rsidRPr="00FF206D">
        <w:rPr>
          <w:rFonts w:ascii="Arial" w:hAnsi="Arial" w:cs="Arial"/>
          <w:sz w:val="22"/>
          <w:szCs w:val="22"/>
        </w:rPr>
        <w:t>D</w:t>
      </w:r>
      <w:r w:rsidRPr="00FF206D">
        <w:rPr>
          <w:rFonts w:ascii="Arial" w:hAnsi="Arial" w:cs="Arial"/>
          <w:sz w:val="22"/>
          <w:szCs w:val="22"/>
        </w:rPr>
        <w:t>íla dle</w:t>
      </w:r>
      <w:r w:rsidR="001040C1" w:rsidRPr="00FF206D">
        <w:rPr>
          <w:sz w:val="22"/>
          <w:szCs w:val="22"/>
        </w:rPr>
        <w:t xml:space="preserve"> </w:t>
      </w:r>
      <w:r w:rsidR="001040C1" w:rsidRPr="00FF206D">
        <w:rPr>
          <w:rFonts w:ascii="Arial" w:hAnsi="Arial" w:cs="Arial"/>
          <w:sz w:val="22"/>
          <w:szCs w:val="22"/>
        </w:rPr>
        <w:t xml:space="preserve">článku IV. odst. </w:t>
      </w:r>
      <w:r w:rsidR="004D1F01">
        <w:rPr>
          <w:rFonts w:ascii="Arial" w:hAnsi="Arial" w:cs="Arial"/>
          <w:sz w:val="22"/>
          <w:szCs w:val="22"/>
        </w:rPr>
        <w:t>2</w:t>
      </w:r>
      <w:r w:rsidR="001040C1" w:rsidRPr="00FF206D">
        <w:rPr>
          <w:rFonts w:ascii="Arial" w:hAnsi="Arial" w:cs="Arial"/>
          <w:sz w:val="22"/>
          <w:szCs w:val="22"/>
        </w:rPr>
        <w:t xml:space="preserve"> </w:t>
      </w:r>
      <w:r w:rsidRPr="00FF206D">
        <w:rPr>
          <w:rFonts w:ascii="Arial" w:hAnsi="Arial" w:cs="Arial"/>
          <w:sz w:val="22"/>
          <w:szCs w:val="22"/>
        </w:rPr>
        <w:t xml:space="preserve">této </w:t>
      </w:r>
      <w:r w:rsidR="00373D94" w:rsidRPr="00FF206D">
        <w:rPr>
          <w:rFonts w:ascii="Arial" w:hAnsi="Arial" w:cs="Arial"/>
          <w:sz w:val="22"/>
          <w:szCs w:val="22"/>
        </w:rPr>
        <w:t>S</w:t>
      </w:r>
      <w:r w:rsidRPr="00FF206D">
        <w:rPr>
          <w:rFonts w:ascii="Arial" w:hAnsi="Arial" w:cs="Arial"/>
          <w:sz w:val="22"/>
          <w:szCs w:val="22"/>
        </w:rPr>
        <w:t xml:space="preserve">mlouvy, se </w:t>
      </w:r>
      <w:r w:rsidR="00373D94" w:rsidRPr="00FF206D">
        <w:rPr>
          <w:rFonts w:ascii="Arial" w:hAnsi="Arial" w:cs="Arial"/>
          <w:sz w:val="22"/>
          <w:szCs w:val="22"/>
        </w:rPr>
        <w:t>z</w:t>
      </w:r>
      <w:r w:rsidRPr="00FF206D">
        <w:rPr>
          <w:rFonts w:ascii="Arial" w:hAnsi="Arial" w:cs="Arial"/>
          <w:sz w:val="22"/>
          <w:szCs w:val="22"/>
        </w:rPr>
        <w:t xml:space="preserve">hotovitel zavazuje zaplatit </w:t>
      </w:r>
      <w:r w:rsidR="00373D94" w:rsidRPr="00FF206D">
        <w:rPr>
          <w:rFonts w:ascii="Arial" w:hAnsi="Arial" w:cs="Arial"/>
          <w:sz w:val="22"/>
          <w:szCs w:val="22"/>
        </w:rPr>
        <w:t>o</w:t>
      </w:r>
      <w:r w:rsidRPr="00FF206D">
        <w:rPr>
          <w:rFonts w:ascii="Arial" w:hAnsi="Arial" w:cs="Arial"/>
          <w:sz w:val="22"/>
          <w:szCs w:val="22"/>
        </w:rPr>
        <w:t>bjednateli smluvní pokutu ve výši 0,</w:t>
      </w:r>
      <w:r w:rsidR="00D64DB4">
        <w:rPr>
          <w:rFonts w:ascii="Arial" w:hAnsi="Arial" w:cs="Arial"/>
          <w:sz w:val="22"/>
          <w:szCs w:val="22"/>
        </w:rPr>
        <w:t>2</w:t>
      </w:r>
      <w:r w:rsidRPr="00FF206D">
        <w:rPr>
          <w:rFonts w:ascii="Arial" w:hAnsi="Arial" w:cs="Arial"/>
          <w:sz w:val="22"/>
          <w:szCs w:val="22"/>
        </w:rPr>
        <w:t xml:space="preserve"> % z ceny </w:t>
      </w:r>
      <w:r w:rsidR="00373D94" w:rsidRPr="00FF206D">
        <w:rPr>
          <w:rFonts w:ascii="Arial" w:hAnsi="Arial" w:cs="Arial"/>
          <w:sz w:val="22"/>
          <w:szCs w:val="22"/>
        </w:rPr>
        <w:t>D</w:t>
      </w:r>
      <w:r w:rsidRPr="00FF206D">
        <w:rPr>
          <w:rFonts w:ascii="Arial" w:hAnsi="Arial" w:cs="Arial"/>
          <w:sz w:val="22"/>
          <w:szCs w:val="22"/>
        </w:rPr>
        <w:t xml:space="preserve">íla </w:t>
      </w:r>
      <w:r w:rsidR="002A16CC">
        <w:rPr>
          <w:rFonts w:ascii="Arial" w:hAnsi="Arial" w:cs="Arial"/>
          <w:sz w:val="22"/>
          <w:szCs w:val="22"/>
        </w:rPr>
        <w:t xml:space="preserve">včetně DPH </w:t>
      </w:r>
      <w:r w:rsidRPr="00FF206D">
        <w:rPr>
          <w:rFonts w:ascii="Arial" w:hAnsi="Arial" w:cs="Arial"/>
          <w:sz w:val="22"/>
          <w:szCs w:val="22"/>
        </w:rPr>
        <w:t xml:space="preserve">sjednané touto </w:t>
      </w:r>
      <w:r w:rsidR="00373D94" w:rsidRPr="00FF206D">
        <w:rPr>
          <w:rFonts w:ascii="Arial" w:hAnsi="Arial" w:cs="Arial"/>
          <w:sz w:val="22"/>
          <w:szCs w:val="22"/>
        </w:rPr>
        <w:t>S</w:t>
      </w:r>
      <w:r w:rsidRPr="00FF206D">
        <w:rPr>
          <w:rFonts w:ascii="Arial" w:hAnsi="Arial" w:cs="Arial"/>
          <w:sz w:val="22"/>
          <w:szCs w:val="22"/>
        </w:rPr>
        <w:t xml:space="preserve">mlouvou, s jehož plněním je </w:t>
      </w:r>
      <w:r w:rsidR="00373D94" w:rsidRPr="00FF206D">
        <w:rPr>
          <w:rFonts w:ascii="Arial" w:hAnsi="Arial" w:cs="Arial"/>
          <w:sz w:val="22"/>
          <w:szCs w:val="22"/>
        </w:rPr>
        <w:t>z</w:t>
      </w:r>
      <w:r w:rsidRPr="00FF206D">
        <w:rPr>
          <w:rFonts w:ascii="Arial" w:hAnsi="Arial" w:cs="Arial"/>
          <w:sz w:val="22"/>
          <w:szCs w:val="22"/>
        </w:rPr>
        <w:t>hotovitel</w:t>
      </w:r>
      <w:r w:rsidRPr="00FF206D" w:rsidDel="009B506F">
        <w:rPr>
          <w:rFonts w:ascii="Arial" w:hAnsi="Arial" w:cs="Arial"/>
          <w:sz w:val="22"/>
          <w:szCs w:val="22"/>
        </w:rPr>
        <w:t xml:space="preserve"> </w:t>
      </w:r>
      <w:r w:rsidRPr="00FF206D">
        <w:rPr>
          <w:rFonts w:ascii="Arial" w:hAnsi="Arial" w:cs="Arial"/>
          <w:sz w:val="22"/>
          <w:szCs w:val="22"/>
        </w:rPr>
        <w:t xml:space="preserve">v prodlení, za každý i započatý den prodlení, pokud pozdější plnění nebylo předem písemně odsouhlaseno </w:t>
      </w:r>
      <w:r w:rsidR="00373D94" w:rsidRPr="00FF206D">
        <w:rPr>
          <w:rFonts w:ascii="Arial" w:hAnsi="Arial" w:cs="Arial"/>
          <w:sz w:val="22"/>
          <w:szCs w:val="22"/>
        </w:rPr>
        <w:t>o</w:t>
      </w:r>
      <w:r w:rsidRPr="00FF206D">
        <w:rPr>
          <w:rFonts w:ascii="Arial" w:hAnsi="Arial" w:cs="Arial"/>
          <w:sz w:val="22"/>
          <w:szCs w:val="22"/>
        </w:rPr>
        <w:t>bjednatelem.</w:t>
      </w:r>
    </w:p>
    <w:p w14:paraId="7F15A418" w14:textId="5B150D2A" w:rsidR="00E34BC8" w:rsidRPr="00FF206D" w:rsidRDefault="00E34BC8" w:rsidP="00667C2E">
      <w:pPr>
        <w:pStyle w:val="Zkladntext2"/>
        <w:numPr>
          <w:ilvl w:val="0"/>
          <w:numId w:val="13"/>
        </w:numPr>
        <w:spacing w:before="60" w:after="60"/>
        <w:ind w:left="426" w:hanging="426"/>
        <w:rPr>
          <w:rFonts w:ascii="Arial" w:hAnsi="Arial" w:cs="Arial"/>
          <w:sz w:val="22"/>
          <w:szCs w:val="22"/>
        </w:rPr>
      </w:pPr>
      <w:r w:rsidRPr="00FF206D">
        <w:rPr>
          <w:rFonts w:ascii="Arial" w:hAnsi="Arial" w:cs="Arial"/>
          <w:sz w:val="22"/>
          <w:szCs w:val="22"/>
        </w:rPr>
        <w:t xml:space="preserve">V případě, že bude </w:t>
      </w:r>
      <w:r w:rsidR="00373D94" w:rsidRPr="00FF206D">
        <w:rPr>
          <w:rFonts w:ascii="Arial" w:hAnsi="Arial" w:cs="Arial"/>
          <w:sz w:val="22"/>
          <w:szCs w:val="22"/>
        </w:rPr>
        <w:t>z</w:t>
      </w:r>
      <w:r w:rsidRPr="00FF206D">
        <w:rPr>
          <w:rFonts w:ascii="Arial" w:hAnsi="Arial" w:cs="Arial"/>
          <w:sz w:val="22"/>
          <w:szCs w:val="22"/>
        </w:rPr>
        <w:t xml:space="preserve">hotovitel v prodlení s plněním jiných svých povinností </w:t>
      </w:r>
      <w:r w:rsidR="001040C1" w:rsidRPr="00FF206D">
        <w:rPr>
          <w:rFonts w:ascii="Arial" w:hAnsi="Arial" w:cs="Arial"/>
          <w:sz w:val="22"/>
          <w:szCs w:val="22"/>
        </w:rPr>
        <w:t>(</w:t>
      </w:r>
      <w:r w:rsidRPr="00FF206D">
        <w:rPr>
          <w:rFonts w:ascii="Arial" w:hAnsi="Arial" w:cs="Arial"/>
          <w:sz w:val="22"/>
          <w:szCs w:val="22"/>
        </w:rPr>
        <w:t>poruší své smluvní povinnosti vymezené v článku V</w:t>
      </w:r>
      <w:r w:rsidR="001040C1" w:rsidRPr="00FF206D">
        <w:rPr>
          <w:rFonts w:ascii="Arial" w:hAnsi="Arial" w:cs="Arial"/>
          <w:sz w:val="22"/>
          <w:szCs w:val="22"/>
        </w:rPr>
        <w:t>I</w:t>
      </w:r>
      <w:r w:rsidR="00C4592C">
        <w:rPr>
          <w:rFonts w:ascii="Arial" w:hAnsi="Arial" w:cs="Arial"/>
          <w:sz w:val="22"/>
          <w:szCs w:val="22"/>
        </w:rPr>
        <w:t>.</w:t>
      </w:r>
      <w:r w:rsidR="00667C2E" w:rsidRPr="00FF206D">
        <w:t xml:space="preserve"> </w:t>
      </w:r>
      <w:r w:rsidR="00667C2E" w:rsidRPr="00FF206D">
        <w:rPr>
          <w:rFonts w:ascii="Arial" w:hAnsi="Arial" w:cs="Arial"/>
          <w:sz w:val="22"/>
          <w:szCs w:val="22"/>
        </w:rPr>
        <w:t xml:space="preserve">a článku X. </w:t>
      </w:r>
      <w:r w:rsidRPr="00FF206D">
        <w:rPr>
          <w:rFonts w:ascii="Arial" w:hAnsi="Arial" w:cs="Arial"/>
          <w:sz w:val="22"/>
          <w:szCs w:val="22"/>
        </w:rPr>
        <w:t xml:space="preserve">této Smlouvy, na které se nevztahuje některý z odstavců tohoto článku výše, zavazuje se </w:t>
      </w:r>
      <w:r w:rsidR="00373D94" w:rsidRPr="00FF206D">
        <w:rPr>
          <w:rFonts w:ascii="Arial" w:hAnsi="Arial" w:cs="Arial"/>
          <w:sz w:val="22"/>
          <w:szCs w:val="22"/>
        </w:rPr>
        <w:t>o</w:t>
      </w:r>
      <w:r w:rsidRPr="00FF206D">
        <w:rPr>
          <w:rFonts w:ascii="Arial" w:hAnsi="Arial" w:cs="Arial"/>
          <w:sz w:val="22"/>
          <w:szCs w:val="22"/>
        </w:rPr>
        <w:t xml:space="preserve">bjednateli uhradit smluvní pokutu ve výši </w:t>
      </w:r>
      <w:r w:rsidR="00C75934">
        <w:rPr>
          <w:rFonts w:ascii="Arial" w:hAnsi="Arial" w:cs="Arial"/>
          <w:sz w:val="22"/>
          <w:szCs w:val="22"/>
        </w:rPr>
        <w:t>1</w:t>
      </w:r>
      <w:r w:rsidRPr="00FF206D">
        <w:rPr>
          <w:rFonts w:ascii="Arial" w:hAnsi="Arial" w:cs="Arial"/>
          <w:sz w:val="22"/>
          <w:szCs w:val="22"/>
        </w:rPr>
        <w:t>.000,- Kč za každé jednotlivé porušení povinnosti.</w:t>
      </w:r>
    </w:p>
    <w:p w14:paraId="7C453AB4"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w:t>
      </w:r>
      <w:r w:rsidR="00373D94" w:rsidRPr="00FF206D">
        <w:rPr>
          <w:rFonts w:ascii="Arial" w:hAnsi="Arial" w:cs="Arial"/>
          <w:sz w:val="22"/>
          <w:szCs w:val="22"/>
        </w:rPr>
        <w:t>o</w:t>
      </w:r>
      <w:r w:rsidRPr="00FF206D">
        <w:rPr>
          <w:rFonts w:ascii="Arial" w:hAnsi="Arial" w:cs="Arial"/>
          <w:sz w:val="22"/>
          <w:szCs w:val="22"/>
        </w:rPr>
        <w:t xml:space="preserve">bjednatel neuhradí ve lhůtě splatnosti předloženou fakturu, se </w:t>
      </w:r>
      <w:r w:rsidR="00373D94" w:rsidRPr="00FF206D">
        <w:rPr>
          <w:rFonts w:ascii="Arial" w:hAnsi="Arial" w:cs="Arial"/>
          <w:sz w:val="22"/>
          <w:szCs w:val="22"/>
        </w:rPr>
        <w:t>o</w:t>
      </w:r>
      <w:r w:rsidRPr="00FF206D">
        <w:rPr>
          <w:rFonts w:ascii="Arial" w:hAnsi="Arial" w:cs="Arial"/>
          <w:sz w:val="22"/>
          <w:szCs w:val="22"/>
        </w:rPr>
        <w:t>bjednatel zavazuje zaplatit smluvní pokutu ve výši 0,1 % z fakturované částky včetně DPH za každý i započatý den prodlení.</w:t>
      </w:r>
    </w:p>
    <w:p w14:paraId="06EA13B0"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Zaplacením smluvní pokuty není dotčeno právo druhé smluvní strany na náhradu škody zvlášť a v plné výši.</w:t>
      </w:r>
    </w:p>
    <w:p w14:paraId="5D0209FF"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bookmarkStart w:id="12" w:name="_Ref417505390"/>
      <w:r w:rsidRPr="00FF206D">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32466B48" w14:textId="77777777" w:rsidR="008042A8" w:rsidRDefault="008042A8" w:rsidP="00CC25C2">
      <w:pPr>
        <w:pStyle w:val="Zkladntext2"/>
        <w:tabs>
          <w:tab w:val="left" w:pos="426"/>
        </w:tabs>
        <w:spacing w:before="60" w:after="60"/>
        <w:jc w:val="center"/>
        <w:rPr>
          <w:rFonts w:ascii="Arial" w:hAnsi="Arial" w:cs="Arial"/>
          <w:b/>
          <w:sz w:val="22"/>
          <w:szCs w:val="22"/>
        </w:rPr>
      </w:pPr>
      <w:bookmarkStart w:id="13" w:name="_Ref417505740"/>
      <w:bookmarkEnd w:id="12"/>
    </w:p>
    <w:p w14:paraId="528E755C" w14:textId="77777777" w:rsidR="005763BD" w:rsidRPr="00FF206D" w:rsidRDefault="005763BD" w:rsidP="00CC25C2">
      <w:pPr>
        <w:pStyle w:val="Zkladntext2"/>
        <w:tabs>
          <w:tab w:val="left" w:pos="426"/>
        </w:tabs>
        <w:spacing w:before="60" w:after="60"/>
        <w:jc w:val="center"/>
        <w:rPr>
          <w:rFonts w:ascii="Arial" w:hAnsi="Arial" w:cs="Arial"/>
          <w:b/>
          <w:sz w:val="22"/>
          <w:szCs w:val="22"/>
        </w:rPr>
      </w:pPr>
    </w:p>
    <w:p w14:paraId="3E3919D9"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XII. Oprávněné osoby</w:t>
      </w:r>
      <w:bookmarkEnd w:id="13"/>
    </w:p>
    <w:p w14:paraId="2FA161FD" w14:textId="25BC9083" w:rsidR="00CC25C2" w:rsidRPr="00FF206D" w:rsidRDefault="00CC25C2" w:rsidP="0056465F">
      <w:pPr>
        <w:pStyle w:val="Zkladntext2"/>
        <w:numPr>
          <w:ilvl w:val="0"/>
          <w:numId w:val="14"/>
        </w:numPr>
        <w:spacing w:before="60" w:after="60"/>
        <w:ind w:left="426" w:hanging="426"/>
        <w:rPr>
          <w:rFonts w:ascii="Arial" w:hAnsi="Arial" w:cs="Arial"/>
          <w:sz w:val="22"/>
          <w:szCs w:val="22"/>
        </w:rPr>
      </w:pPr>
      <w:r w:rsidRPr="00FF206D">
        <w:rPr>
          <w:rFonts w:ascii="Arial" w:hAnsi="Arial" w:cs="Arial"/>
          <w:sz w:val="22"/>
          <w:szCs w:val="22"/>
        </w:rPr>
        <w:t>Každá smluvní strana jmenuje oprávněné osoby</w:t>
      </w:r>
      <w:r w:rsidR="0056465F" w:rsidRPr="00FF206D">
        <w:rPr>
          <w:rFonts w:ascii="Arial" w:hAnsi="Arial" w:cs="Arial"/>
          <w:sz w:val="22"/>
          <w:szCs w:val="22"/>
        </w:rPr>
        <w:t>.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FF206D">
        <w:rPr>
          <w:rFonts w:ascii="Arial" w:hAnsi="Arial" w:cs="Arial"/>
          <w:sz w:val="22"/>
          <w:szCs w:val="22"/>
        </w:rPr>
        <w:t>.</w:t>
      </w:r>
    </w:p>
    <w:p w14:paraId="5D38FDAD" w14:textId="77777777" w:rsidR="00CC25C2" w:rsidRPr="00FF206D"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6E68BCB9" w14:textId="442141AE" w:rsidR="00CC25C2"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Ustanovením tohoto článku Smlouvy není dotčeno postavení osob oprávněných zastupovat smluvní strany.</w:t>
      </w:r>
    </w:p>
    <w:p w14:paraId="00A2AF82" w14:textId="5A537A7B" w:rsidR="00C75934" w:rsidRPr="00C75192" w:rsidRDefault="00C75934" w:rsidP="00C75934">
      <w:pPr>
        <w:pStyle w:val="HLAVICKA"/>
        <w:numPr>
          <w:ilvl w:val="0"/>
          <w:numId w:val="14"/>
        </w:numPr>
        <w:tabs>
          <w:tab w:val="clear" w:pos="284"/>
          <w:tab w:val="clear" w:pos="1134"/>
        </w:tabs>
        <w:spacing w:before="120"/>
        <w:ind w:left="426"/>
        <w:jc w:val="both"/>
        <w:rPr>
          <w:sz w:val="22"/>
          <w:szCs w:val="22"/>
        </w:rPr>
      </w:pPr>
      <w:r>
        <w:rPr>
          <w:sz w:val="22"/>
          <w:szCs w:val="22"/>
        </w:rPr>
        <w:t xml:space="preserve">Oprávněnými osobami jsou osoby </w:t>
      </w:r>
      <w:r w:rsidRPr="00FF206D">
        <w:rPr>
          <w:sz w:val="22"/>
          <w:szCs w:val="22"/>
        </w:rPr>
        <w:t>uvedeny v záhlaví této Smlouvy</w:t>
      </w:r>
      <w:r w:rsidRPr="00C75192">
        <w:rPr>
          <w:sz w:val="22"/>
          <w:szCs w:val="22"/>
        </w:rPr>
        <w:t>,</w:t>
      </w:r>
      <w:r>
        <w:rPr>
          <w:sz w:val="22"/>
          <w:szCs w:val="22"/>
        </w:rPr>
        <w:t xml:space="preserve"> a dále níže uvedené osoby</w:t>
      </w:r>
      <w:r w:rsidR="00BC22B7">
        <w:rPr>
          <w:sz w:val="22"/>
          <w:szCs w:val="22"/>
        </w:rPr>
        <w:t>,</w:t>
      </w:r>
      <w:r w:rsidRPr="00C75192">
        <w:rPr>
          <w:sz w:val="22"/>
          <w:szCs w:val="22"/>
        </w:rPr>
        <w:t xml:space="preserve"> kterými jsou:</w:t>
      </w:r>
    </w:p>
    <w:p w14:paraId="7C33BF73" w14:textId="2E1B14A4" w:rsidR="00C75934" w:rsidRPr="00C75934" w:rsidRDefault="00C75934" w:rsidP="00C75934">
      <w:pPr>
        <w:pStyle w:val="HLAVICKA"/>
        <w:tabs>
          <w:tab w:val="clear" w:pos="284"/>
          <w:tab w:val="clear" w:pos="1134"/>
        </w:tabs>
        <w:spacing w:before="120"/>
        <w:ind w:left="2835" w:hanging="2551"/>
        <w:jc w:val="both"/>
        <w:rPr>
          <w:sz w:val="22"/>
          <w:szCs w:val="22"/>
        </w:rPr>
      </w:pPr>
      <w:r w:rsidRPr="00C75192">
        <w:rPr>
          <w:sz w:val="22"/>
          <w:szCs w:val="22"/>
        </w:rPr>
        <w:t>na straně objednatele:</w:t>
      </w:r>
      <w:r w:rsidRPr="00C75192">
        <w:rPr>
          <w:sz w:val="22"/>
          <w:szCs w:val="22"/>
        </w:rPr>
        <w:tab/>
      </w:r>
      <w:r>
        <w:rPr>
          <w:sz w:val="22"/>
          <w:szCs w:val="22"/>
        </w:rPr>
        <w:t xml:space="preserve">Tomáš Mokrý, provozní technik odboru městských organizací, </w:t>
      </w:r>
      <w:r w:rsidRPr="00C75934">
        <w:rPr>
          <w:sz w:val="22"/>
          <w:szCs w:val="22"/>
        </w:rPr>
        <w:t>strategického rozvoje a investic</w:t>
      </w:r>
    </w:p>
    <w:p w14:paraId="6844ABF1" w14:textId="77777777" w:rsidR="00C75934" w:rsidRPr="00C75934" w:rsidRDefault="00C75934" w:rsidP="00C75934">
      <w:pPr>
        <w:pStyle w:val="HLAVICKA"/>
        <w:tabs>
          <w:tab w:val="clear" w:pos="284"/>
          <w:tab w:val="clear" w:pos="1134"/>
        </w:tabs>
        <w:spacing w:before="120"/>
        <w:ind w:left="2408" w:firstLine="424"/>
        <w:jc w:val="both"/>
        <w:rPr>
          <w:sz w:val="22"/>
          <w:szCs w:val="22"/>
        </w:rPr>
      </w:pPr>
      <w:r w:rsidRPr="00C75934">
        <w:rPr>
          <w:sz w:val="22"/>
          <w:szCs w:val="22"/>
        </w:rPr>
        <w:t>tel.: +420 720 948 329</w:t>
      </w:r>
    </w:p>
    <w:p w14:paraId="0CFC41C4" w14:textId="2ADD7D4F" w:rsidR="00C75934" w:rsidRPr="00C75934" w:rsidRDefault="00C75934" w:rsidP="00C75934">
      <w:pPr>
        <w:pStyle w:val="HLAVICKA"/>
        <w:tabs>
          <w:tab w:val="clear" w:pos="284"/>
          <w:tab w:val="clear" w:pos="1134"/>
        </w:tabs>
        <w:spacing w:before="120"/>
        <w:ind w:left="284"/>
        <w:jc w:val="both"/>
        <w:rPr>
          <w:rStyle w:val="Hypertextovodkaz"/>
          <w:color w:val="auto"/>
          <w:sz w:val="22"/>
          <w:szCs w:val="22"/>
          <w:u w:val="none"/>
        </w:rPr>
      </w:pPr>
      <w:r w:rsidRPr="00C75934">
        <w:rPr>
          <w:sz w:val="22"/>
          <w:szCs w:val="22"/>
        </w:rPr>
        <w:tab/>
      </w:r>
      <w:r w:rsidRPr="00C75934">
        <w:rPr>
          <w:sz w:val="22"/>
          <w:szCs w:val="22"/>
        </w:rPr>
        <w:tab/>
      </w:r>
      <w:r w:rsidRPr="00C75934">
        <w:rPr>
          <w:sz w:val="22"/>
          <w:szCs w:val="22"/>
        </w:rPr>
        <w:tab/>
      </w:r>
      <w:r w:rsidRPr="00C75934">
        <w:rPr>
          <w:sz w:val="22"/>
          <w:szCs w:val="22"/>
        </w:rPr>
        <w:tab/>
        <w:t xml:space="preserve">email: </w:t>
      </w:r>
      <w:r w:rsidRPr="00C75934">
        <w:rPr>
          <w:rStyle w:val="Hypertextovodkaz"/>
          <w:color w:val="auto"/>
          <w:sz w:val="22"/>
          <w:szCs w:val="22"/>
          <w:u w:val="none"/>
        </w:rPr>
        <w:t>tomas.mokry@mag-ul.cz</w:t>
      </w:r>
    </w:p>
    <w:p w14:paraId="68A9EA1D" w14:textId="0E1CF846" w:rsidR="00C75934" w:rsidRDefault="00C75934" w:rsidP="00C75934">
      <w:pPr>
        <w:pStyle w:val="HLAVICKA"/>
        <w:tabs>
          <w:tab w:val="clear" w:pos="284"/>
          <w:tab w:val="clear" w:pos="1134"/>
        </w:tabs>
        <w:spacing w:before="120"/>
        <w:ind w:left="284"/>
        <w:jc w:val="both"/>
        <w:rPr>
          <w:i/>
          <w:sz w:val="22"/>
          <w:szCs w:val="22"/>
        </w:rPr>
      </w:pPr>
      <w:permStart w:id="501820499" w:edGrp="everyone"/>
      <w:r w:rsidRPr="00C75192">
        <w:rPr>
          <w:sz w:val="22"/>
          <w:szCs w:val="22"/>
        </w:rPr>
        <w:t xml:space="preserve">na straně </w:t>
      </w:r>
      <w:r>
        <w:rPr>
          <w:sz w:val="22"/>
          <w:szCs w:val="22"/>
        </w:rPr>
        <w:t>doda</w:t>
      </w:r>
      <w:r w:rsidRPr="00C75192">
        <w:rPr>
          <w:sz w:val="22"/>
          <w:szCs w:val="22"/>
        </w:rPr>
        <w:t>vatele:</w:t>
      </w:r>
      <w:r w:rsidRPr="00C75192">
        <w:rPr>
          <w:sz w:val="22"/>
          <w:szCs w:val="22"/>
        </w:rPr>
        <w:tab/>
        <w:t xml:space="preserve"> </w:t>
      </w:r>
      <w:r w:rsidRPr="00C75192">
        <w:rPr>
          <w:i/>
          <w:sz w:val="22"/>
          <w:szCs w:val="22"/>
        </w:rPr>
        <w:t xml:space="preserve">(doplní </w:t>
      </w:r>
      <w:r>
        <w:rPr>
          <w:i/>
          <w:sz w:val="22"/>
          <w:szCs w:val="22"/>
        </w:rPr>
        <w:t>Doda</w:t>
      </w:r>
      <w:r w:rsidRPr="00C75192">
        <w:rPr>
          <w:i/>
          <w:sz w:val="22"/>
          <w:szCs w:val="22"/>
        </w:rPr>
        <w:t>vatel)</w:t>
      </w:r>
    </w:p>
    <w:p w14:paraId="086D4E3B" w14:textId="0EA8196F" w:rsidR="00C75934" w:rsidRDefault="00C75934" w:rsidP="00C75934">
      <w:pPr>
        <w:pStyle w:val="HLAVICKA"/>
        <w:tabs>
          <w:tab w:val="clear" w:pos="284"/>
          <w:tab w:val="clear" w:pos="1134"/>
        </w:tabs>
        <w:spacing w:before="120"/>
        <w:ind w:left="284"/>
        <w:jc w:val="both"/>
        <w:rPr>
          <w:iCs/>
          <w:sz w:val="22"/>
          <w:szCs w:val="22"/>
        </w:rPr>
      </w:pPr>
      <w:r>
        <w:rPr>
          <w:i/>
          <w:sz w:val="22"/>
          <w:szCs w:val="22"/>
        </w:rPr>
        <w:tab/>
      </w:r>
      <w:r>
        <w:rPr>
          <w:i/>
          <w:sz w:val="22"/>
          <w:szCs w:val="22"/>
        </w:rPr>
        <w:tab/>
      </w:r>
      <w:r>
        <w:rPr>
          <w:i/>
          <w:sz w:val="22"/>
          <w:szCs w:val="22"/>
        </w:rPr>
        <w:tab/>
      </w:r>
      <w:r>
        <w:rPr>
          <w:i/>
          <w:sz w:val="22"/>
          <w:szCs w:val="22"/>
        </w:rPr>
        <w:tab/>
      </w:r>
      <w:r>
        <w:rPr>
          <w:iCs/>
          <w:sz w:val="22"/>
          <w:szCs w:val="22"/>
        </w:rPr>
        <w:t>tel.:</w:t>
      </w:r>
    </w:p>
    <w:p w14:paraId="4AE18CAC" w14:textId="6491115A" w:rsidR="00C75934" w:rsidRPr="00C75934" w:rsidRDefault="00C75934" w:rsidP="00C75934">
      <w:pPr>
        <w:pStyle w:val="HLAVICKA"/>
        <w:tabs>
          <w:tab w:val="clear" w:pos="284"/>
          <w:tab w:val="clear" w:pos="1134"/>
        </w:tabs>
        <w:spacing w:before="120"/>
        <w:ind w:left="284"/>
        <w:jc w:val="both"/>
        <w:rPr>
          <w:iCs/>
          <w:sz w:val="22"/>
          <w:szCs w:val="22"/>
        </w:rPr>
      </w:pPr>
      <w:r>
        <w:rPr>
          <w:iCs/>
          <w:sz w:val="22"/>
          <w:szCs w:val="22"/>
        </w:rPr>
        <w:tab/>
      </w:r>
      <w:r>
        <w:rPr>
          <w:iCs/>
          <w:sz w:val="22"/>
          <w:szCs w:val="22"/>
        </w:rPr>
        <w:tab/>
      </w:r>
      <w:r>
        <w:rPr>
          <w:iCs/>
          <w:sz w:val="22"/>
          <w:szCs w:val="22"/>
        </w:rPr>
        <w:tab/>
      </w:r>
      <w:r>
        <w:rPr>
          <w:iCs/>
          <w:sz w:val="22"/>
          <w:szCs w:val="22"/>
        </w:rPr>
        <w:tab/>
        <w:t>email:</w:t>
      </w:r>
    </w:p>
    <w:p w14:paraId="431CEE1B" w14:textId="77777777" w:rsidR="0062731B" w:rsidRDefault="0062731B" w:rsidP="00CC25C2">
      <w:pPr>
        <w:pStyle w:val="Zkladntext2"/>
        <w:tabs>
          <w:tab w:val="left" w:pos="426"/>
        </w:tabs>
        <w:spacing w:before="60" w:after="60"/>
        <w:jc w:val="center"/>
        <w:rPr>
          <w:rFonts w:ascii="Arial" w:hAnsi="Arial" w:cs="Arial"/>
          <w:b/>
          <w:sz w:val="22"/>
          <w:szCs w:val="22"/>
        </w:rPr>
      </w:pPr>
      <w:bookmarkStart w:id="14" w:name="_Toc357079848"/>
      <w:permEnd w:id="501820499"/>
    </w:p>
    <w:p w14:paraId="34938A57" w14:textId="77777777" w:rsidR="002A16CC" w:rsidRDefault="002A16CC" w:rsidP="00CC25C2">
      <w:pPr>
        <w:pStyle w:val="Zkladntext2"/>
        <w:tabs>
          <w:tab w:val="left" w:pos="426"/>
        </w:tabs>
        <w:spacing w:before="60" w:after="60"/>
        <w:jc w:val="center"/>
        <w:rPr>
          <w:rFonts w:ascii="Arial" w:hAnsi="Arial" w:cs="Arial"/>
          <w:b/>
          <w:sz w:val="22"/>
          <w:szCs w:val="22"/>
        </w:rPr>
      </w:pPr>
    </w:p>
    <w:p w14:paraId="1368AD52"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XIII. Vlastnické právo a užití </w:t>
      </w:r>
      <w:r w:rsidR="00373D94" w:rsidRPr="00FF206D">
        <w:rPr>
          <w:rFonts w:ascii="Arial" w:hAnsi="Arial" w:cs="Arial"/>
          <w:b/>
          <w:sz w:val="22"/>
          <w:szCs w:val="22"/>
        </w:rPr>
        <w:t>D</w:t>
      </w:r>
      <w:r w:rsidRPr="00FF206D">
        <w:rPr>
          <w:rFonts w:ascii="Arial" w:hAnsi="Arial" w:cs="Arial"/>
          <w:b/>
          <w:sz w:val="22"/>
          <w:szCs w:val="22"/>
        </w:rPr>
        <w:t xml:space="preserve">íla </w:t>
      </w:r>
    </w:p>
    <w:p w14:paraId="31CDEF97" w14:textId="77777777" w:rsidR="00591781" w:rsidRPr="00FF206D"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Vlastnické právo k předmětu </w:t>
      </w:r>
      <w:r w:rsidR="00373D94" w:rsidRPr="00FF206D">
        <w:rPr>
          <w:rFonts w:ascii="Arial" w:hAnsi="Arial" w:cs="Arial"/>
          <w:sz w:val="22"/>
          <w:szCs w:val="22"/>
        </w:rPr>
        <w:t>D</w:t>
      </w:r>
      <w:r w:rsidRPr="00FF206D">
        <w:rPr>
          <w:rFonts w:ascii="Arial" w:hAnsi="Arial" w:cs="Arial"/>
          <w:sz w:val="22"/>
          <w:szCs w:val="22"/>
        </w:rPr>
        <w:t xml:space="preserve">íla a nebezpečí škody na něm přechází na objednatele dnem převzetí předmětu </w:t>
      </w:r>
      <w:r w:rsidR="00373D94" w:rsidRPr="00FF206D">
        <w:rPr>
          <w:rFonts w:ascii="Arial" w:hAnsi="Arial" w:cs="Arial"/>
          <w:sz w:val="22"/>
          <w:szCs w:val="22"/>
        </w:rPr>
        <w:t>D</w:t>
      </w:r>
      <w:r w:rsidRPr="00FF206D">
        <w:rPr>
          <w:rFonts w:ascii="Arial" w:hAnsi="Arial" w:cs="Arial"/>
          <w:sz w:val="22"/>
          <w:szCs w:val="22"/>
        </w:rPr>
        <w:t>íla, autorská práva zhotovitele dle zákona č. 121/2000 Sb.</w:t>
      </w:r>
      <w:r w:rsidR="004B3E04">
        <w:rPr>
          <w:rFonts w:ascii="Arial" w:hAnsi="Arial" w:cs="Arial"/>
          <w:sz w:val="22"/>
          <w:szCs w:val="22"/>
        </w:rPr>
        <w:t xml:space="preserve">, </w:t>
      </w:r>
      <w:r w:rsidR="004B3E04" w:rsidRPr="00232EB2">
        <w:rPr>
          <w:rFonts w:ascii="Arial" w:hAnsi="Arial" w:cs="Arial"/>
          <w:sz w:val="22"/>
          <w:szCs w:val="22"/>
        </w:rPr>
        <w:t>o právu autorském, o právech souvisejících s právem autorským a o změně některých zákonů (autorský zákon) ve znění pozdějších předpisů</w:t>
      </w:r>
      <w:r w:rsidR="004B3E04">
        <w:rPr>
          <w:rFonts w:ascii="Arial" w:hAnsi="Arial" w:cs="Arial"/>
          <w:sz w:val="22"/>
          <w:szCs w:val="22"/>
        </w:rPr>
        <w:t>,</w:t>
      </w:r>
      <w:r w:rsidRPr="00FF206D">
        <w:rPr>
          <w:rFonts w:ascii="Arial" w:hAnsi="Arial" w:cs="Arial"/>
          <w:sz w:val="22"/>
          <w:szCs w:val="22"/>
        </w:rPr>
        <w:t xml:space="preserve"> nejsou tímto aktem dotčena.</w:t>
      </w:r>
      <w:r w:rsidR="00EB1DE4" w:rsidRPr="00FF206D">
        <w:rPr>
          <w:rFonts w:ascii="Arial" w:hAnsi="Arial" w:cs="Arial"/>
          <w:sz w:val="22"/>
          <w:szCs w:val="22"/>
        </w:rPr>
        <w:t xml:space="preserve"> </w:t>
      </w:r>
    </w:p>
    <w:p w14:paraId="446D54AA"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lastRenderedPageBreak/>
        <w:t xml:space="preserve">Vzhledem k té skutečnosti, že výsledkem činnosti </w:t>
      </w:r>
      <w:r w:rsidR="00E923C1">
        <w:rPr>
          <w:rFonts w:ascii="Arial" w:hAnsi="Arial" w:cs="Arial"/>
          <w:sz w:val="22"/>
          <w:szCs w:val="22"/>
        </w:rPr>
        <w:t>z</w:t>
      </w:r>
      <w:r w:rsidRPr="00232EB2">
        <w:rPr>
          <w:rFonts w:ascii="Arial" w:hAnsi="Arial" w:cs="Arial"/>
          <w:sz w:val="22"/>
          <w:szCs w:val="22"/>
        </w:rPr>
        <w:t>hotovitele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14:paraId="3155CB4F" w14:textId="77777777" w:rsidR="004B3E04"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prohlašuje, že bude nejpozději ke dni zahájení jakéhokoli užívání autorského díla </w:t>
      </w:r>
      <w:r w:rsidR="00E923C1">
        <w:rPr>
          <w:rFonts w:ascii="Arial" w:hAnsi="Arial" w:cs="Arial"/>
          <w:sz w:val="22"/>
          <w:szCs w:val="22"/>
        </w:rPr>
        <w:t>o</w:t>
      </w:r>
      <w:r w:rsidRPr="00232EB2">
        <w:rPr>
          <w:rFonts w:ascii="Arial" w:hAnsi="Arial" w:cs="Arial"/>
          <w:sz w:val="22"/>
          <w:szCs w:val="22"/>
        </w:rPr>
        <w:t xml:space="preserve">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autorského díla byla provedena poddodavatelem </w:t>
      </w:r>
      <w:r w:rsidR="00E923C1">
        <w:rPr>
          <w:rFonts w:ascii="Arial" w:hAnsi="Arial" w:cs="Arial"/>
          <w:sz w:val="22"/>
          <w:szCs w:val="22"/>
        </w:rPr>
        <w:t>z</w:t>
      </w:r>
      <w:r w:rsidRPr="00232EB2">
        <w:rPr>
          <w:rFonts w:ascii="Arial" w:hAnsi="Arial" w:cs="Arial"/>
          <w:sz w:val="22"/>
          <w:szCs w:val="22"/>
        </w:rPr>
        <w:t xml:space="preserve">hotovitele, je </w:t>
      </w:r>
      <w:r w:rsidR="00E923C1">
        <w:rPr>
          <w:rFonts w:ascii="Arial" w:hAnsi="Arial" w:cs="Arial"/>
          <w:sz w:val="22"/>
          <w:szCs w:val="22"/>
        </w:rPr>
        <w:t>z</w:t>
      </w:r>
      <w:r w:rsidRPr="00232EB2">
        <w:rPr>
          <w:rFonts w:ascii="Arial" w:hAnsi="Arial" w:cs="Arial"/>
          <w:sz w:val="22"/>
          <w:szCs w:val="22"/>
        </w:rPr>
        <w:t xml:space="preserve">hotovitel povinen zajistit si od poddodavatele dostatečná práva k poskytnutí licence a souvisejících oprávnění </w:t>
      </w:r>
      <w:r w:rsidR="00E923C1">
        <w:rPr>
          <w:rFonts w:ascii="Arial" w:hAnsi="Arial" w:cs="Arial"/>
          <w:sz w:val="22"/>
          <w:szCs w:val="22"/>
        </w:rPr>
        <w:t>o</w:t>
      </w:r>
      <w:r w:rsidRPr="00232EB2">
        <w:rPr>
          <w:rFonts w:ascii="Arial" w:hAnsi="Arial" w:cs="Arial"/>
          <w:sz w:val="22"/>
          <w:szCs w:val="22"/>
        </w:rPr>
        <w:t xml:space="preserve">bjednateli v souladu s ustanoveními této Smlouvy, a to nejpozději ke dni převzetí příslušné poddodávky; </w:t>
      </w:r>
      <w:r w:rsidR="00E923C1">
        <w:rPr>
          <w:rFonts w:ascii="Arial" w:hAnsi="Arial" w:cs="Arial"/>
          <w:sz w:val="22"/>
          <w:szCs w:val="22"/>
        </w:rPr>
        <w:t>z</w:t>
      </w:r>
      <w:r w:rsidRPr="00232EB2">
        <w:rPr>
          <w:rFonts w:ascii="Arial" w:hAnsi="Arial" w:cs="Arial"/>
          <w:sz w:val="22"/>
          <w:szCs w:val="22"/>
        </w:rPr>
        <w:t xml:space="preserve">hotovitel poskytuje </w:t>
      </w:r>
      <w:r w:rsidR="00E923C1">
        <w:rPr>
          <w:rFonts w:ascii="Arial" w:hAnsi="Arial" w:cs="Arial"/>
          <w:sz w:val="22"/>
          <w:szCs w:val="22"/>
        </w:rPr>
        <w:t>o</w:t>
      </w:r>
      <w:r w:rsidRPr="00232EB2">
        <w:rPr>
          <w:rFonts w:ascii="Arial" w:hAnsi="Arial" w:cs="Arial"/>
          <w:sz w:val="22"/>
          <w:szCs w:val="22"/>
        </w:rPr>
        <w:t>bjednateli (nabyvateli licence) nevypověditelné oprávnění ke všem v úvahu přicházejícím způsobům užití autorského díla a bez jakéhokoliv omezení, známým ke dni uzavření Smlouvy, zejména ke způsobům užití uvedeným v ustanovení § 12 zákona č. 121/2000 Sb., o právu autorském, o právech souvisejících s právem autorským a o změně některých zákonů (autorský zákon), ve znění pozdějších předpisů, a bez jakéhokoliv omezení, a to zejména pokud jde o územní, časo</w:t>
      </w:r>
      <w:r w:rsidR="005763BD">
        <w:rPr>
          <w:rFonts w:ascii="Arial" w:hAnsi="Arial" w:cs="Arial"/>
          <w:sz w:val="22"/>
          <w:szCs w:val="22"/>
        </w:rPr>
        <w:t>vý nebo množstevní rozsah užití.</w:t>
      </w:r>
    </w:p>
    <w:p w14:paraId="1F819856" w14:textId="77777777" w:rsidR="004B3E04"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Smluvní strany se výslovně dohodly, že cena za poskytnutí této licence </w:t>
      </w:r>
      <w:r w:rsidR="00E923C1">
        <w:rPr>
          <w:rFonts w:ascii="Arial" w:hAnsi="Arial" w:cs="Arial"/>
          <w:sz w:val="22"/>
          <w:szCs w:val="22"/>
        </w:rPr>
        <w:t>z</w:t>
      </w:r>
      <w:r w:rsidRPr="00232EB2">
        <w:rPr>
          <w:rFonts w:ascii="Arial" w:hAnsi="Arial" w:cs="Arial"/>
          <w:sz w:val="22"/>
          <w:szCs w:val="22"/>
        </w:rPr>
        <w:t>hotovitele, respektive práv dle tohoto článku, je již zahrnuta ve smluvní celkové ceně za</w:t>
      </w:r>
      <w:r w:rsidR="005763BD">
        <w:rPr>
          <w:rFonts w:ascii="Arial" w:hAnsi="Arial" w:cs="Arial"/>
          <w:sz w:val="22"/>
          <w:szCs w:val="22"/>
        </w:rPr>
        <w:t xml:space="preserve"> Dílo podle čl. V. této Smlouvy.</w:t>
      </w:r>
    </w:p>
    <w:p w14:paraId="49BDE918"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poskytuje tuto licenci </w:t>
      </w:r>
      <w:r w:rsidR="00E923C1">
        <w:rPr>
          <w:rFonts w:ascii="Arial" w:hAnsi="Arial" w:cs="Arial"/>
          <w:sz w:val="22"/>
          <w:szCs w:val="22"/>
        </w:rPr>
        <w:t>o</w:t>
      </w:r>
      <w:r w:rsidRPr="00232EB2">
        <w:rPr>
          <w:rFonts w:ascii="Arial" w:hAnsi="Arial" w:cs="Arial"/>
          <w:sz w:val="22"/>
          <w:szCs w:val="22"/>
        </w:rPr>
        <w:t xml:space="preserve">bjednateli (nabyvateli licence) jakožto výhradní podle ustanovení § 2360 odst. 1 občanského zákoníku. Zhotovitel je oprávněn k výkonu práva, ke kterému udělil výhradní licenci </w:t>
      </w:r>
      <w:r w:rsidR="00E923C1">
        <w:rPr>
          <w:rFonts w:ascii="Arial" w:hAnsi="Arial" w:cs="Arial"/>
          <w:sz w:val="22"/>
          <w:szCs w:val="22"/>
        </w:rPr>
        <w:t>o</w:t>
      </w:r>
      <w:r w:rsidRPr="00232EB2">
        <w:rPr>
          <w:rFonts w:ascii="Arial" w:hAnsi="Arial" w:cs="Arial"/>
          <w:sz w:val="22"/>
          <w:szCs w:val="22"/>
        </w:rPr>
        <w:t>bjednateli, s výjimkou oprávnění udělit licenci či sublicenci třetímu subjektu.</w:t>
      </w:r>
    </w:p>
    <w:p w14:paraId="15A40CFF"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Objednatel (nabyvatel licence) není povinen licenc</w:t>
      </w:r>
      <w:r>
        <w:rPr>
          <w:rFonts w:ascii="Arial" w:hAnsi="Arial" w:cs="Arial"/>
          <w:sz w:val="22"/>
          <w:szCs w:val="22"/>
        </w:rPr>
        <w:t>i využít.</w:t>
      </w:r>
    </w:p>
    <w:p w14:paraId="51934CDB"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w:t>
      </w:r>
      <w:r w:rsidR="00E923C1">
        <w:rPr>
          <w:rFonts w:ascii="Arial" w:hAnsi="Arial" w:cs="Arial"/>
          <w:sz w:val="22"/>
          <w:szCs w:val="22"/>
        </w:rPr>
        <w:t>o</w:t>
      </w:r>
      <w:r w:rsidRPr="00232EB2">
        <w:rPr>
          <w:rFonts w:ascii="Arial" w:hAnsi="Arial" w:cs="Arial"/>
          <w:sz w:val="22"/>
          <w:szCs w:val="22"/>
        </w:rPr>
        <w:t>bjednatel oprávněn autorské dílo, resp. jeho dílčí část zveřejnit a to bez jakýchkoliv omezení.</w:t>
      </w:r>
    </w:p>
    <w:p w14:paraId="1AF84C92"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Licence a související oprávnění jsou </w:t>
      </w:r>
      <w:r w:rsidR="00E923C1">
        <w:rPr>
          <w:rFonts w:ascii="Arial" w:hAnsi="Arial" w:cs="Arial"/>
          <w:sz w:val="22"/>
          <w:szCs w:val="22"/>
        </w:rPr>
        <w:t>o</w:t>
      </w:r>
      <w:r w:rsidRPr="00232EB2">
        <w:rPr>
          <w:rFonts w:ascii="Arial" w:hAnsi="Arial" w:cs="Arial"/>
          <w:sz w:val="22"/>
          <w:szCs w:val="22"/>
        </w:rPr>
        <w:t xml:space="preserve">bjednateli poskytována s účinností ode dne dokončení díla, resp. dokončení dílčích částí díla. Licence a ostatní oprávnění dle tohoto článku jsou poskytovány na dobu neurčitou. Do doby poskytnutí licence je </w:t>
      </w:r>
      <w:r w:rsidR="00E923C1">
        <w:rPr>
          <w:rFonts w:ascii="Arial" w:hAnsi="Arial" w:cs="Arial"/>
          <w:sz w:val="22"/>
          <w:szCs w:val="22"/>
        </w:rPr>
        <w:t>o</w:t>
      </w:r>
      <w:r w:rsidRPr="00232EB2">
        <w:rPr>
          <w:rFonts w:ascii="Arial" w:hAnsi="Arial" w:cs="Arial"/>
          <w:sz w:val="22"/>
          <w:szCs w:val="22"/>
        </w:rPr>
        <w:t>bjednatel oprávněn autorské dílo užívat pro účely akceptace a ověření výsledku plnění.</w:t>
      </w:r>
    </w:p>
    <w:p w14:paraId="429E3CCE"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Součástí oprávnění poskytnutých </w:t>
      </w:r>
      <w:r w:rsidR="00E923C1">
        <w:rPr>
          <w:rFonts w:ascii="Arial" w:hAnsi="Arial" w:cs="Arial"/>
          <w:sz w:val="22"/>
          <w:szCs w:val="22"/>
        </w:rPr>
        <w:t>o</w:t>
      </w:r>
      <w:r w:rsidRPr="00232EB2">
        <w:rPr>
          <w:rFonts w:ascii="Arial" w:hAnsi="Arial" w:cs="Arial"/>
          <w:sz w:val="22"/>
          <w:szCs w:val="22"/>
        </w:rPr>
        <w:t>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14:paraId="4B8F746A"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Smluvní strany se dohodly, že ve vztahu k jejich licenčním ujednáním dle tohoto článku je vyloučeno použití ustanovení § 2364, § 2370, § 2378 a § 2382 občanského zákoníku.</w:t>
      </w:r>
    </w:p>
    <w:p w14:paraId="5971EE95"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Práva získaná v rámci plnění této Smlouvy přechází i na případného právního nástupce </w:t>
      </w:r>
      <w:r w:rsidR="00E923C1">
        <w:rPr>
          <w:rFonts w:ascii="Arial" w:hAnsi="Arial" w:cs="Arial"/>
          <w:sz w:val="22"/>
          <w:szCs w:val="22"/>
        </w:rPr>
        <w:t>o</w:t>
      </w:r>
      <w:r w:rsidRPr="00232EB2">
        <w:rPr>
          <w:rFonts w:ascii="Arial" w:hAnsi="Arial" w:cs="Arial"/>
          <w:sz w:val="22"/>
          <w:szCs w:val="22"/>
        </w:rPr>
        <w:t xml:space="preserve">bjednatele. Případná změna v osobě </w:t>
      </w:r>
      <w:r w:rsidR="00E923C1">
        <w:rPr>
          <w:rFonts w:ascii="Arial" w:hAnsi="Arial" w:cs="Arial"/>
          <w:sz w:val="22"/>
          <w:szCs w:val="22"/>
        </w:rPr>
        <w:t>z</w:t>
      </w:r>
      <w:r w:rsidRPr="00232EB2">
        <w:rPr>
          <w:rFonts w:ascii="Arial" w:hAnsi="Arial" w:cs="Arial"/>
          <w:sz w:val="22"/>
          <w:szCs w:val="22"/>
        </w:rPr>
        <w:t xml:space="preserve">hotovitele (např. právní nástupnictví) nebude mít vliv na oprávnění udělená v rámci této Smlouvy </w:t>
      </w:r>
      <w:r w:rsidR="00E923C1">
        <w:rPr>
          <w:rFonts w:ascii="Arial" w:hAnsi="Arial" w:cs="Arial"/>
          <w:sz w:val="22"/>
          <w:szCs w:val="22"/>
        </w:rPr>
        <w:t>z</w:t>
      </w:r>
      <w:r w:rsidRPr="00232EB2">
        <w:rPr>
          <w:rFonts w:ascii="Arial" w:hAnsi="Arial" w:cs="Arial"/>
          <w:sz w:val="22"/>
          <w:szCs w:val="22"/>
        </w:rPr>
        <w:t xml:space="preserve">hotovitelem </w:t>
      </w:r>
      <w:r w:rsidR="00E923C1">
        <w:rPr>
          <w:rFonts w:ascii="Arial" w:hAnsi="Arial" w:cs="Arial"/>
          <w:sz w:val="22"/>
          <w:szCs w:val="22"/>
        </w:rPr>
        <w:t>o</w:t>
      </w:r>
      <w:r w:rsidRPr="00232EB2">
        <w:rPr>
          <w:rFonts w:ascii="Arial" w:hAnsi="Arial" w:cs="Arial"/>
          <w:sz w:val="22"/>
          <w:szCs w:val="22"/>
        </w:rPr>
        <w:t>bjednateli.</w:t>
      </w:r>
    </w:p>
    <w:p w14:paraId="02DAAF70"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poskytne </w:t>
      </w:r>
      <w:r w:rsidR="00E923C1">
        <w:rPr>
          <w:rFonts w:ascii="Arial" w:hAnsi="Arial" w:cs="Arial"/>
          <w:sz w:val="22"/>
          <w:szCs w:val="22"/>
        </w:rPr>
        <w:t>o</w:t>
      </w:r>
      <w:r w:rsidRPr="00232EB2">
        <w:rPr>
          <w:rFonts w:ascii="Arial" w:hAnsi="Arial" w:cs="Arial"/>
          <w:sz w:val="22"/>
          <w:szCs w:val="22"/>
        </w:rPr>
        <w:t>bjednateli současně s licenčním oprávněním veškeré podklady a informace potřebné k výkonu licence.</w:t>
      </w:r>
    </w:p>
    <w:p w14:paraId="1A88FEFB" w14:textId="77777777" w:rsidR="004B3E04" w:rsidRPr="004B3E04"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lastRenderedPageBreak/>
        <w:t xml:space="preserve">Zhotovitel odpovídá </w:t>
      </w:r>
      <w:r w:rsidR="00E923C1">
        <w:rPr>
          <w:rFonts w:ascii="Arial" w:hAnsi="Arial" w:cs="Arial"/>
          <w:sz w:val="22"/>
          <w:szCs w:val="22"/>
        </w:rPr>
        <w:t>o</w:t>
      </w:r>
      <w:r w:rsidRPr="00232EB2">
        <w:rPr>
          <w:rFonts w:ascii="Arial" w:hAnsi="Arial" w:cs="Arial"/>
          <w:sz w:val="22"/>
          <w:szCs w:val="22"/>
        </w:rPr>
        <w:t xml:space="preserve">bjednateli za to, že při plnění předmětu této Smlouvy žádným způsobem neporušil ani nenarušil práva třetích osob, a to zejména práva autorská, a </w:t>
      </w:r>
      <w:r w:rsidR="00E923C1">
        <w:rPr>
          <w:rFonts w:ascii="Arial" w:hAnsi="Arial" w:cs="Arial"/>
          <w:sz w:val="22"/>
          <w:szCs w:val="22"/>
        </w:rPr>
        <w:t>z</w:t>
      </w:r>
      <w:r w:rsidRPr="00232EB2">
        <w:rPr>
          <w:rFonts w:ascii="Arial" w:hAnsi="Arial" w:cs="Arial"/>
          <w:sz w:val="22"/>
          <w:szCs w:val="22"/>
        </w:rPr>
        <w:t xml:space="preserve">hotovitel odpovídá </w:t>
      </w:r>
      <w:r w:rsidR="00E923C1">
        <w:rPr>
          <w:rFonts w:ascii="Arial" w:hAnsi="Arial" w:cs="Arial"/>
          <w:sz w:val="22"/>
          <w:szCs w:val="22"/>
        </w:rPr>
        <w:t>o</w:t>
      </w:r>
      <w:r w:rsidRPr="00232EB2">
        <w:rPr>
          <w:rFonts w:ascii="Arial" w:hAnsi="Arial" w:cs="Arial"/>
          <w:sz w:val="22"/>
          <w:szCs w:val="22"/>
        </w:rPr>
        <w:t xml:space="preserve">bjednateli za právní vady a zavazuje se </w:t>
      </w:r>
      <w:r w:rsidR="00E923C1">
        <w:rPr>
          <w:rFonts w:ascii="Arial" w:hAnsi="Arial" w:cs="Arial"/>
          <w:sz w:val="22"/>
          <w:szCs w:val="22"/>
        </w:rPr>
        <w:t>o</w:t>
      </w:r>
      <w:r w:rsidRPr="00232EB2">
        <w:rPr>
          <w:rFonts w:ascii="Arial" w:hAnsi="Arial" w:cs="Arial"/>
          <w:sz w:val="22"/>
          <w:szCs w:val="22"/>
        </w:rPr>
        <w:t xml:space="preserve">bjednatele odškodnit v plném rozsahu, uplatní-li třetí osoba úspěšně a oprávněně proti </w:t>
      </w:r>
      <w:r w:rsidR="00E923C1">
        <w:rPr>
          <w:rFonts w:ascii="Arial" w:hAnsi="Arial" w:cs="Arial"/>
          <w:sz w:val="22"/>
          <w:szCs w:val="22"/>
        </w:rPr>
        <w:t>o</w:t>
      </w:r>
      <w:r w:rsidRPr="00232EB2">
        <w:rPr>
          <w:rFonts w:ascii="Arial" w:hAnsi="Arial" w:cs="Arial"/>
          <w:sz w:val="22"/>
          <w:szCs w:val="22"/>
        </w:rPr>
        <w:t>bjednateli autorskoprávní nebo jiný právní nárok, který vyplývá z právní vady poskytnutého Díla.</w:t>
      </w:r>
    </w:p>
    <w:p w14:paraId="14AAABDF" w14:textId="77777777" w:rsidR="00016FCA" w:rsidRPr="00FF206D" w:rsidRDefault="00591781" w:rsidP="00016FCA">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w:t>
      </w:r>
      <w:r w:rsidR="00373D94" w:rsidRPr="00FF206D">
        <w:rPr>
          <w:rFonts w:ascii="Arial" w:hAnsi="Arial" w:cs="Arial"/>
          <w:sz w:val="22"/>
          <w:szCs w:val="22"/>
        </w:rPr>
        <w:t>D</w:t>
      </w:r>
      <w:r w:rsidRPr="00FF206D">
        <w:rPr>
          <w:rFonts w:ascii="Arial" w:hAnsi="Arial" w:cs="Arial"/>
          <w:sz w:val="22"/>
          <w:szCs w:val="22"/>
        </w:rPr>
        <w:t xml:space="preserve">íla, s výjimkou těch, které prokazatelně a oprávněně spotřeboval k naplnění svých závazků z této </w:t>
      </w:r>
      <w:r w:rsidR="00373D94" w:rsidRPr="00FF206D">
        <w:rPr>
          <w:rFonts w:ascii="Arial" w:hAnsi="Arial" w:cs="Arial"/>
          <w:sz w:val="22"/>
          <w:szCs w:val="22"/>
        </w:rPr>
        <w:t>S</w:t>
      </w:r>
      <w:r w:rsidRPr="00FF206D">
        <w:rPr>
          <w:rFonts w:ascii="Arial" w:hAnsi="Arial" w:cs="Arial"/>
          <w:sz w:val="22"/>
          <w:szCs w:val="22"/>
        </w:rPr>
        <w:t>mlouvy.</w:t>
      </w:r>
    </w:p>
    <w:p w14:paraId="72903578" w14:textId="77777777" w:rsidR="00591781" w:rsidRDefault="00582983"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r w:rsidR="00591781" w:rsidRPr="00FF206D">
        <w:rPr>
          <w:rFonts w:ascii="Arial" w:hAnsi="Arial" w:cs="Arial"/>
          <w:sz w:val="22"/>
          <w:szCs w:val="22"/>
        </w:rPr>
        <w:t>.</w:t>
      </w:r>
    </w:p>
    <w:p w14:paraId="6C2C7137" w14:textId="3757B9A2" w:rsidR="00CC25C2" w:rsidRDefault="00591781" w:rsidP="001C1E82">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Zhotovitel není oprávněn projektovou dokumentaci dle této </w:t>
      </w:r>
      <w:r w:rsidR="00373D94" w:rsidRPr="00FF206D">
        <w:rPr>
          <w:rFonts w:ascii="Arial" w:hAnsi="Arial" w:cs="Arial"/>
          <w:sz w:val="22"/>
          <w:szCs w:val="22"/>
        </w:rPr>
        <w:t>S</w:t>
      </w:r>
      <w:r w:rsidRPr="00FF206D">
        <w:rPr>
          <w:rFonts w:ascii="Arial" w:hAnsi="Arial" w:cs="Arial"/>
          <w:sz w:val="22"/>
          <w:szCs w:val="22"/>
        </w:rPr>
        <w:t xml:space="preserve">mlouvy poskytnout třetí osobě či využít jinak, než ve prospěch objednatele v souladu s touto </w:t>
      </w:r>
      <w:r w:rsidR="00373D94" w:rsidRPr="00FF206D">
        <w:rPr>
          <w:rFonts w:ascii="Arial" w:hAnsi="Arial" w:cs="Arial"/>
          <w:sz w:val="22"/>
          <w:szCs w:val="22"/>
        </w:rPr>
        <w:t>S</w:t>
      </w:r>
      <w:r w:rsidRPr="00FF206D">
        <w:rPr>
          <w:rFonts w:ascii="Arial" w:hAnsi="Arial" w:cs="Arial"/>
          <w:sz w:val="22"/>
          <w:szCs w:val="22"/>
        </w:rPr>
        <w:t>mlouvou</w:t>
      </w:r>
      <w:r w:rsidR="00CC25C2" w:rsidRPr="00FF206D">
        <w:rPr>
          <w:rFonts w:ascii="Arial" w:hAnsi="Arial" w:cs="Arial"/>
          <w:sz w:val="22"/>
          <w:szCs w:val="22"/>
        </w:rPr>
        <w:t>.</w:t>
      </w:r>
    </w:p>
    <w:p w14:paraId="3B79425C" w14:textId="16578EAF" w:rsidR="00C75934" w:rsidRDefault="00C75934" w:rsidP="00C75934">
      <w:pPr>
        <w:jc w:val="both"/>
        <w:rPr>
          <w:rFonts w:ascii="Arial" w:hAnsi="Arial" w:cs="Arial"/>
          <w:sz w:val="22"/>
          <w:szCs w:val="22"/>
        </w:rPr>
      </w:pPr>
    </w:p>
    <w:p w14:paraId="38098DC4" w14:textId="77777777" w:rsidR="00C75934" w:rsidRPr="00C75934" w:rsidRDefault="00C75934" w:rsidP="00C75934">
      <w:pPr>
        <w:jc w:val="both"/>
        <w:rPr>
          <w:rFonts w:ascii="Arial" w:hAnsi="Arial" w:cs="Arial"/>
          <w:sz w:val="22"/>
          <w:szCs w:val="22"/>
        </w:rPr>
      </w:pPr>
    </w:p>
    <w:p w14:paraId="1D47DB72" w14:textId="3B78F2B0" w:rsidR="00C75934" w:rsidRPr="002C14A3" w:rsidRDefault="00C75934" w:rsidP="00C75934">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XIV. </w:t>
      </w:r>
      <w:r w:rsidRPr="002C14A3">
        <w:rPr>
          <w:rFonts w:ascii="Arial" w:hAnsi="Arial" w:cs="Arial"/>
          <w:b/>
          <w:sz w:val="22"/>
          <w:szCs w:val="22"/>
        </w:rPr>
        <w:t>Pojištění odpovědnosti za škodu</w:t>
      </w:r>
    </w:p>
    <w:p w14:paraId="68BA746F" w14:textId="56BC8CBD" w:rsidR="00C75934" w:rsidRPr="002C14A3" w:rsidRDefault="00C75934" w:rsidP="00C75934">
      <w:pPr>
        <w:pStyle w:val="Zkladntext2"/>
        <w:numPr>
          <w:ilvl w:val="0"/>
          <w:numId w:val="50"/>
        </w:numPr>
        <w:tabs>
          <w:tab w:val="left" w:pos="426"/>
        </w:tabs>
        <w:spacing w:before="60" w:after="60"/>
        <w:ind w:left="426" w:hanging="426"/>
        <w:rPr>
          <w:rFonts w:ascii="Arial" w:hAnsi="Arial" w:cs="Arial"/>
          <w:sz w:val="22"/>
          <w:szCs w:val="22"/>
        </w:rPr>
      </w:pPr>
      <w:bookmarkStart w:id="15" w:name="_Ref372044934"/>
      <w:r w:rsidRPr="002C14A3">
        <w:rPr>
          <w:rFonts w:ascii="Arial" w:hAnsi="Arial" w:cs="Arial"/>
          <w:sz w:val="22"/>
          <w:szCs w:val="22"/>
        </w:rPr>
        <w:t>Zhotovitel prohlašuje, že nejpozději do 7 dnů od nabytí účinnosti této Smlouvy sjedná pojištění odpovědnosti za škody způsobené Zhotovitelem v souvislosti s výkonem jeho podnikatelské činnost</w:t>
      </w:r>
      <w:r>
        <w:rPr>
          <w:rFonts w:ascii="Arial" w:hAnsi="Arial" w:cs="Arial"/>
          <w:sz w:val="22"/>
          <w:szCs w:val="22"/>
        </w:rPr>
        <w:t>i třetí osobě v minimální výši 1</w:t>
      </w:r>
      <w:r w:rsidRPr="002C14A3">
        <w:rPr>
          <w:rFonts w:ascii="Arial" w:hAnsi="Arial" w:cs="Arial"/>
          <w:sz w:val="22"/>
          <w:szCs w:val="22"/>
        </w:rPr>
        <w:t xml:space="preserve"> 000 000,-- Kč. </w:t>
      </w:r>
    </w:p>
    <w:p w14:paraId="5411C63A" w14:textId="77777777" w:rsidR="00C75934" w:rsidRPr="002C14A3" w:rsidRDefault="00C75934" w:rsidP="00C75934">
      <w:pPr>
        <w:pStyle w:val="Zkladntext2"/>
        <w:numPr>
          <w:ilvl w:val="0"/>
          <w:numId w:val="50"/>
        </w:numPr>
        <w:tabs>
          <w:tab w:val="left" w:pos="426"/>
        </w:tabs>
        <w:spacing w:before="60" w:after="60"/>
        <w:ind w:left="426" w:hanging="426"/>
        <w:rPr>
          <w:rFonts w:ascii="Arial" w:hAnsi="Arial" w:cs="Arial"/>
          <w:sz w:val="22"/>
          <w:szCs w:val="22"/>
        </w:rPr>
      </w:pPr>
      <w:r w:rsidRPr="002C14A3">
        <w:rPr>
          <w:rFonts w:ascii="Arial" w:hAnsi="Arial" w:cs="Arial"/>
          <w:sz w:val="22"/>
          <w:szCs w:val="22"/>
        </w:rPr>
        <w:t>V případě, že Zhotovitel již je pojištěn v rozsahu dle odst. 1 tohoto článku Smlouvy, musí Zhotovitel udržovat pojištění analogicky ve smyslu odst. 3 tohoto článku Smlouvy.</w:t>
      </w:r>
    </w:p>
    <w:p w14:paraId="48EE7B3B" w14:textId="77777777" w:rsidR="00C75934" w:rsidRPr="002C14A3" w:rsidRDefault="00C75934" w:rsidP="00C75934">
      <w:pPr>
        <w:pStyle w:val="Zkladntext2"/>
        <w:numPr>
          <w:ilvl w:val="0"/>
          <w:numId w:val="50"/>
        </w:numPr>
        <w:tabs>
          <w:tab w:val="left" w:pos="426"/>
        </w:tabs>
        <w:spacing w:before="60" w:after="60"/>
        <w:ind w:left="426" w:hanging="426"/>
        <w:rPr>
          <w:rFonts w:ascii="Arial" w:hAnsi="Arial" w:cs="Arial"/>
          <w:sz w:val="22"/>
          <w:szCs w:val="22"/>
        </w:rPr>
      </w:pPr>
      <w:r w:rsidRPr="002C14A3">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15"/>
    </w:p>
    <w:p w14:paraId="0000322A" w14:textId="77777777" w:rsidR="005763BD" w:rsidRPr="00FF206D" w:rsidRDefault="005763BD" w:rsidP="00C75934">
      <w:pPr>
        <w:pStyle w:val="Zkladntext2"/>
        <w:tabs>
          <w:tab w:val="left" w:pos="426"/>
        </w:tabs>
        <w:spacing w:before="60" w:after="60"/>
        <w:rPr>
          <w:rFonts w:ascii="Arial" w:hAnsi="Arial" w:cs="Arial"/>
          <w:b/>
          <w:sz w:val="22"/>
          <w:szCs w:val="22"/>
        </w:rPr>
      </w:pPr>
    </w:p>
    <w:p w14:paraId="22911567" w14:textId="77777777" w:rsidR="005763BD" w:rsidRDefault="005763BD" w:rsidP="00CC25C2">
      <w:pPr>
        <w:pStyle w:val="Zkladntext2"/>
        <w:tabs>
          <w:tab w:val="left" w:pos="426"/>
        </w:tabs>
        <w:spacing w:before="60" w:after="60"/>
        <w:jc w:val="center"/>
        <w:rPr>
          <w:rFonts w:ascii="Arial" w:hAnsi="Arial" w:cs="Arial"/>
          <w:b/>
          <w:sz w:val="22"/>
          <w:szCs w:val="22"/>
        </w:rPr>
      </w:pPr>
    </w:p>
    <w:p w14:paraId="32EEE756" w14:textId="2A032C05"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XV. Platnost a účinnost </w:t>
      </w:r>
      <w:r w:rsidR="00373D94" w:rsidRPr="00FF206D">
        <w:rPr>
          <w:rFonts w:ascii="Arial" w:hAnsi="Arial" w:cs="Arial"/>
          <w:b/>
          <w:sz w:val="22"/>
          <w:szCs w:val="22"/>
        </w:rPr>
        <w:t>S</w:t>
      </w:r>
      <w:r w:rsidRPr="00FF206D">
        <w:rPr>
          <w:rFonts w:ascii="Arial" w:hAnsi="Arial" w:cs="Arial"/>
          <w:b/>
          <w:sz w:val="22"/>
          <w:szCs w:val="22"/>
        </w:rPr>
        <w:t xml:space="preserve">mlouvy, zánik </w:t>
      </w:r>
      <w:r w:rsidR="00611B2C" w:rsidRPr="00FF206D">
        <w:rPr>
          <w:rFonts w:ascii="Arial" w:hAnsi="Arial" w:cs="Arial"/>
          <w:b/>
          <w:sz w:val="22"/>
          <w:szCs w:val="22"/>
        </w:rPr>
        <w:t>S</w:t>
      </w:r>
      <w:r w:rsidRPr="00FF206D">
        <w:rPr>
          <w:rFonts w:ascii="Arial" w:hAnsi="Arial" w:cs="Arial"/>
          <w:b/>
          <w:sz w:val="22"/>
          <w:szCs w:val="22"/>
        </w:rPr>
        <w:t>mlouvy</w:t>
      </w:r>
      <w:bookmarkEnd w:id="14"/>
    </w:p>
    <w:p w14:paraId="122DAA7B"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14:paraId="7CF1FB29"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zaniká řádným splněním sjednaných závazků dle této </w:t>
      </w:r>
      <w:r w:rsidR="00373D94" w:rsidRPr="00FF206D">
        <w:rPr>
          <w:rFonts w:ascii="Arial" w:hAnsi="Arial" w:cs="Arial"/>
          <w:sz w:val="22"/>
          <w:szCs w:val="22"/>
        </w:rPr>
        <w:t>S</w:t>
      </w:r>
      <w:r w:rsidR="00DC5B21" w:rsidRPr="00FF206D">
        <w:rPr>
          <w:rFonts w:ascii="Arial" w:hAnsi="Arial" w:cs="Arial"/>
          <w:sz w:val="22"/>
          <w:szCs w:val="22"/>
        </w:rPr>
        <w:t>mlouvy nebo za </w:t>
      </w:r>
      <w:r w:rsidRPr="00FF206D">
        <w:rPr>
          <w:rFonts w:ascii="Arial" w:hAnsi="Arial" w:cs="Arial"/>
          <w:sz w:val="22"/>
          <w:szCs w:val="22"/>
        </w:rPr>
        <w:t>podmínek stanovených v následujících odstavcích tohoto článku.</w:t>
      </w:r>
    </w:p>
    <w:p w14:paraId="6A3D42DC"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Tuto Smlouvu lze zrušit:</w:t>
      </w:r>
    </w:p>
    <w:p w14:paraId="4B3AF293" w14:textId="77777777"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D</w:t>
      </w:r>
      <w:r w:rsidR="00CC25C2" w:rsidRPr="00FF206D">
        <w:rPr>
          <w:rFonts w:ascii="Arial" w:hAnsi="Arial" w:cs="Arial"/>
          <w:sz w:val="22"/>
          <w:szCs w:val="22"/>
        </w:rPr>
        <w:t xml:space="preserve">ohodou smluvních stran, jejíž součástí je i vypořádání </w:t>
      </w:r>
      <w:r w:rsidR="00DC5B21" w:rsidRPr="00FF206D">
        <w:rPr>
          <w:rFonts w:ascii="Arial" w:hAnsi="Arial" w:cs="Arial"/>
          <w:sz w:val="22"/>
          <w:szCs w:val="22"/>
        </w:rPr>
        <w:t>vzájemných závazků a </w:t>
      </w:r>
      <w:r w:rsidRPr="00FF206D">
        <w:rPr>
          <w:rFonts w:ascii="Arial" w:hAnsi="Arial" w:cs="Arial"/>
          <w:sz w:val="22"/>
          <w:szCs w:val="22"/>
        </w:rPr>
        <w:t>pohledávek.</w:t>
      </w:r>
    </w:p>
    <w:p w14:paraId="2F78C686" w14:textId="77777777"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O</w:t>
      </w:r>
      <w:r w:rsidR="00CC25C2" w:rsidRPr="00FF206D">
        <w:rPr>
          <w:rFonts w:ascii="Arial" w:hAnsi="Arial" w:cs="Arial"/>
          <w:sz w:val="22"/>
          <w:szCs w:val="22"/>
        </w:rPr>
        <w:t>dstoupením od Smlouvy v případech uvedených v zákoně nebo v této Smlouvě.</w:t>
      </w:r>
      <w:bookmarkStart w:id="16" w:name="_Ref357073114"/>
    </w:p>
    <w:p w14:paraId="4764C358"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odstoupit od Smlouvy v případě, že:</w:t>
      </w:r>
      <w:bookmarkEnd w:id="16"/>
    </w:p>
    <w:p w14:paraId="7FA6D770"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Zhotovitel</w:t>
      </w:r>
      <w:r w:rsidRPr="00FF206D" w:rsidDel="0072402B">
        <w:rPr>
          <w:rFonts w:ascii="Arial" w:hAnsi="Arial" w:cs="Arial"/>
          <w:sz w:val="22"/>
          <w:szCs w:val="22"/>
        </w:rPr>
        <w:t xml:space="preserve"> </w:t>
      </w:r>
      <w:r w:rsidRPr="00FF206D">
        <w:rPr>
          <w:rFonts w:ascii="Arial" w:hAnsi="Arial" w:cs="Arial"/>
          <w:sz w:val="22"/>
          <w:szCs w:val="22"/>
        </w:rPr>
        <w:t xml:space="preserve">nezahájí provádění </w:t>
      </w:r>
      <w:r w:rsidR="00373D94" w:rsidRPr="00FF206D">
        <w:rPr>
          <w:rFonts w:ascii="Arial" w:hAnsi="Arial" w:cs="Arial"/>
          <w:sz w:val="22"/>
          <w:szCs w:val="22"/>
        </w:rPr>
        <w:t>D</w:t>
      </w:r>
      <w:r w:rsidRPr="00FF206D">
        <w:rPr>
          <w:rFonts w:ascii="Arial" w:hAnsi="Arial" w:cs="Arial"/>
          <w:sz w:val="22"/>
          <w:szCs w:val="22"/>
        </w:rPr>
        <w:t xml:space="preserve">íla v termínu, v němž mělo dojít k započetí provádění </w:t>
      </w:r>
      <w:r w:rsidR="00373D94" w:rsidRPr="00FF206D">
        <w:rPr>
          <w:rFonts w:ascii="Arial" w:hAnsi="Arial" w:cs="Arial"/>
          <w:sz w:val="22"/>
          <w:szCs w:val="22"/>
        </w:rPr>
        <w:t>D</w:t>
      </w:r>
      <w:r w:rsidR="00635B3A" w:rsidRPr="00FF206D">
        <w:rPr>
          <w:rFonts w:ascii="Arial" w:hAnsi="Arial" w:cs="Arial"/>
          <w:sz w:val="22"/>
          <w:szCs w:val="22"/>
        </w:rPr>
        <w:t>íla.</w:t>
      </w:r>
    </w:p>
    <w:p w14:paraId="3EA3E70A"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lastRenderedPageBreak/>
        <w:t xml:space="preserve">Zhotovitel je v prodlení s prováděním </w:t>
      </w:r>
      <w:r w:rsidR="00373D94" w:rsidRPr="00FF206D">
        <w:rPr>
          <w:rFonts w:ascii="Arial" w:hAnsi="Arial" w:cs="Arial"/>
          <w:sz w:val="22"/>
          <w:szCs w:val="22"/>
        </w:rPr>
        <w:t>D</w:t>
      </w:r>
      <w:r w:rsidRPr="00FF206D">
        <w:rPr>
          <w:rFonts w:ascii="Arial" w:hAnsi="Arial" w:cs="Arial"/>
          <w:sz w:val="22"/>
          <w:szCs w:val="22"/>
        </w:rPr>
        <w:t xml:space="preserve">íla v úplném rozsahu dle Smlouvy po dobu delší než 5 dnů a nezjedná nápravu ani do 2 dnů od doručení písemného oznámení </w:t>
      </w:r>
      <w:r w:rsidR="00373D94" w:rsidRPr="00FF206D">
        <w:rPr>
          <w:rFonts w:ascii="Arial" w:hAnsi="Arial" w:cs="Arial"/>
          <w:sz w:val="22"/>
          <w:szCs w:val="22"/>
        </w:rPr>
        <w:t>o</w:t>
      </w:r>
      <w:r w:rsidR="00635B3A" w:rsidRPr="00FF206D">
        <w:rPr>
          <w:rFonts w:ascii="Arial" w:hAnsi="Arial" w:cs="Arial"/>
          <w:sz w:val="22"/>
          <w:szCs w:val="22"/>
        </w:rPr>
        <w:t>bjednatele o takovém prodlení.</w:t>
      </w:r>
    </w:p>
    <w:p w14:paraId="30E32E25"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plní závazek založený touto Smlouvou v rozporu se zadávacími podmínkami </w:t>
      </w:r>
      <w:r w:rsidR="00635B3A" w:rsidRPr="00FF206D">
        <w:rPr>
          <w:rFonts w:ascii="Arial" w:hAnsi="Arial" w:cs="Arial"/>
          <w:sz w:val="22"/>
          <w:szCs w:val="22"/>
        </w:rPr>
        <w:t>v</w:t>
      </w:r>
      <w:r w:rsidRPr="00FF206D">
        <w:rPr>
          <w:rFonts w:ascii="Arial" w:hAnsi="Arial" w:cs="Arial"/>
          <w:sz w:val="22"/>
          <w:szCs w:val="22"/>
        </w:rPr>
        <w:t xml:space="preserve">eřejné zakázky nebo v přímém rozporu s pokyny </w:t>
      </w:r>
      <w:r w:rsidR="00373D94" w:rsidRPr="00FF206D">
        <w:rPr>
          <w:rFonts w:ascii="Arial" w:hAnsi="Arial" w:cs="Arial"/>
          <w:sz w:val="22"/>
          <w:szCs w:val="22"/>
        </w:rPr>
        <w:t>o</w:t>
      </w:r>
      <w:r w:rsidRPr="00FF206D">
        <w:rPr>
          <w:rFonts w:ascii="Arial" w:hAnsi="Arial" w:cs="Arial"/>
          <w:sz w:val="22"/>
          <w:szCs w:val="22"/>
        </w:rPr>
        <w:t>bjednatele či platnými předpisy, normami a rozhodnutími příslušných orgánů, zejména orgánů státní správy, které je povinen při plnění závazku založeného touto Smlouvou dodržovat.</w:t>
      </w:r>
    </w:p>
    <w:p w14:paraId="166E0E2C"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Objednatel je oprávněn okamžitě odstoupit od Smlouvy bez předchozího oznámení </w:t>
      </w:r>
      <w:r w:rsidR="00373D94" w:rsidRPr="00FF206D">
        <w:rPr>
          <w:rFonts w:ascii="Arial" w:hAnsi="Arial" w:cs="Arial"/>
          <w:sz w:val="22"/>
          <w:szCs w:val="22"/>
        </w:rPr>
        <w:t>z</w:t>
      </w:r>
      <w:r w:rsidRPr="00FF206D">
        <w:rPr>
          <w:rFonts w:ascii="Arial" w:hAnsi="Arial" w:cs="Arial"/>
          <w:sz w:val="22"/>
          <w:szCs w:val="22"/>
        </w:rPr>
        <w:t>hotoviteli nebo výzvy k sjednání nápravy v přiměřené lhůtě:</w:t>
      </w:r>
    </w:p>
    <w:p w14:paraId="17226177"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B</w:t>
      </w:r>
      <w:r w:rsidR="00CC25C2" w:rsidRPr="00FF206D">
        <w:rPr>
          <w:rFonts w:ascii="Arial" w:hAnsi="Arial" w:cs="Arial"/>
          <w:sz w:val="22"/>
          <w:szCs w:val="22"/>
        </w:rPr>
        <w:t xml:space="preserve">ude-li soudem na majetek </w:t>
      </w:r>
      <w:r w:rsidR="00373D94" w:rsidRPr="00FF206D">
        <w:rPr>
          <w:rFonts w:ascii="Arial" w:hAnsi="Arial" w:cs="Arial"/>
          <w:sz w:val="22"/>
          <w:szCs w:val="22"/>
        </w:rPr>
        <w:t>z</w:t>
      </w:r>
      <w:r w:rsidRPr="00FF206D">
        <w:rPr>
          <w:rFonts w:ascii="Arial" w:hAnsi="Arial" w:cs="Arial"/>
          <w:sz w:val="22"/>
          <w:szCs w:val="22"/>
        </w:rPr>
        <w:t>hotovitele prohlášen úpadek.</w:t>
      </w:r>
    </w:p>
    <w:p w14:paraId="1D01BD8B"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stoupí-li </w:t>
      </w:r>
      <w:r w:rsidR="00373D94" w:rsidRPr="00FF206D">
        <w:rPr>
          <w:rFonts w:ascii="Arial" w:hAnsi="Arial" w:cs="Arial"/>
          <w:sz w:val="22"/>
          <w:szCs w:val="22"/>
        </w:rPr>
        <w:t>z</w:t>
      </w:r>
      <w:r w:rsidRPr="00FF206D">
        <w:rPr>
          <w:rFonts w:ascii="Arial" w:hAnsi="Arial" w:cs="Arial"/>
          <w:sz w:val="22"/>
          <w:szCs w:val="22"/>
        </w:rPr>
        <w:t>hotovitel do likvidace.</w:t>
      </w:r>
    </w:p>
    <w:p w14:paraId="66D13085" w14:textId="77777777" w:rsidR="00CC25C2"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P</w:t>
      </w:r>
      <w:r w:rsidR="00CC25C2" w:rsidRPr="00FF206D">
        <w:rPr>
          <w:rFonts w:ascii="Arial" w:hAnsi="Arial" w:cs="Arial"/>
          <w:sz w:val="22"/>
          <w:szCs w:val="22"/>
        </w:rPr>
        <w:t xml:space="preserve">ozbude-li </w:t>
      </w:r>
      <w:r w:rsidR="00373D94" w:rsidRPr="00FF206D">
        <w:rPr>
          <w:rFonts w:ascii="Arial" w:hAnsi="Arial" w:cs="Arial"/>
          <w:sz w:val="22"/>
          <w:szCs w:val="22"/>
        </w:rPr>
        <w:t>z</w:t>
      </w:r>
      <w:r w:rsidR="00CC25C2" w:rsidRPr="00FF206D">
        <w:rPr>
          <w:rFonts w:ascii="Arial" w:hAnsi="Arial" w:cs="Arial"/>
          <w:sz w:val="22"/>
          <w:szCs w:val="22"/>
        </w:rPr>
        <w:t>hotovitel jakékoliv oprávnění vyžadované právními předpisy pro provádění činnosti, k níž se zavazuje touto Smlouvou.</w:t>
      </w:r>
    </w:p>
    <w:p w14:paraId="023F52E9" w14:textId="3FB6B38E" w:rsidR="00374C64" w:rsidRPr="00374C64" w:rsidRDefault="00374C64" w:rsidP="00374C64">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poruší-li </w:t>
      </w:r>
      <w:r w:rsidR="00E923C1">
        <w:rPr>
          <w:rFonts w:ascii="Arial" w:hAnsi="Arial" w:cs="Arial"/>
          <w:sz w:val="22"/>
          <w:szCs w:val="22"/>
        </w:rPr>
        <w:t>z</w:t>
      </w:r>
      <w:r>
        <w:rPr>
          <w:rFonts w:ascii="Arial" w:hAnsi="Arial" w:cs="Arial"/>
          <w:sz w:val="22"/>
          <w:szCs w:val="22"/>
        </w:rPr>
        <w:t>hotovitel povinnosti stanovené v čl. VI</w:t>
      </w:r>
      <w:r w:rsidR="00E923C1">
        <w:rPr>
          <w:rFonts w:ascii="Arial" w:hAnsi="Arial" w:cs="Arial"/>
          <w:sz w:val="22"/>
          <w:szCs w:val="22"/>
        </w:rPr>
        <w:t>.</w:t>
      </w:r>
      <w:r>
        <w:rPr>
          <w:rFonts w:ascii="Arial" w:hAnsi="Arial" w:cs="Arial"/>
          <w:sz w:val="22"/>
          <w:szCs w:val="22"/>
        </w:rPr>
        <w:t xml:space="preserve"> odst. 3 této Smlouvy, přičemž toto porušení bude trvat déle, než 10 dnů.</w:t>
      </w:r>
    </w:p>
    <w:p w14:paraId="525C5A08"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oprávněn odstoupit od Smlouvy v případě, že </w:t>
      </w:r>
      <w:r w:rsidR="00373D94" w:rsidRPr="00FF206D">
        <w:rPr>
          <w:rFonts w:ascii="Arial" w:hAnsi="Arial" w:cs="Arial"/>
          <w:sz w:val="22"/>
          <w:szCs w:val="22"/>
        </w:rPr>
        <w:t>o</w:t>
      </w:r>
      <w:r w:rsidRPr="00FF206D">
        <w:rPr>
          <w:rFonts w:ascii="Arial" w:hAnsi="Arial" w:cs="Arial"/>
          <w:sz w:val="22"/>
          <w:szCs w:val="22"/>
        </w:rPr>
        <w:t xml:space="preserve">bjednatel je v prodlení s placením peněžitých částek </w:t>
      </w:r>
      <w:r w:rsidR="00373D94" w:rsidRPr="00FF206D">
        <w:rPr>
          <w:rFonts w:ascii="Arial" w:hAnsi="Arial" w:cs="Arial"/>
          <w:sz w:val="22"/>
          <w:szCs w:val="22"/>
        </w:rPr>
        <w:t>z</w:t>
      </w:r>
      <w:r w:rsidRPr="00FF206D">
        <w:rPr>
          <w:rFonts w:ascii="Arial" w:hAnsi="Arial" w:cs="Arial"/>
          <w:sz w:val="22"/>
          <w:szCs w:val="22"/>
        </w:rPr>
        <w:t xml:space="preserve">hotoviteli dle této Smlouvy a toto prodlení trvá po dobu delší než 15 dnů a nezjedná nápravu ani do 15 dnů od doručení písemného oznámení </w:t>
      </w:r>
      <w:r w:rsidR="00373D94" w:rsidRPr="00FF206D">
        <w:rPr>
          <w:rFonts w:ascii="Arial" w:hAnsi="Arial" w:cs="Arial"/>
          <w:sz w:val="22"/>
          <w:szCs w:val="22"/>
        </w:rPr>
        <w:t>z</w:t>
      </w:r>
      <w:r w:rsidRPr="00FF206D">
        <w:rPr>
          <w:rFonts w:ascii="Arial" w:hAnsi="Arial" w:cs="Arial"/>
          <w:sz w:val="22"/>
          <w:szCs w:val="22"/>
        </w:rPr>
        <w:t>hotovitele o takovém prodlení.</w:t>
      </w:r>
    </w:p>
    <w:p w14:paraId="3BF6D740"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Veškerá porušení povinností </w:t>
      </w:r>
      <w:r w:rsidR="00923D26" w:rsidRPr="00FF206D">
        <w:rPr>
          <w:rFonts w:ascii="Arial" w:hAnsi="Arial" w:cs="Arial"/>
          <w:sz w:val="22"/>
          <w:szCs w:val="22"/>
        </w:rPr>
        <w:t>z</w:t>
      </w:r>
      <w:r w:rsidRPr="00FF206D">
        <w:rPr>
          <w:rFonts w:ascii="Arial" w:hAnsi="Arial" w:cs="Arial"/>
          <w:sz w:val="22"/>
          <w:szCs w:val="22"/>
        </w:rPr>
        <w:t xml:space="preserve">hotovitele, která mohou mít za následek odstoupení od této Smlouvy ze strany </w:t>
      </w:r>
      <w:r w:rsidR="00923D26" w:rsidRPr="00FF206D">
        <w:rPr>
          <w:rFonts w:ascii="Arial" w:hAnsi="Arial" w:cs="Arial"/>
          <w:sz w:val="22"/>
          <w:szCs w:val="22"/>
        </w:rPr>
        <w:t>o</w:t>
      </w:r>
      <w:r w:rsidRPr="00FF206D">
        <w:rPr>
          <w:rFonts w:ascii="Arial" w:hAnsi="Arial" w:cs="Arial"/>
          <w:sz w:val="22"/>
          <w:szCs w:val="22"/>
        </w:rPr>
        <w:t>bjednatele, se bez dalšího považují za závažné pochybení při plnění smluvního vztahu.</w:t>
      </w:r>
    </w:p>
    <w:p w14:paraId="07AC83C7"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0480E63" w14:textId="77777777" w:rsidR="00923D26" w:rsidRDefault="00923D26" w:rsidP="00CC25C2">
      <w:pPr>
        <w:pStyle w:val="Zkladntext2"/>
        <w:tabs>
          <w:tab w:val="left" w:pos="426"/>
        </w:tabs>
        <w:spacing w:before="60" w:after="60"/>
        <w:ind w:left="426"/>
        <w:rPr>
          <w:rFonts w:ascii="Arial" w:hAnsi="Arial" w:cs="Arial"/>
          <w:sz w:val="22"/>
          <w:szCs w:val="22"/>
        </w:rPr>
      </w:pPr>
    </w:p>
    <w:p w14:paraId="675C9C11" w14:textId="77777777" w:rsidR="00F14B89" w:rsidRPr="00FF206D" w:rsidRDefault="00F14B89" w:rsidP="00CC25C2">
      <w:pPr>
        <w:pStyle w:val="Zkladntext2"/>
        <w:tabs>
          <w:tab w:val="left" w:pos="426"/>
        </w:tabs>
        <w:spacing w:before="60" w:after="60"/>
        <w:ind w:left="426"/>
        <w:rPr>
          <w:rFonts w:ascii="Arial" w:hAnsi="Arial" w:cs="Arial"/>
          <w:sz w:val="22"/>
          <w:szCs w:val="22"/>
        </w:rPr>
      </w:pPr>
    </w:p>
    <w:p w14:paraId="66DC298B" w14:textId="014DEA58"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XV</w:t>
      </w:r>
      <w:r w:rsidR="00C75934">
        <w:rPr>
          <w:rFonts w:ascii="Arial" w:hAnsi="Arial" w:cs="Arial"/>
          <w:b/>
          <w:sz w:val="22"/>
          <w:szCs w:val="22"/>
        </w:rPr>
        <w:t>I</w:t>
      </w:r>
      <w:r w:rsidRPr="00FF206D">
        <w:rPr>
          <w:rFonts w:ascii="Arial" w:hAnsi="Arial" w:cs="Arial"/>
          <w:b/>
          <w:sz w:val="22"/>
          <w:szCs w:val="22"/>
        </w:rPr>
        <w:t>. Závěrečná ustanovení</w:t>
      </w:r>
    </w:p>
    <w:p w14:paraId="27329AE8"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1042805C" w14:textId="4778D345" w:rsidR="005763BD" w:rsidRPr="00C75934" w:rsidRDefault="00CC25C2" w:rsidP="005763BD">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Výrazům, které nejsou v této Smlouvě výslovně definovány, je třeba připisovat stejný význam, jako je jim připisován jejími přílohami.</w:t>
      </w:r>
    </w:p>
    <w:p w14:paraId="6242F0C2"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rozporu mezi jednotlivými ustanoveními této Smlouvy se uplatní pro jejich výklad obecná interpretační pravidla.</w:t>
      </w:r>
    </w:p>
    <w:p w14:paraId="3D1B2A2E" w14:textId="77777777" w:rsidR="00CC25C2"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Pokud tato Smlouva neupravuje příslušná práva a povinnosti smluvních stran, pak jsou smluvní strany povinny respekt</w:t>
      </w:r>
      <w:r w:rsidR="005763BD">
        <w:rPr>
          <w:rFonts w:ascii="Arial" w:hAnsi="Arial" w:cs="Arial"/>
          <w:sz w:val="22"/>
          <w:szCs w:val="22"/>
        </w:rPr>
        <w:t>ovat znění občanského zákoníku.</w:t>
      </w:r>
    </w:p>
    <w:p w14:paraId="562DE92C"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923D26" w:rsidRPr="00FF206D">
        <w:rPr>
          <w:rFonts w:ascii="Arial" w:hAnsi="Arial" w:cs="Arial"/>
          <w:sz w:val="22"/>
          <w:szCs w:val="22"/>
        </w:rPr>
        <w:t>z</w:t>
      </w:r>
      <w:r w:rsidRPr="00FF206D">
        <w:rPr>
          <w:rFonts w:ascii="Arial" w:hAnsi="Arial" w:cs="Arial"/>
          <w:sz w:val="22"/>
          <w:szCs w:val="22"/>
        </w:rPr>
        <w:t xml:space="preserve">hotovitel vznášet požadavky na navýšení </w:t>
      </w:r>
      <w:r w:rsidR="00923D26" w:rsidRPr="00FF206D">
        <w:rPr>
          <w:rFonts w:ascii="Arial" w:hAnsi="Arial" w:cs="Arial"/>
          <w:sz w:val="22"/>
          <w:szCs w:val="22"/>
        </w:rPr>
        <w:t>c</w:t>
      </w:r>
      <w:r w:rsidRPr="00FF206D">
        <w:rPr>
          <w:rFonts w:ascii="Arial" w:hAnsi="Arial" w:cs="Arial"/>
          <w:sz w:val="22"/>
          <w:szCs w:val="22"/>
        </w:rPr>
        <w:t xml:space="preserve">eny za provedení </w:t>
      </w:r>
      <w:r w:rsidR="00923D26" w:rsidRPr="00FF206D">
        <w:rPr>
          <w:rFonts w:ascii="Arial" w:hAnsi="Arial" w:cs="Arial"/>
          <w:sz w:val="22"/>
          <w:szCs w:val="22"/>
        </w:rPr>
        <w:t>D</w:t>
      </w:r>
      <w:r w:rsidRPr="00FF206D">
        <w:rPr>
          <w:rFonts w:ascii="Arial" w:hAnsi="Arial" w:cs="Arial"/>
          <w:sz w:val="22"/>
          <w:szCs w:val="22"/>
        </w:rPr>
        <w:t xml:space="preserve">íla s výjimkou případů, kdy takové navýšení bude objektivně a prokazatelně nezbytné k zachování předmětu, účelu a obsahu této Smlouvy. I v takovém případě však </w:t>
      </w:r>
      <w:r w:rsidR="00923D26" w:rsidRPr="00FF206D">
        <w:rPr>
          <w:rFonts w:ascii="Arial" w:hAnsi="Arial" w:cs="Arial"/>
          <w:sz w:val="22"/>
          <w:szCs w:val="22"/>
        </w:rPr>
        <w:t>z</w:t>
      </w:r>
      <w:r w:rsidRPr="00FF206D">
        <w:rPr>
          <w:rFonts w:ascii="Arial" w:hAnsi="Arial" w:cs="Arial"/>
          <w:sz w:val="22"/>
          <w:szCs w:val="22"/>
        </w:rPr>
        <w:t xml:space="preserve">hotoviteli nevzniká bez dalšího nárok na sjednání navýšení jakékoli položky ceny za provedení </w:t>
      </w:r>
      <w:r w:rsidR="00923D26" w:rsidRPr="00FF206D">
        <w:rPr>
          <w:rFonts w:ascii="Arial" w:hAnsi="Arial" w:cs="Arial"/>
          <w:sz w:val="22"/>
          <w:szCs w:val="22"/>
        </w:rPr>
        <w:t>Díla.</w:t>
      </w:r>
    </w:p>
    <w:p w14:paraId="3A571B3F"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Veškeré spory, které vzniknou ze Smlouvy nebo v souvislosti s ní, které se nepodaří vyřešit přednostně smírnou cestou, budou rozhodovány obecným</w:t>
      </w:r>
      <w:r w:rsidR="00923D26" w:rsidRPr="00FF206D">
        <w:rPr>
          <w:rFonts w:ascii="Arial" w:hAnsi="Arial" w:cs="Arial"/>
          <w:sz w:val="22"/>
          <w:szCs w:val="22"/>
        </w:rPr>
        <w:t>i soudy v souladu se zákonem č. </w:t>
      </w:r>
      <w:r w:rsidRPr="00FF206D">
        <w:rPr>
          <w:rFonts w:ascii="Arial" w:hAnsi="Arial" w:cs="Arial"/>
          <w:sz w:val="22"/>
          <w:szCs w:val="22"/>
        </w:rPr>
        <w:t>99/1963 Sb., občanský soudní řád, ve znění pozdějších předpisů.</w:t>
      </w:r>
    </w:p>
    <w:p w14:paraId="3ABD06B2"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jsou seznámeny se skutečností, že </w:t>
      </w:r>
      <w:r w:rsidR="00923D26" w:rsidRPr="00FF206D">
        <w:rPr>
          <w:rFonts w:ascii="Arial" w:hAnsi="Arial" w:cs="Arial"/>
          <w:sz w:val="22"/>
          <w:szCs w:val="22"/>
        </w:rPr>
        <w:t>o</w:t>
      </w:r>
      <w:r w:rsidRPr="00FF206D">
        <w:rPr>
          <w:rFonts w:ascii="Arial" w:hAnsi="Arial" w:cs="Arial"/>
          <w:sz w:val="22"/>
          <w:szCs w:val="22"/>
        </w:rPr>
        <w:t>bjednatel, jako orgán územní samosprávy, je povinen poskytovat informace vztahující se k jeho působnosti dle zákona č.</w:t>
      </w:r>
      <w:r w:rsidR="00923D26" w:rsidRPr="00FF206D">
        <w:rPr>
          <w:rFonts w:ascii="Arial" w:hAnsi="Arial" w:cs="Arial"/>
          <w:sz w:val="22"/>
          <w:szCs w:val="22"/>
        </w:rPr>
        <w:t> </w:t>
      </w:r>
      <w:r w:rsidRPr="00FF206D">
        <w:rPr>
          <w:rFonts w:ascii="Arial" w:hAnsi="Arial" w:cs="Arial"/>
          <w:sz w:val="22"/>
          <w:szCs w:val="22"/>
        </w:rPr>
        <w:t xml:space="preserve">106/1999 Sb., o svobodném přístupu k informacím, ve znění pozdějších předpisů. Smluvní </w:t>
      </w:r>
      <w:r w:rsidRPr="00FF206D">
        <w:rPr>
          <w:rFonts w:ascii="Arial" w:hAnsi="Arial" w:cs="Arial"/>
          <w:sz w:val="22"/>
          <w:szCs w:val="22"/>
        </w:rPr>
        <w:lastRenderedPageBreak/>
        <w:t xml:space="preserve">strany souhlasně prohlašují, že žádný údaj v této </w:t>
      </w:r>
      <w:r w:rsidR="00923D26" w:rsidRPr="00FF206D">
        <w:rPr>
          <w:rFonts w:ascii="Arial" w:hAnsi="Arial" w:cs="Arial"/>
          <w:sz w:val="22"/>
          <w:szCs w:val="22"/>
        </w:rPr>
        <w:t>S</w:t>
      </w:r>
      <w:r w:rsidRPr="00FF206D">
        <w:rPr>
          <w:rFonts w:ascii="Arial" w:hAnsi="Arial" w:cs="Arial"/>
          <w:sz w:val="22"/>
          <w:szCs w:val="22"/>
        </w:rPr>
        <w:t>mlouvě, včetně jejích příloh, není označován za obchodní tajemství. Zhotovitel prohlašuje, že:</w:t>
      </w:r>
    </w:p>
    <w:p w14:paraId="00B6A718" w14:textId="77777777" w:rsidR="00CC25C2" w:rsidRPr="00FF206D"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w:t>
      </w:r>
      <w:r w:rsidR="00923D26" w:rsidRPr="00FF206D">
        <w:rPr>
          <w:rFonts w:ascii="Arial" w:hAnsi="Arial" w:cs="Arial"/>
          <w:sz w:val="22"/>
          <w:szCs w:val="22"/>
        </w:rPr>
        <w:t>S</w:t>
      </w:r>
      <w:r w:rsidRPr="00FF206D">
        <w:rPr>
          <w:rFonts w:ascii="Arial" w:hAnsi="Arial" w:cs="Arial"/>
          <w:sz w:val="22"/>
          <w:szCs w:val="22"/>
        </w:rPr>
        <w:t xml:space="preserve">mlouvě a o jiných údajích tohoto závazkového právního vztahu, pokud nejsou v této </w:t>
      </w:r>
      <w:r w:rsidR="00667C2E" w:rsidRPr="00FF206D">
        <w:rPr>
          <w:rFonts w:ascii="Arial" w:hAnsi="Arial" w:cs="Arial"/>
          <w:sz w:val="22"/>
          <w:szCs w:val="22"/>
        </w:rPr>
        <w:t>S</w:t>
      </w:r>
      <w:r w:rsidRPr="00FF206D">
        <w:rPr>
          <w:rFonts w:ascii="Arial" w:hAnsi="Arial" w:cs="Arial"/>
          <w:sz w:val="22"/>
          <w:szCs w:val="22"/>
        </w:rPr>
        <w:t>mlouvě uvedeny (např. o daňových dokladech, předávacích protokolech, na</w:t>
      </w:r>
      <w:r w:rsidR="00493F32" w:rsidRPr="00FF206D">
        <w:rPr>
          <w:rFonts w:ascii="Arial" w:hAnsi="Arial" w:cs="Arial"/>
          <w:sz w:val="22"/>
          <w:szCs w:val="22"/>
        </w:rPr>
        <w:t>bídkách či jiných písemnostech).</w:t>
      </w:r>
    </w:p>
    <w:p w14:paraId="7A3501AE" w14:textId="77777777" w:rsidR="00CC25C2" w:rsidRPr="00FF206D" w:rsidRDefault="00493F3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eškeré údaje uvedené v této </w:t>
      </w:r>
      <w:r w:rsidR="00923D26" w:rsidRPr="00FF206D">
        <w:rPr>
          <w:rFonts w:ascii="Arial" w:hAnsi="Arial" w:cs="Arial"/>
          <w:sz w:val="22"/>
          <w:szCs w:val="22"/>
        </w:rPr>
        <w:t>S</w:t>
      </w:r>
      <w:r w:rsidR="00CC25C2" w:rsidRPr="00FF206D">
        <w:rPr>
          <w:rFonts w:ascii="Arial" w:hAnsi="Arial" w:cs="Arial"/>
          <w:sz w:val="22"/>
          <w:szCs w:val="22"/>
        </w:rPr>
        <w:t>mlouvě, popř.</w:t>
      </w:r>
      <w:r w:rsidR="00926708">
        <w:rPr>
          <w:rFonts w:ascii="Arial" w:hAnsi="Arial" w:cs="Arial"/>
          <w:sz w:val="22"/>
          <w:szCs w:val="22"/>
        </w:rPr>
        <w:t>,</w:t>
      </w:r>
      <w:r w:rsidR="00CC25C2" w:rsidRPr="00FF206D">
        <w:rPr>
          <w:rFonts w:ascii="Arial" w:hAnsi="Arial" w:cs="Arial"/>
          <w:sz w:val="22"/>
          <w:szCs w:val="22"/>
        </w:rPr>
        <w:t xml:space="preserve"> které jsou použity v rámci tohoto závazkového právního vztahu, a to i pokud jsou získány od třetích osob, nepodléhají povinnosti mlčenlivosti nebo jinému postupu směřujícímu k ochraně před zneužitím a zveřejněním.</w:t>
      </w:r>
    </w:p>
    <w:p w14:paraId="5E8E78BB"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shodně prohlašují, že povinnost uveřejnění této </w:t>
      </w:r>
      <w:r w:rsidR="00923D26" w:rsidRPr="00FF206D">
        <w:rPr>
          <w:rFonts w:ascii="Arial" w:hAnsi="Arial" w:cs="Arial"/>
          <w:sz w:val="22"/>
          <w:szCs w:val="22"/>
        </w:rPr>
        <w:t>Smlouvy dle zákona č. </w:t>
      </w:r>
      <w:r w:rsidRPr="00FF206D">
        <w:rPr>
          <w:rFonts w:ascii="Arial" w:hAnsi="Arial" w:cs="Arial"/>
          <w:sz w:val="22"/>
          <w:szCs w:val="22"/>
        </w:rPr>
        <w:t>340/2015 Sb., o zvláštních podmínkách účinnosti některých smluv, uveřejňování těchto smluv a o registru smluv (zákon o registru smluv),</w:t>
      </w:r>
      <w:r w:rsidR="00374C64">
        <w:rPr>
          <w:rFonts w:ascii="Arial" w:hAnsi="Arial" w:cs="Arial"/>
          <w:sz w:val="22"/>
          <w:szCs w:val="22"/>
        </w:rPr>
        <w:t xml:space="preserve"> ve znění pozdějších předpisů,</w:t>
      </w:r>
      <w:r w:rsidRPr="00FF206D">
        <w:rPr>
          <w:rFonts w:ascii="Arial" w:hAnsi="Arial" w:cs="Arial"/>
          <w:sz w:val="22"/>
          <w:szCs w:val="22"/>
        </w:rPr>
        <w:t xml:space="preserve"> bude splněna ze strany </w:t>
      </w:r>
      <w:r w:rsidR="00923D26" w:rsidRPr="00FF206D">
        <w:rPr>
          <w:rFonts w:ascii="Arial" w:hAnsi="Arial" w:cs="Arial"/>
          <w:sz w:val="22"/>
          <w:szCs w:val="22"/>
        </w:rPr>
        <w:t>o</w:t>
      </w:r>
      <w:r w:rsidRPr="00FF206D">
        <w:rPr>
          <w:rFonts w:ascii="Arial" w:hAnsi="Arial" w:cs="Arial"/>
          <w:sz w:val="22"/>
          <w:szCs w:val="22"/>
        </w:rPr>
        <w:t>bjednatele.</w:t>
      </w:r>
    </w:p>
    <w:p w14:paraId="1ABA815E"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7" w:name="_Ref417563925"/>
      <w:r w:rsidRPr="00FF206D">
        <w:rPr>
          <w:rFonts w:ascii="Arial" w:hAnsi="Arial" w:cs="Arial"/>
          <w:sz w:val="22"/>
          <w:szCs w:val="22"/>
        </w:rPr>
        <w:t xml:space="preserve">Tuto Smlouvu lze měnit, doplňovat nebo rušit pouze formou písemných vzestupně číslovaných dodatků podepsaných smluvními stranami. </w:t>
      </w:r>
      <w:bookmarkEnd w:id="17"/>
      <w:r w:rsidRPr="00FF206D">
        <w:rPr>
          <w:rFonts w:ascii="Arial" w:hAnsi="Arial" w:cs="Arial"/>
          <w:sz w:val="22"/>
          <w:szCs w:val="22"/>
        </w:rPr>
        <w:t xml:space="preserve">Dodatky nabývají platnosti v den, kdy byly podepsány oběma smluvními stranami a účinnosti v den, kdy byly zveřejněny v registru smluv. </w:t>
      </w:r>
    </w:p>
    <w:p w14:paraId="0001A80D"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8" w:name="_Ref210200068"/>
      <w:bookmarkStart w:id="19" w:name="_Ref212697317"/>
      <w:r w:rsidRPr="00FF206D">
        <w:rPr>
          <w:rFonts w:ascii="Arial" w:hAnsi="Arial" w:cs="Arial"/>
          <w:sz w:val="22"/>
          <w:szCs w:val="22"/>
        </w:rPr>
        <w:t>Tato Smlouva představuje úplnou dohodu smluvních stran o předmětu této Smlouvy.</w:t>
      </w:r>
      <w:bookmarkEnd w:id="18"/>
      <w:bookmarkEnd w:id="19"/>
    </w:p>
    <w:p w14:paraId="5A98B757" w14:textId="77777777" w:rsidR="00CC25C2" w:rsidRDefault="00CC25C2" w:rsidP="004D5CFF">
      <w:pPr>
        <w:numPr>
          <w:ilvl w:val="0"/>
          <w:numId w:val="19"/>
        </w:numPr>
        <w:tabs>
          <w:tab w:val="left" w:pos="0"/>
          <w:tab w:val="left" w:pos="426"/>
          <w:tab w:val="left" w:pos="3969"/>
        </w:tabs>
        <w:suppressAutoHyphens w:val="0"/>
        <w:spacing w:before="60" w:after="60"/>
        <w:ind w:left="426" w:hanging="426"/>
        <w:jc w:val="both"/>
        <w:rPr>
          <w:rFonts w:ascii="Arial" w:hAnsi="Arial" w:cs="Arial"/>
          <w:sz w:val="22"/>
          <w:szCs w:val="22"/>
          <w:lang w:eastAsia="cs-CZ"/>
        </w:rPr>
      </w:pPr>
      <w:r w:rsidRPr="00FF206D">
        <w:rPr>
          <w:rFonts w:ascii="Arial" w:hAnsi="Arial" w:cs="Arial"/>
          <w:sz w:val="22"/>
          <w:szCs w:val="22"/>
          <w:lang w:eastAsia="cs-CZ"/>
        </w:rPr>
        <w:t xml:space="preserve">Tato </w:t>
      </w:r>
      <w:r w:rsidR="00923D26" w:rsidRPr="00FF206D">
        <w:rPr>
          <w:rFonts w:ascii="Arial" w:hAnsi="Arial" w:cs="Arial"/>
          <w:sz w:val="22"/>
          <w:szCs w:val="22"/>
          <w:lang w:eastAsia="cs-CZ"/>
        </w:rPr>
        <w:t>S</w:t>
      </w:r>
      <w:r w:rsidRPr="00FF206D">
        <w:rPr>
          <w:rFonts w:ascii="Arial" w:hAnsi="Arial" w:cs="Arial"/>
          <w:sz w:val="22"/>
          <w:szCs w:val="22"/>
          <w:lang w:eastAsia="cs-CZ"/>
        </w:rPr>
        <w:t xml:space="preserve">mlouva je vyhotovena ve třech vyhotoveních s platností originálu, podepsaných smluvními stranami, přičemž zhotovitel obdrží jedno vyhotovení a objednatel obdrží dvě oboustranně potvrzená vyhotovení této </w:t>
      </w:r>
      <w:r w:rsidR="00923D26" w:rsidRPr="00FF206D">
        <w:rPr>
          <w:rFonts w:ascii="Arial" w:hAnsi="Arial" w:cs="Arial"/>
          <w:sz w:val="22"/>
          <w:szCs w:val="22"/>
          <w:lang w:eastAsia="cs-CZ"/>
        </w:rPr>
        <w:t>S</w:t>
      </w:r>
      <w:r w:rsidRPr="00FF206D">
        <w:rPr>
          <w:rFonts w:ascii="Arial" w:hAnsi="Arial" w:cs="Arial"/>
          <w:sz w:val="22"/>
          <w:szCs w:val="22"/>
          <w:lang w:eastAsia="cs-CZ"/>
        </w:rPr>
        <w:t>mlouvy.</w:t>
      </w:r>
    </w:p>
    <w:p w14:paraId="2FBE5C6D" w14:textId="77777777" w:rsidR="00CC25C2"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Nedílnou součást Smlouvy tvoří přílohy:</w:t>
      </w:r>
    </w:p>
    <w:p w14:paraId="15A207EE" w14:textId="51DAF8D5" w:rsidR="00C75934" w:rsidRPr="00FF206D" w:rsidRDefault="00C75934" w:rsidP="00C75934">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Seznam poddodavatelů</w:t>
      </w:r>
      <w:r>
        <w:rPr>
          <w:rFonts w:ascii="Arial" w:hAnsi="Arial" w:cs="Arial"/>
          <w:sz w:val="22"/>
          <w:szCs w:val="22"/>
        </w:rPr>
        <w:t xml:space="preserve"> (</w:t>
      </w:r>
      <w:r>
        <w:rPr>
          <w:rFonts w:ascii="Arial" w:hAnsi="Arial" w:cs="Arial"/>
          <w:i/>
          <w:iCs/>
          <w:sz w:val="22"/>
          <w:szCs w:val="22"/>
        </w:rPr>
        <w:t>pokud jsou)</w:t>
      </w:r>
    </w:p>
    <w:p w14:paraId="192E8678" w14:textId="6957F0DE" w:rsidR="004F7307" w:rsidRPr="00FF206D" w:rsidRDefault="00C75934" w:rsidP="004F7307">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Cenová nabídka zhotovitele (Krycí list nabídky)</w:t>
      </w:r>
    </w:p>
    <w:p w14:paraId="1EA3CAAF" w14:textId="1B2F05F9" w:rsidR="005763BD" w:rsidRDefault="005763BD" w:rsidP="00CC25C2">
      <w:pPr>
        <w:pStyle w:val="Zkladntext2"/>
        <w:tabs>
          <w:tab w:val="left" w:pos="426"/>
        </w:tabs>
        <w:spacing w:before="60" w:after="60"/>
        <w:rPr>
          <w:rFonts w:ascii="Arial" w:hAnsi="Arial" w:cs="Arial"/>
          <w:b/>
          <w:sz w:val="22"/>
          <w:szCs w:val="22"/>
        </w:rPr>
      </w:pPr>
    </w:p>
    <w:p w14:paraId="7604D72D" w14:textId="1FE79F39" w:rsidR="002A16CC" w:rsidRDefault="002A16CC" w:rsidP="00CC25C2">
      <w:pPr>
        <w:pStyle w:val="Zkladntext2"/>
        <w:tabs>
          <w:tab w:val="left" w:pos="426"/>
        </w:tabs>
        <w:spacing w:before="60" w:after="60"/>
        <w:rPr>
          <w:rFonts w:ascii="Arial" w:hAnsi="Arial" w:cs="Arial"/>
          <w:b/>
          <w:sz w:val="22"/>
          <w:szCs w:val="22"/>
        </w:rPr>
      </w:pPr>
    </w:p>
    <w:p w14:paraId="13D42201" w14:textId="7203A394" w:rsidR="002A16CC" w:rsidRDefault="002A16CC" w:rsidP="00CC25C2">
      <w:pPr>
        <w:pStyle w:val="Zkladntext2"/>
        <w:tabs>
          <w:tab w:val="left" w:pos="426"/>
        </w:tabs>
        <w:spacing w:before="60" w:after="60"/>
        <w:rPr>
          <w:rFonts w:ascii="Arial" w:hAnsi="Arial" w:cs="Arial"/>
          <w:b/>
          <w:sz w:val="22"/>
          <w:szCs w:val="22"/>
        </w:rPr>
      </w:pPr>
    </w:p>
    <w:p w14:paraId="10A7566F" w14:textId="09AD564D" w:rsidR="002A16CC" w:rsidRDefault="002A16CC" w:rsidP="00CC25C2">
      <w:pPr>
        <w:pStyle w:val="Zkladntext2"/>
        <w:tabs>
          <w:tab w:val="left" w:pos="426"/>
        </w:tabs>
        <w:spacing w:before="60" w:after="60"/>
        <w:rPr>
          <w:rFonts w:ascii="Arial" w:hAnsi="Arial" w:cs="Arial"/>
          <w:b/>
          <w:sz w:val="22"/>
          <w:szCs w:val="22"/>
        </w:rPr>
      </w:pPr>
    </w:p>
    <w:p w14:paraId="59D48D6E" w14:textId="516B95ED" w:rsidR="002A16CC" w:rsidRDefault="002A16CC" w:rsidP="00CC25C2">
      <w:pPr>
        <w:pStyle w:val="Zkladntext2"/>
        <w:tabs>
          <w:tab w:val="left" w:pos="426"/>
        </w:tabs>
        <w:spacing w:before="60" w:after="60"/>
        <w:rPr>
          <w:rFonts w:ascii="Arial" w:hAnsi="Arial" w:cs="Arial"/>
          <w:b/>
          <w:sz w:val="22"/>
          <w:szCs w:val="22"/>
        </w:rPr>
      </w:pPr>
    </w:p>
    <w:p w14:paraId="2763877B" w14:textId="594DCDF9" w:rsidR="002A16CC" w:rsidRDefault="002A16CC" w:rsidP="00CC25C2">
      <w:pPr>
        <w:pStyle w:val="Zkladntext2"/>
        <w:tabs>
          <w:tab w:val="left" w:pos="426"/>
        </w:tabs>
        <w:spacing w:before="60" w:after="60"/>
        <w:rPr>
          <w:rFonts w:ascii="Arial" w:hAnsi="Arial" w:cs="Arial"/>
          <w:b/>
          <w:sz w:val="22"/>
          <w:szCs w:val="22"/>
        </w:rPr>
      </w:pPr>
    </w:p>
    <w:p w14:paraId="18E3B236" w14:textId="116EF466" w:rsidR="002A16CC" w:rsidRDefault="002A16CC" w:rsidP="00CC25C2">
      <w:pPr>
        <w:pStyle w:val="Zkladntext2"/>
        <w:tabs>
          <w:tab w:val="left" w:pos="426"/>
        </w:tabs>
        <w:spacing w:before="60" w:after="60"/>
        <w:rPr>
          <w:rFonts w:ascii="Arial" w:hAnsi="Arial" w:cs="Arial"/>
          <w:b/>
          <w:sz w:val="22"/>
          <w:szCs w:val="22"/>
        </w:rPr>
      </w:pPr>
    </w:p>
    <w:p w14:paraId="68A2A0D4" w14:textId="321F875A" w:rsidR="002A16CC" w:rsidRDefault="002A16CC" w:rsidP="00CC25C2">
      <w:pPr>
        <w:pStyle w:val="Zkladntext2"/>
        <w:tabs>
          <w:tab w:val="left" w:pos="426"/>
        </w:tabs>
        <w:spacing w:before="60" w:after="60"/>
        <w:rPr>
          <w:rFonts w:ascii="Arial" w:hAnsi="Arial" w:cs="Arial"/>
          <w:b/>
          <w:sz w:val="22"/>
          <w:szCs w:val="22"/>
        </w:rPr>
      </w:pPr>
    </w:p>
    <w:p w14:paraId="7E985C70" w14:textId="6368DE22" w:rsidR="002A16CC" w:rsidRDefault="002A16CC" w:rsidP="00CC25C2">
      <w:pPr>
        <w:pStyle w:val="Zkladntext2"/>
        <w:tabs>
          <w:tab w:val="left" w:pos="426"/>
        </w:tabs>
        <w:spacing w:before="60" w:after="60"/>
        <w:rPr>
          <w:rFonts w:ascii="Arial" w:hAnsi="Arial" w:cs="Arial"/>
          <w:b/>
          <w:sz w:val="22"/>
          <w:szCs w:val="22"/>
        </w:rPr>
      </w:pPr>
    </w:p>
    <w:p w14:paraId="491EA47B" w14:textId="22581EC2" w:rsidR="002A16CC" w:rsidRDefault="002A16CC" w:rsidP="00CC25C2">
      <w:pPr>
        <w:pStyle w:val="Zkladntext2"/>
        <w:tabs>
          <w:tab w:val="left" w:pos="426"/>
        </w:tabs>
        <w:spacing w:before="60" w:after="60"/>
        <w:rPr>
          <w:rFonts w:ascii="Arial" w:hAnsi="Arial" w:cs="Arial"/>
          <w:b/>
          <w:sz w:val="22"/>
          <w:szCs w:val="22"/>
        </w:rPr>
      </w:pPr>
    </w:p>
    <w:p w14:paraId="29A0C0B6" w14:textId="08FF29A5" w:rsidR="002A16CC" w:rsidRDefault="002A16CC" w:rsidP="00CC25C2">
      <w:pPr>
        <w:pStyle w:val="Zkladntext2"/>
        <w:tabs>
          <w:tab w:val="left" w:pos="426"/>
        </w:tabs>
        <w:spacing w:before="60" w:after="60"/>
        <w:rPr>
          <w:rFonts w:ascii="Arial" w:hAnsi="Arial" w:cs="Arial"/>
          <w:b/>
          <w:sz w:val="22"/>
          <w:szCs w:val="22"/>
        </w:rPr>
      </w:pPr>
    </w:p>
    <w:p w14:paraId="3FED4C46" w14:textId="54B9998B" w:rsidR="002A16CC" w:rsidRDefault="002A16CC" w:rsidP="00CC25C2">
      <w:pPr>
        <w:pStyle w:val="Zkladntext2"/>
        <w:tabs>
          <w:tab w:val="left" w:pos="426"/>
        </w:tabs>
        <w:spacing w:before="60" w:after="60"/>
        <w:rPr>
          <w:rFonts w:ascii="Arial" w:hAnsi="Arial" w:cs="Arial"/>
          <w:b/>
          <w:sz w:val="22"/>
          <w:szCs w:val="22"/>
        </w:rPr>
      </w:pPr>
    </w:p>
    <w:p w14:paraId="6F443D90" w14:textId="7535834B" w:rsidR="002A16CC" w:rsidRDefault="002A16CC" w:rsidP="00CC25C2">
      <w:pPr>
        <w:pStyle w:val="Zkladntext2"/>
        <w:tabs>
          <w:tab w:val="left" w:pos="426"/>
        </w:tabs>
        <w:spacing w:before="60" w:after="60"/>
        <w:rPr>
          <w:rFonts w:ascii="Arial" w:hAnsi="Arial" w:cs="Arial"/>
          <w:b/>
          <w:sz w:val="22"/>
          <w:szCs w:val="22"/>
        </w:rPr>
      </w:pPr>
    </w:p>
    <w:p w14:paraId="20FAD174" w14:textId="7CF83507" w:rsidR="002A16CC" w:rsidRDefault="002A16CC" w:rsidP="00CC25C2">
      <w:pPr>
        <w:pStyle w:val="Zkladntext2"/>
        <w:tabs>
          <w:tab w:val="left" w:pos="426"/>
        </w:tabs>
        <w:spacing w:before="60" w:after="60"/>
        <w:rPr>
          <w:rFonts w:ascii="Arial" w:hAnsi="Arial" w:cs="Arial"/>
          <w:b/>
          <w:sz w:val="22"/>
          <w:szCs w:val="22"/>
        </w:rPr>
      </w:pPr>
    </w:p>
    <w:p w14:paraId="59173877" w14:textId="0F61AF48" w:rsidR="002A16CC" w:rsidRDefault="002A16CC" w:rsidP="00CC25C2">
      <w:pPr>
        <w:pStyle w:val="Zkladntext2"/>
        <w:tabs>
          <w:tab w:val="left" w:pos="426"/>
        </w:tabs>
        <w:spacing w:before="60" w:after="60"/>
        <w:rPr>
          <w:rFonts w:ascii="Arial" w:hAnsi="Arial" w:cs="Arial"/>
          <w:b/>
          <w:sz w:val="22"/>
          <w:szCs w:val="22"/>
        </w:rPr>
      </w:pPr>
    </w:p>
    <w:p w14:paraId="318E125B" w14:textId="53166776" w:rsidR="002A16CC" w:rsidRDefault="002A16CC" w:rsidP="00CC25C2">
      <w:pPr>
        <w:pStyle w:val="Zkladntext2"/>
        <w:tabs>
          <w:tab w:val="left" w:pos="426"/>
        </w:tabs>
        <w:spacing w:before="60" w:after="60"/>
        <w:rPr>
          <w:rFonts w:ascii="Arial" w:hAnsi="Arial" w:cs="Arial"/>
          <w:b/>
          <w:sz w:val="22"/>
          <w:szCs w:val="22"/>
        </w:rPr>
      </w:pPr>
    </w:p>
    <w:p w14:paraId="1D8BF2CF" w14:textId="3F2A86E8" w:rsidR="002A16CC" w:rsidRDefault="002A16CC" w:rsidP="00CC25C2">
      <w:pPr>
        <w:pStyle w:val="Zkladntext2"/>
        <w:tabs>
          <w:tab w:val="left" w:pos="426"/>
        </w:tabs>
        <w:spacing w:before="60" w:after="60"/>
        <w:rPr>
          <w:rFonts w:ascii="Arial" w:hAnsi="Arial" w:cs="Arial"/>
          <w:b/>
          <w:sz w:val="22"/>
          <w:szCs w:val="22"/>
        </w:rPr>
      </w:pPr>
    </w:p>
    <w:p w14:paraId="5D86399D" w14:textId="0C816F44" w:rsidR="002A16CC" w:rsidRDefault="002A16CC" w:rsidP="00CC25C2">
      <w:pPr>
        <w:pStyle w:val="Zkladntext2"/>
        <w:tabs>
          <w:tab w:val="left" w:pos="426"/>
        </w:tabs>
        <w:spacing w:before="60" w:after="60"/>
        <w:rPr>
          <w:rFonts w:ascii="Arial" w:hAnsi="Arial" w:cs="Arial"/>
          <w:b/>
          <w:sz w:val="22"/>
          <w:szCs w:val="22"/>
        </w:rPr>
      </w:pPr>
    </w:p>
    <w:p w14:paraId="5C962F16" w14:textId="3FE7E56D" w:rsidR="002A16CC" w:rsidRDefault="002A16CC" w:rsidP="00CC25C2">
      <w:pPr>
        <w:pStyle w:val="Zkladntext2"/>
        <w:tabs>
          <w:tab w:val="left" w:pos="426"/>
        </w:tabs>
        <w:spacing w:before="60" w:after="60"/>
        <w:rPr>
          <w:rFonts w:ascii="Arial" w:hAnsi="Arial" w:cs="Arial"/>
          <w:b/>
          <w:sz w:val="22"/>
          <w:szCs w:val="22"/>
        </w:rPr>
      </w:pPr>
    </w:p>
    <w:p w14:paraId="3E596C93" w14:textId="6742329A" w:rsidR="002A16CC" w:rsidRDefault="002A16CC" w:rsidP="00CC25C2">
      <w:pPr>
        <w:pStyle w:val="Zkladntext2"/>
        <w:tabs>
          <w:tab w:val="left" w:pos="426"/>
        </w:tabs>
        <w:spacing w:before="60" w:after="60"/>
        <w:rPr>
          <w:rFonts w:ascii="Arial" w:hAnsi="Arial" w:cs="Arial"/>
          <w:b/>
          <w:sz w:val="22"/>
          <w:szCs w:val="22"/>
        </w:rPr>
      </w:pPr>
    </w:p>
    <w:p w14:paraId="719C2498" w14:textId="3F1CC6E3" w:rsidR="002A16CC" w:rsidRDefault="002A16CC" w:rsidP="00CC25C2">
      <w:pPr>
        <w:pStyle w:val="Zkladntext2"/>
        <w:tabs>
          <w:tab w:val="left" w:pos="426"/>
        </w:tabs>
        <w:spacing w:before="60" w:after="60"/>
        <w:rPr>
          <w:rFonts w:ascii="Arial" w:hAnsi="Arial" w:cs="Arial"/>
          <w:b/>
          <w:sz w:val="22"/>
          <w:szCs w:val="22"/>
        </w:rPr>
      </w:pPr>
    </w:p>
    <w:p w14:paraId="4E06C70F" w14:textId="750F670F" w:rsidR="002A16CC" w:rsidRDefault="002A16CC" w:rsidP="00CC25C2">
      <w:pPr>
        <w:pStyle w:val="Zkladntext2"/>
        <w:tabs>
          <w:tab w:val="left" w:pos="426"/>
        </w:tabs>
        <w:spacing w:before="60" w:after="60"/>
        <w:rPr>
          <w:rFonts w:ascii="Arial" w:hAnsi="Arial" w:cs="Arial"/>
          <w:b/>
          <w:sz w:val="22"/>
          <w:szCs w:val="22"/>
        </w:rPr>
      </w:pPr>
    </w:p>
    <w:p w14:paraId="6AF197C4" w14:textId="51583B01" w:rsidR="002A16CC" w:rsidRDefault="002A16CC" w:rsidP="00CC25C2">
      <w:pPr>
        <w:pStyle w:val="Zkladntext2"/>
        <w:tabs>
          <w:tab w:val="left" w:pos="426"/>
        </w:tabs>
        <w:spacing w:before="60" w:after="60"/>
        <w:rPr>
          <w:rFonts w:ascii="Arial" w:hAnsi="Arial" w:cs="Arial"/>
          <w:b/>
          <w:sz w:val="22"/>
          <w:szCs w:val="22"/>
        </w:rPr>
      </w:pPr>
    </w:p>
    <w:p w14:paraId="66E88B24" w14:textId="77777777" w:rsidR="002A16CC" w:rsidRDefault="002A16CC" w:rsidP="00CC25C2">
      <w:pPr>
        <w:pStyle w:val="Zkladntext2"/>
        <w:tabs>
          <w:tab w:val="left" w:pos="426"/>
        </w:tabs>
        <w:spacing w:before="60" w:after="60"/>
        <w:rPr>
          <w:rFonts w:ascii="Arial" w:hAnsi="Arial" w:cs="Arial"/>
          <w:b/>
          <w:sz w:val="22"/>
          <w:szCs w:val="22"/>
        </w:rPr>
      </w:pPr>
    </w:p>
    <w:p w14:paraId="304C27EB" w14:textId="77777777" w:rsidR="00CC25C2" w:rsidRPr="00FF206D" w:rsidRDefault="00CC25C2" w:rsidP="00CC25C2">
      <w:pPr>
        <w:pStyle w:val="Zkladntext2"/>
        <w:tabs>
          <w:tab w:val="left" w:pos="426"/>
        </w:tabs>
        <w:spacing w:before="60" w:after="60"/>
        <w:rPr>
          <w:rFonts w:ascii="Arial" w:hAnsi="Arial" w:cs="Arial"/>
          <w:b/>
          <w:sz w:val="22"/>
          <w:szCs w:val="22"/>
        </w:rPr>
      </w:pPr>
      <w:r w:rsidRPr="00FF206D">
        <w:rPr>
          <w:rFonts w:ascii="Arial" w:hAnsi="Arial" w:cs="Arial"/>
          <w:b/>
          <w:sz w:val="22"/>
          <w:szCs w:val="22"/>
        </w:rPr>
        <w:t>Smluvní strany prohlašují, že si tuto Smlouvu přečetly, že s jejím obsahem souhlasí a na důkaz toho k ní připojují svoje podpisy.</w:t>
      </w:r>
    </w:p>
    <w:p w14:paraId="74A41ED6" w14:textId="77777777" w:rsidR="005763BD" w:rsidRDefault="005763BD" w:rsidP="00CC25C2">
      <w:pPr>
        <w:spacing w:before="60" w:after="60"/>
        <w:rPr>
          <w:rFonts w:ascii="Arial" w:hAnsi="Arial" w:cs="Arial"/>
          <w:sz w:val="22"/>
          <w:szCs w:val="22"/>
          <w:lang w:eastAsia="cs-CZ"/>
        </w:rPr>
      </w:pPr>
    </w:p>
    <w:p w14:paraId="573FE7FC" w14:textId="77777777"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 xml:space="preserve">V Ústí nad Labem dne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1259433842" w:edGrp="everyone"/>
      <w:r w:rsidRPr="00FF206D">
        <w:rPr>
          <w:rFonts w:ascii="Arial" w:hAnsi="Arial" w:cs="Arial"/>
          <w:sz w:val="22"/>
          <w:szCs w:val="22"/>
          <w:lang w:eastAsia="cs-CZ"/>
        </w:rPr>
        <w:t>V………………………..  dne ……………………</w:t>
      </w:r>
    </w:p>
    <w:p w14:paraId="49B38C48" w14:textId="77777777" w:rsidR="00CC25C2" w:rsidRPr="00FF206D" w:rsidRDefault="00CC25C2" w:rsidP="00CC25C2">
      <w:pPr>
        <w:spacing w:before="60" w:after="60"/>
        <w:rPr>
          <w:rFonts w:ascii="Arial" w:hAnsi="Arial" w:cs="Arial"/>
          <w:sz w:val="22"/>
          <w:szCs w:val="22"/>
          <w:lang w:eastAsia="cs-CZ"/>
        </w:rPr>
      </w:pPr>
    </w:p>
    <w:p w14:paraId="42558814" w14:textId="77777777"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Objednatel:</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Zhotovitel:</w:t>
      </w:r>
    </w:p>
    <w:p w14:paraId="66523BB5" w14:textId="77777777" w:rsidR="00CC25C2" w:rsidRPr="00FF206D" w:rsidRDefault="00CC25C2" w:rsidP="00CC25C2">
      <w:pPr>
        <w:spacing w:before="60" w:after="60"/>
        <w:rPr>
          <w:rFonts w:ascii="Arial" w:hAnsi="Arial" w:cs="Arial"/>
          <w:sz w:val="22"/>
          <w:szCs w:val="22"/>
          <w:lang w:eastAsia="cs-CZ"/>
        </w:rPr>
      </w:pPr>
    </w:p>
    <w:p w14:paraId="7BC983CA" w14:textId="77777777" w:rsidR="00E065C7" w:rsidRPr="00FF206D" w:rsidRDefault="00E065C7" w:rsidP="00CC25C2">
      <w:pPr>
        <w:spacing w:before="60" w:after="60"/>
        <w:rPr>
          <w:rFonts w:ascii="Arial" w:hAnsi="Arial" w:cs="Arial"/>
          <w:sz w:val="22"/>
          <w:szCs w:val="22"/>
          <w:lang w:eastAsia="cs-CZ"/>
        </w:rPr>
      </w:pPr>
    </w:p>
    <w:p w14:paraId="7CD1D1F1" w14:textId="77777777" w:rsidR="00CC25C2" w:rsidRPr="00FF206D" w:rsidRDefault="00B221A7" w:rsidP="00B221A7">
      <w:pPr>
        <w:tabs>
          <w:tab w:val="center" w:pos="1985"/>
        </w:tabs>
        <w:spacing w:before="60" w:after="60"/>
        <w:rPr>
          <w:rFonts w:ascii="Arial" w:hAnsi="Arial" w:cs="Arial"/>
          <w:sz w:val="22"/>
          <w:szCs w:val="22"/>
          <w:lang w:eastAsia="cs-CZ"/>
        </w:rPr>
      </w:pPr>
      <w:r w:rsidRPr="00FF206D">
        <w:rPr>
          <w:rFonts w:ascii="Arial" w:hAnsi="Arial" w:cs="Arial"/>
          <w:sz w:val="22"/>
          <w:szCs w:val="22"/>
          <w:lang w:eastAsia="cs-CZ"/>
        </w:rPr>
        <w:tab/>
      </w:r>
      <w:r w:rsidR="008A282D" w:rsidRPr="00FF206D">
        <w:rPr>
          <w:rFonts w:ascii="Arial" w:hAnsi="Arial" w:cs="Arial"/>
          <w:sz w:val="22"/>
          <w:szCs w:val="22"/>
          <w:lang w:eastAsia="cs-CZ"/>
        </w:rPr>
        <w:t xml:space="preserve">      </w:t>
      </w:r>
      <w:r w:rsidR="00CC25C2" w:rsidRPr="00FF206D">
        <w:rPr>
          <w:rFonts w:ascii="Arial" w:hAnsi="Arial" w:cs="Arial"/>
          <w:sz w:val="22"/>
          <w:szCs w:val="22"/>
          <w:lang w:eastAsia="cs-CZ"/>
        </w:rPr>
        <w:t>…………………………</w:t>
      </w:r>
      <w:r w:rsidR="00591781" w:rsidRPr="00FF206D">
        <w:rPr>
          <w:rFonts w:ascii="Arial" w:hAnsi="Arial" w:cs="Arial"/>
          <w:sz w:val="22"/>
          <w:szCs w:val="22"/>
          <w:lang w:eastAsia="cs-CZ"/>
        </w:rPr>
        <w:t>….</w:t>
      </w:r>
      <w:r w:rsidR="00CC25C2" w:rsidRPr="00FF206D">
        <w:rPr>
          <w:rFonts w:ascii="Arial" w:hAnsi="Arial" w:cs="Arial"/>
          <w:sz w:val="22"/>
          <w:szCs w:val="22"/>
          <w:lang w:eastAsia="cs-CZ"/>
        </w:rPr>
        <w:t>……….</w:t>
      </w:r>
      <w:r w:rsidR="00CC25C2" w:rsidRPr="00FF206D">
        <w:rPr>
          <w:rFonts w:ascii="Arial" w:hAnsi="Arial" w:cs="Arial"/>
          <w:sz w:val="22"/>
          <w:szCs w:val="22"/>
          <w:lang w:eastAsia="cs-CZ"/>
        </w:rPr>
        <w:tab/>
      </w:r>
      <w:r w:rsidR="00CC25C2" w:rsidRPr="00FF206D">
        <w:rPr>
          <w:rFonts w:ascii="Arial" w:hAnsi="Arial" w:cs="Arial"/>
          <w:sz w:val="22"/>
          <w:szCs w:val="22"/>
          <w:lang w:eastAsia="cs-CZ"/>
        </w:rPr>
        <w:tab/>
      </w:r>
      <w:r w:rsidR="00591781" w:rsidRPr="00FF206D">
        <w:rPr>
          <w:rFonts w:ascii="Arial" w:hAnsi="Arial" w:cs="Arial"/>
          <w:sz w:val="22"/>
          <w:szCs w:val="22"/>
          <w:lang w:eastAsia="cs-CZ"/>
        </w:rPr>
        <w:tab/>
      </w:r>
      <w:r w:rsidR="00CC25C2" w:rsidRPr="00FF206D">
        <w:rPr>
          <w:rFonts w:ascii="Arial" w:hAnsi="Arial" w:cs="Arial"/>
          <w:sz w:val="22"/>
          <w:szCs w:val="22"/>
          <w:lang w:eastAsia="cs-CZ"/>
        </w:rPr>
        <w:t>…………………………………………….</w:t>
      </w:r>
    </w:p>
    <w:p w14:paraId="18700A9B" w14:textId="77777777" w:rsidR="00CC25C2" w:rsidRPr="00FF206D" w:rsidRDefault="00B221A7" w:rsidP="00B221A7">
      <w:pPr>
        <w:tabs>
          <w:tab w:val="center" w:pos="1985"/>
          <w:tab w:val="left" w:pos="7185"/>
        </w:tabs>
        <w:rPr>
          <w:rFonts w:ascii="Arial" w:hAnsi="Arial" w:cs="Arial"/>
          <w:b/>
          <w:sz w:val="22"/>
          <w:szCs w:val="22"/>
          <w:lang w:eastAsia="cs-CZ"/>
        </w:rPr>
      </w:pPr>
      <w:r w:rsidRPr="00FF206D">
        <w:rPr>
          <w:rFonts w:ascii="Arial" w:hAnsi="Arial" w:cs="Arial"/>
          <w:b/>
          <w:sz w:val="22"/>
          <w:szCs w:val="22"/>
          <w:lang w:eastAsia="cs-CZ"/>
        </w:rPr>
        <w:tab/>
      </w:r>
      <w:r w:rsidR="008A282D" w:rsidRPr="00FF206D">
        <w:rPr>
          <w:rFonts w:ascii="Arial" w:hAnsi="Arial" w:cs="Arial"/>
          <w:b/>
          <w:sz w:val="22"/>
          <w:szCs w:val="22"/>
          <w:lang w:eastAsia="cs-CZ"/>
        </w:rPr>
        <w:t xml:space="preserve">   </w:t>
      </w:r>
      <w:r w:rsidR="00A617F7" w:rsidRPr="00FF206D">
        <w:rPr>
          <w:rFonts w:ascii="Arial" w:hAnsi="Arial" w:cs="Arial"/>
          <w:b/>
          <w:sz w:val="22"/>
          <w:szCs w:val="22"/>
          <w:lang w:eastAsia="cs-CZ"/>
        </w:rPr>
        <w:t>Bc. Martina Žirovnická</w:t>
      </w:r>
      <w:r w:rsidR="00E958A2" w:rsidRPr="00FF206D">
        <w:rPr>
          <w:rFonts w:ascii="Arial" w:hAnsi="Arial" w:cs="Arial"/>
          <w:b/>
          <w:sz w:val="22"/>
          <w:szCs w:val="22"/>
          <w:lang w:eastAsia="cs-CZ"/>
        </w:rPr>
        <w:tab/>
      </w:r>
    </w:p>
    <w:p w14:paraId="1D53A01F" w14:textId="77777777" w:rsidR="00A617F7" w:rsidRPr="00FF206D" w:rsidRDefault="00B221A7" w:rsidP="00B221A7">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r>
      <w:r w:rsidR="00BA638C" w:rsidRPr="00FF206D">
        <w:rPr>
          <w:rFonts w:ascii="Arial" w:hAnsi="Arial" w:cs="Arial"/>
          <w:sz w:val="22"/>
          <w:szCs w:val="22"/>
          <w:lang w:eastAsia="cs-CZ"/>
        </w:rPr>
        <w:t xml:space="preserve">Vedoucí </w:t>
      </w:r>
      <w:r w:rsidR="00A617F7" w:rsidRPr="00FF206D">
        <w:rPr>
          <w:rFonts w:ascii="Arial" w:hAnsi="Arial" w:cs="Arial"/>
          <w:sz w:val="22"/>
          <w:szCs w:val="22"/>
          <w:lang w:eastAsia="cs-CZ"/>
        </w:rPr>
        <w:t>Odboru městských organizací,</w:t>
      </w:r>
    </w:p>
    <w:p w14:paraId="2C328780" w14:textId="77777777" w:rsidR="000E27AD" w:rsidRPr="00FF206D" w:rsidRDefault="00A617F7" w:rsidP="00B221A7">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t>strategického rozvoje a investic</w:t>
      </w:r>
      <w:r w:rsidR="00E958A2" w:rsidRPr="00FF206D">
        <w:rPr>
          <w:rFonts w:ascii="Arial" w:hAnsi="Arial" w:cs="Arial"/>
          <w:sz w:val="22"/>
          <w:szCs w:val="22"/>
          <w:lang w:eastAsia="cs-CZ"/>
        </w:rPr>
        <w:tab/>
      </w:r>
      <w:r w:rsidR="00E958A2" w:rsidRPr="00FF206D">
        <w:rPr>
          <w:rFonts w:ascii="Arial" w:hAnsi="Arial" w:cs="Arial"/>
          <w:sz w:val="22"/>
          <w:szCs w:val="22"/>
          <w:lang w:eastAsia="cs-CZ"/>
        </w:rPr>
        <w:tab/>
      </w:r>
    </w:p>
    <w:p w14:paraId="298502DB" w14:textId="77777777" w:rsidR="000E27AD" w:rsidRPr="00FF206D" w:rsidRDefault="00A617F7" w:rsidP="00B221A7">
      <w:pPr>
        <w:tabs>
          <w:tab w:val="center" w:pos="1985"/>
          <w:tab w:val="center" w:pos="7371"/>
        </w:tabs>
        <w:rPr>
          <w:rFonts w:ascii="Arial" w:hAnsi="Arial" w:cs="Arial"/>
          <w:sz w:val="22"/>
          <w:szCs w:val="22"/>
          <w:lang w:eastAsia="cs-CZ"/>
        </w:rPr>
      </w:pPr>
      <w:r w:rsidRPr="00FF206D">
        <w:rPr>
          <w:rFonts w:ascii="Arial" w:hAnsi="Arial" w:cs="Arial"/>
          <w:sz w:val="22"/>
          <w:szCs w:val="22"/>
          <w:lang w:eastAsia="cs-CZ"/>
        </w:rPr>
        <w:tab/>
      </w:r>
      <w:r w:rsidR="000E27AD" w:rsidRPr="00FF206D">
        <w:rPr>
          <w:rFonts w:ascii="Arial" w:hAnsi="Arial" w:cs="Arial"/>
          <w:sz w:val="22"/>
          <w:szCs w:val="22"/>
          <w:lang w:eastAsia="cs-CZ"/>
        </w:rPr>
        <w:t>Magistrátu města Ústí nad Labem</w:t>
      </w:r>
    </w:p>
    <w:permEnd w:id="1259433842"/>
    <w:p w14:paraId="49EB9AC0" w14:textId="77777777" w:rsidR="00F14B89" w:rsidRDefault="00F14B89" w:rsidP="00CC25C2">
      <w:pPr>
        <w:tabs>
          <w:tab w:val="left" w:pos="2340"/>
        </w:tabs>
        <w:rPr>
          <w:rFonts w:ascii="Arial" w:hAnsi="Arial" w:cs="Arial"/>
          <w:sz w:val="22"/>
          <w:szCs w:val="22"/>
        </w:rPr>
      </w:pPr>
    </w:p>
    <w:p w14:paraId="0A19820B" w14:textId="77777777" w:rsidR="00CC25C2" w:rsidRPr="00FF206D" w:rsidRDefault="00CC25C2" w:rsidP="00CC25C2">
      <w:pPr>
        <w:tabs>
          <w:tab w:val="center" w:pos="7371"/>
        </w:tabs>
        <w:rPr>
          <w:rFonts w:ascii="Arial" w:hAnsi="Arial" w:cs="Arial"/>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F14B89" w:rsidRPr="00F14B89" w14:paraId="28BEE69B" w14:textId="77777777" w:rsidTr="00C75934">
        <w:trPr>
          <w:trHeight w:val="499"/>
        </w:trPr>
        <w:tc>
          <w:tcPr>
            <w:tcW w:w="1562" w:type="dxa"/>
            <w:shd w:val="clear" w:color="auto" w:fill="auto"/>
          </w:tcPr>
          <w:p w14:paraId="0F9EA6A8"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546C3985"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Jméno a příjmení</w:t>
            </w:r>
          </w:p>
        </w:tc>
        <w:tc>
          <w:tcPr>
            <w:tcW w:w="1562" w:type="dxa"/>
            <w:shd w:val="clear" w:color="auto" w:fill="auto"/>
          </w:tcPr>
          <w:p w14:paraId="56E78FE3"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funkce</w:t>
            </w:r>
          </w:p>
        </w:tc>
        <w:tc>
          <w:tcPr>
            <w:tcW w:w="1562" w:type="dxa"/>
            <w:shd w:val="clear" w:color="auto" w:fill="auto"/>
          </w:tcPr>
          <w:p w14:paraId="0C87D8E0"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odbor</w:t>
            </w:r>
          </w:p>
        </w:tc>
        <w:tc>
          <w:tcPr>
            <w:tcW w:w="1563" w:type="dxa"/>
            <w:shd w:val="clear" w:color="auto" w:fill="auto"/>
          </w:tcPr>
          <w:p w14:paraId="5297C1F2"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datum</w:t>
            </w:r>
          </w:p>
        </w:tc>
        <w:tc>
          <w:tcPr>
            <w:tcW w:w="1564" w:type="dxa"/>
            <w:shd w:val="clear" w:color="auto" w:fill="auto"/>
          </w:tcPr>
          <w:p w14:paraId="22F84013"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podpis</w:t>
            </w:r>
          </w:p>
        </w:tc>
      </w:tr>
      <w:tr w:rsidR="00F14B89" w:rsidRPr="00F14B89" w14:paraId="263652D2" w14:textId="77777777" w:rsidTr="00C75934">
        <w:trPr>
          <w:trHeight w:val="499"/>
        </w:trPr>
        <w:tc>
          <w:tcPr>
            <w:tcW w:w="1562" w:type="dxa"/>
            <w:shd w:val="clear" w:color="auto" w:fill="auto"/>
          </w:tcPr>
          <w:p w14:paraId="3EA189A5"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Zpracovatel</w:t>
            </w:r>
          </w:p>
          <w:p w14:paraId="562A67C4"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33DBA877"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0CDAA40B"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3AD3E00F"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6D4783C7"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6B974B72" w14:textId="77777777" w:rsidR="00F14B89" w:rsidRPr="00F14B89" w:rsidRDefault="00F14B89" w:rsidP="00F14B89">
            <w:pPr>
              <w:rPr>
                <w:rFonts w:ascii="Arial" w:eastAsia="Calibri" w:hAnsi="Arial" w:cs="Arial"/>
                <w:sz w:val="22"/>
                <w:szCs w:val="22"/>
              </w:rPr>
            </w:pPr>
          </w:p>
        </w:tc>
      </w:tr>
      <w:tr w:rsidR="00F14B89" w:rsidRPr="00F14B89" w14:paraId="4F1E6A5E" w14:textId="77777777" w:rsidTr="00C75934">
        <w:trPr>
          <w:trHeight w:val="513"/>
        </w:trPr>
        <w:tc>
          <w:tcPr>
            <w:tcW w:w="1562" w:type="dxa"/>
            <w:shd w:val="clear" w:color="auto" w:fill="auto"/>
          </w:tcPr>
          <w:p w14:paraId="0D140641"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Vedoucí odboru</w:t>
            </w:r>
          </w:p>
        </w:tc>
        <w:tc>
          <w:tcPr>
            <w:tcW w:w="1562" w:type="dxa"/>
            <w:shd w:val="clear" w:color="auto" w:fill="auto"/>
          </w:tcPr>
          <w:p w14:paraId="5440956C"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4CB137B6"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45B31509"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023AE4E6"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286BEAE0" w14:textId="77777777" w:rsidR="00F14B89" w:rsidRPr="00F14B89" w:rsidRDefault="00F14B89" w:rsidP="00F14B89">
            <w:pPr>
              <w:rPr>
                <w:rFonts w:ascii="Arial" w:eastAsia="Calibri" w:hAnsi="Arial" w:cs="Arial"/>
                <w:sz w:val="22"/>
                <w:szCs w:val="22"/>
              </w:rPr>
            </w:pPr>
          </w:p>
        </w:tc>
      </w:tr>
      <w:tr w:rsidR="00F14B89" w:rsidRPr="00F14B89" w14:paraId="1CE9AC79" w14:textId="77777777" w:rsidTr="00C75934">
        <w:trPr>
          <w:trHeight w:val="499"/>
        </w:trPr>
        <w:tc>
          <w:tcPr>
            <w:tcW w:w="1562" w:type="dxa"/>
            <w:shd w:val="clear" w:color="auto" w:fill="auto"/>
          </w:tcPr>
          <w:p w14:paraId="5CE38491"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Správce rozpočtu</w:t>
            </w:r>
          </w:p>
        </w:tc>
        <w:tc>
          <w:tcPr>
            <w:tcW w:w="1562" w:type="dxa"/>
            <w:shd w:val="clear" w:color="auto" w:fill="auto"/>
          </w:tcPr>
          <w:p w14:paraId="1F61A883"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008A6A68"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5920CFD4"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5AD1CCC2"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3DA9247D" w14:textId="77777777" w:rsidR="00F14B89" w:rsidRPr="00F14B89" w:rsidRDefault="00F14B89" w:rsidP="00F14B89">
            <w:pPr>
              <w:rPr>
                <w:rFonts w:ascii="Arial" w:eastAsia="Calibri" w:hAnsi="Arial" w:cs="Arial"/>
                <w:sz w:val="22"/>
                <w:szCs w:val="22"/>
              </w:rPr>
            </w:pPr>
          </w:p>
        </w:tc>
      </w:tr>
      <w:tr w:rsidR="00F14B89" w:rsidRPr="00F14B89" w14:paraId="51B1177F" w14:textId="77777777" w:rsidTr="00C75934">
        <w:trPr>
          <w:trHeight w:val="513"/>
        </w:trPr>
        <w:tc>
          <w:tcPr>
            <w:tcW w:w="1562" w:type="dxa"/>
            <w:shd w:val="clear" w:color="auto" w:fill="auto"/>
          </w:tcPr>
          <w:p w14:paraId="4B8A685C"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Právně posoudil</w:t>
            </w:r>
          </w:p>
        </w:tc>
        <w:tc>
          <w:tcPr>
            <w:tcW w:w="1562" w:type="dxa"/>
            <w:shd w:val="clear" w:color="auto" w:fill="auto"/>
          </w:tcPr>
          <w:p w14:paraId="17D2796D"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00890293"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233468D1"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2CA5E23C"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72E4E1A3" w14:textId="77777777" w:rsidR="00F14B89" w:rsidRPr="00F14B89" w:rsidRDefault="00F14B89" w:rsidP="00F14B89">
            <w:pPr>
              <w:rPr>
                <w:rFonts w:ascii="Arial" w:eastAsia="Calibri" w:hAnsi="Arial" w:cs="Arial"/>
                <w:sz w:val="22"/>
                <w:szCs w:val="22"/>
              </w:rPr>
            </w:pPr>
          </w:p>
        </w:tc>
      </w:tr>
      <w:tr w:rsidR="00F14B89" w:rsidRPr="00F14B89" w14:paraId="2E0335A2" w14:textId="77777777" w:rsidTr="002A16CC">
        <w:trPr>
          <w:trHeight w:val="499"/>
        </w:trPr>
        <w:tc>
          <w:tcPr>
            <w:tcW w:w="1562" w:type="dxa"/>
            <w:shd w:val="clear" w:color="auto" w:fill="auto"/>
          </w:tcPr>
          <w:p w14:paraId="11DF4D50"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 xml:space="preserve">Projednáno </w:t>
            </w:r>
          </w:p>
          <w:p w14:paraId="3EA5B84D"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769C2B53"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603708AF"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3A551364" w14:textId="77777777" w:rsidR="00F14B89" w:rsidRPr="00F14B89" w:rsidRDefault="00F14B89" w:rsidP="00F14B89">
            <w:pPr>
              <w:rPr>
                <w:rFonts w:ascii="Arial" w:eastAsia="Calibri" w:hAnsi="Arial" w:cs="Arial"/>
                <w:sz w:val="22"/>
                <w:szCs w:val="22"/>
              </w:rPr>
            </w:pPr>
          </w:p>
        </w:tc>
        <w:tc>
          <w:tcPr>
            <w:tcW w:w="1563" w:type="dxa"/>
            <w:tcBorders>
              <w:bottom w:val="single" w:sz="4" w:space="0" w:color="auto"/>
            </w:tcBorders>
            <w:shd w:val="clear" w:color="auto" w:fill="auto"/>
          </w:tcPr>
          <w:p w14:paraId="6CD5B9CB" w14:textId="77777777" w:rsidR="00F14B89" w:rsidRPr="00F14B89" w:rsidRDefault="00F14B89" w:rsidP="00F14B89">
            <w:pPr>
              <w:rPr>
                <w:rFonts w:ascii="Arial" w:eastAsia="Calibri" w:hAnsi="Arial" w:cs="Arial"/>
                <w:sz w:val="22"/>
                <w:szCs w:val="22"/>
              </w:rPr>
            </w:pPr>
          </w:p>
        </w:tc>
        <w:tc>
          <w:tcPr>
            <w:tcW w:w="1564" w:type="dxa"/>
            <w:tcBorders>
              <w:bottom w:val="single" w:sz="4" w:space="0" w:color="auto"/>
            </w:tcBorders>
            <w:shd w:val="clear" w:color="auto" w:fill="auto"/>
          </w:tcPr>
          <w:p w14:paraId="5E45921C" w14:textId="77777777" w:rsidR="00F14B89" w:rsidRPr="00F14B89" w:rsidRDefault="00F14B89" w:rsidP="00F14B89">
            <w:pPr>
              <w:rPr>
                <w:rFonts w:ascii="Arial" w:eastAsia="Calibri" w:hAnsi="Arial" w:cs="Arial"/>
                <w:sz w:val="22"/>
                <w:szCs w:val="22"/>
              </w:rPr>
            </w:pPr>
          </w:p>
        </w:tc>
      </w:tr>
      <w:tr w:rsidR="00F14B89" w:rsidRPr="00F14B89" w14:paraId="4BFDDFC3" w14:textId="77777777" w:rsidTr="002A16CC">
        <w:trPr>
          <w:trHeight w:val="499"/>
        </w:trPr>
        <w:tc>
          <w:tcPr>
            <w:tcW w:w="1562" w:type="dxa"/>
            <w:shd w:val="clear" w:color="auto" w:fill="auto"/>
          </w:tcPr>
          <w:p w14:paraId="4C2D4C30"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Č. usnesení RM/ZM</w:t>
            </w:r>
          </w:p>
        </w:tc>
        <w:tc>
          <w:tcPr>
            <w:tcW w:w="3124" w:type="dxa"/>
            <w:gridSpan w:val="2"/>
            <w:shd w:val="clear" w:color="auto" w:fill="auto"/>
          </w:tcPr>
          <w:p w14:paraId="3DC2C23C" w14:textId="77777777" w:rsidR="00F14B89" w:rsidRDefault="002A16CC" w:rsidP="00F14B89">
            <w:pPr>
              <w:rPr>
                <w:rFonts w:ascii="Arial" w:eastAsia="Calibri" w:hAnsi="Arial" w:cs="Arial"/>
                <w:sz w:val="22"/>
                <w:szCs w:val="22"/>
              </w:rPr>
            </w:pPr>
            <w:r>
              <w:rPr>
                <w:rFonts w:ascii="Arial" w:eastAsia="Calibri" w:hAnsi="Arial" w:cs="Arial"/>
                <w:sz w:val="22"/>
                <w:szCs w:val="22"/>
              </w:rPr>
              <w:t xml:space="preserve">VZMR nepodléhá </w:t>
            </w:r>
          </w:p>
          <w:p w14:paraId="00D09A18" w14:textId="2E8033C2" w:rsidR="002A16CC" w:rsidRPr="00F14B89" w:rsidRDefault="002A16CC" w:rsidP="00F14B89">
            <w:pP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5DB4373A"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dne</w:t>
            </w:r>
          </w:p>
        </w:tc>
        <w:tc>
          <w:tcPr>
            <w:tcW w:w="3127" w:type="dxa"/>
            <w:gridSpan w:val="2"/>
            <w:tcBorders>
              <w:tl2br w:val="nil"/>
              <w:tr2bl w:val="single" w:sz="4" w:space="0" w:color="auto"/>
            </w:tcBorders>
            <w:shd w:val="clear" w:color="auto" w:fill="auto"/>
          </w:tcPr>
          <w:p w14:paraId="65B781DD" w14:textId="77777777" w:rsidR="00F14B89" w:rsidRPr="00F14B89" w:rsidRDefault="00F14B89" w:rsidP="00F14B89">
            <w:pPr>
              <w:rPr>
                <w:rFonts w:ascii="Arial" w:eastAsia="Calibri" w:hAnsi="Arial" w:cs="Arial"/>
                <w:sz w:val="22"/>
                <w:szCs w:val="22"/>
              </w:rPr>
            </w:pPr>
          </w:p>
        </w:tc>
      </w:tr>
      <w:tr w:rsidR="00F14B89" w:rsidRPr="00F14B89" w14:paraId="53E96E4D" w14:textId="77777777" w:rsidTr="00C75934">
        <w:trPr>
          <w:trHeight w:val="513"/>
        </w:trPr>
        <w:tc>
          <w:tcPr>
            <w:tcW w:w="1562" w:type="dxa"/>
            <w:tcBorders>
              <w:bottom w:val="single" w:sz="4" w:space="0" w:color="auto"/>
            </w:tcBorders>
            <w:shd w:val="clear" w:color="auto" w:fill="auto"/>
          </w:tcPr>
          <w:p w14:paraId="657E2BEE"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Č. smlouvy v RS</w:t>
            </w:r>
          </w:p>
        </w:tc>
        <w:tc>
          <w:tcPr>
            <w:tcW w:w="3124" w:type="dxa"/>
            <w:gridSpan w:val="2"/>
            <w:tcBorders>
              <w:bottom w:val="single" w:sz="4" w:space="0" w:color="auto"/>
            </w:tcBorders>
            <w:shd w:val="clear" w:color="auto" w:fill="auto"/>
          </w:tcPr>
          <w:p w14:paraId="34683F79" w14:textId="77777777" w:rsidR="00F14B89" w:rsidRPr="00F14B89" w:rsidRDefault="00F14B89" w:rsidP="00F14B89">
            <w:pPr>
              <w:rPr>
                <w:rFonts w:ascii="Arial" w:eastAsia="Calibri" w:hAnsi="Arial" w:cs="Arial"/>
                <w:sz w:val="22"/>
                <w:szCs w:val="22"/>
              </w:rPr>
            </w:pPr>
          </w:p>
        </w:tc>
        <w:tc>
          <w:tcPr>
            <w:tcW w:w="1562" w:type="dxa"/>
            <w:tcBorders>
              <w:bottom w:val="single" w:sz="4" w:space="0" w:color="auto"/>
            </w:tcBorders>
            <w:shd w:val="clear" w:color="auto" w:fill="auto"/>
          </w:tcPr>
          <w:p w14:paraId="1E57E205"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dne</w:t>
            </w:r>
          </w:p>
          <w:p w14:paraId="2C86A439" w14:textId="77777777" w:rsidR="00F14B89" w:rsidRPr="00F14B89" w:rsidRDefault="00F14B89" w:rsidP="00F14B89">
            <w:pPr>
              <w:rPr>
                <w:rFonts w:ascii="Arial" w:eastAsia="Calibri" w:hAnsi="Arial" w:cs="Arial"/>
                <w:sz w:val="22"/>
                <w:szCs w:val="22"/>
              </w:rPr>
            </w:pPr>
          </w:p>
        </w:tc>
        <w:tc>
          <w:tcPr>
            <w:tcW w:w="3127" w:type="dxa"/>
            <w:gridSpan w:val="2"/>
            <w:tcBorders>
              <w:bottom w:val="single" w:sz="4" w:space="0" w:color="auto"/>
            </w:tcBorders>
            <w:shd w:val="clear" w:color="auto" w:fill="auto"/>
          </w:tcPr>
          <w:p w14:paraId="4456E058" w14:textId="77777777" w:rsidR="00F14B89" w:rsidRPr="00F14B89" w:rsidRDefault="00F14B89" w:rsidP="00F14B89">
            <w:pPr>
              <w:rPr>
                <w:rFonts w:ascii="Arial" w:eastAsia="Calibri" w:hAnsi="Arial" w:cs="Arial"/>
                <w:sz w:val="22"/>
                <w:szCs w:val="22"/>
              </w:rPr>
            </w:pPr>
          </w:p>
        </w:tc>
      </w:tr>
      <w:tr w:rsidR="00F14B89" w:rsidRPr="00F14B89" w14:paraId="03E5D0D0" w14:textId="77777777">
        <w:trPr>
          <w:trHeight w:val="763"/>
        </w:trPr>
        <w:tc>
          <w:tcPr>
            <w:tcW w:w="1562" w:type="dxa"/>
            <w:shd w:val="clear" w:color="auto" w:fill="auto"/>
          </w:tcPr>
          <w:p w14:paraId="3D39741D"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Odkaz na profil zadavatele</w:t>
            </w:r>
          </w:p>
        </w:tc>
        <w:tc>
          <w:tcPr>
            <w:tcW w:w="7813" w:type="dxa"/>
            <w:gridSpan w:val="5"/>
            <w:shd w:val="clear" w:color="auto" w:fill="auto"/>
            <w:vAlign w:val="center"/>
          </w:tcPr>
          <w:p w14:paraId="602844D7" w14:textId="40A524C3" w:rsidR="00F14B89" w:rsidRPr="00F14B89" w:rsidRDefault="00F35080" w:rsidP="004C225D">
            <w:pPr>
              <w:rPr>
                <w:rFonts w:ascii="Arial" w:eastAsia="Calibri" w:hAnsi="Arial" w:cs="Arial"/>
                <w:sz w:val="22"/>
                <w:szCs w:val="22"/>
              </w:rPr>
            </w:pPr>
            <w:r w:rsidRPr="00F35080">
              <w:rPr>
                <w:rFonts w:ascii="Arial" w:eastAsia="Calibri" w:hAnsi="Arial" w:cs="Arial"/>
                <w:sz w:val="22"/>
                <w:szCs w:val="22"/>
              </w:rPr>
              <w:t>https://zakazky.usti-nad-labem.cz/contract_display_1589.html</w:t>
            </w:r>
          </w:p>
        </w:tc>
      </w:tr>
    </w:tbl>
    <w:p w14:paraId="05527CCB" w14:textId="77777777" w:rsidR="00C75934" w:rsidRDefault="00C75934" w:rsidP="00C75934">
      <w:pPr>
        <w:suppressAutoHyphens w:val="0"/>
        <w:spacing w:after="200" w:line="276" w:lineRule="auto"/>
        <w:rPr>
          <w:rFonts w:ascii="Arial" w:hAnsi="Arial" w:cs="Arial"/>
          <w:b/>
          <w:sz w:val="22"/>
          <w:szCs w:val="22"/>
          <w:lang w:eastAsia="cs-CZ"/>
        </w:rPr>
      </w:pPr>
    </w:p>
    <w:p w14:paraId="7855739E" w14:textId="77777777" w:rsidR="00C75934" w:rsidRDefault="00C75934">
      <w:pPr>
        <w:suppressAutoHyphens w:val="0"/>
        <w:spacing w:after="200" w:line="276" w:lineRule="auto"/>
        <w:rPr>
          <w:rFonts w:ascii="Arial" w:hAnsi="Arial" w:cs="Arial"/>
          <w:b/>
          <w:sz w:val="22"/>
          <w:szCs w:val="22"/>
          <w:lang w:eastAsia="cs-CZ"/>
        </w:rPr>
      </w:pPr>
      <w:r>
        <w:rPr>
          <w:rFonts w:ascii="Arial" w:hAnsi="Arial" w:cs="Arial"/>
          <w:b/>
          <w:sz w:val="22"/>
          <w:szCs w:val="22"/>
          <w:lang w:eastAsia="cs-CZ"/>
        </w:rPr>
        <w:br w:type="page"/>
      </w:r>
    </w:p>
    <w:p w14:paraId="448267F4" w14:textId="77777777" w:rsidR="00C75934" w:rsidRDefault="00C75934" w:rsidP="00C75934">
      <w:pPr>
        <w:suppressAutoHyphens w:val="0"/>
        <w:spacing w:after="200" w:line="276" w:lineRule="auto"/>
        <w:rPr>
          <w:rFonts w:ascii="Arial" w:hAnsi="Arial" w:cs="Arial"/>
          <w:b/>
          <w:sz w:val="22"/>
          <w:szCs w:val="22"/>
          <w:lang w:eastAsia="cs-CZ"/>
        </w:rPr>
      </w:pPr>
    </w:p>
    <w:p w14:paraId="3CFFF884" w14:textId="77777777" w:rsidR="00C75934" w:rsidRDefault="00C75934" w:rsidP="00C75934">
      <w:pPr>
        <w:suppressAutoHyphens w:val="0"/>
        <w:spacing w:after="200" w:line="276" w:lineRule="auto"/>
        <w:rPr>
          <w:rFonts w:ascii="Arial" w:hAnsi="Arial" w:cs="Arial"/>
          <w:b/>
          <w:sz w:val="22"/>
          <w:szCs w:val="22"/>
          <w:lang w:eastAsia="cs-CZ"/>
        </w:rPr>
      </w:pPr>
    </w:p>
    <w:p w14:paraId="347EF81C" w14:textId="77777777" w:rsidR="00C75934" w:rsidRDefault="00C75934" w:rsidP="00C75934">
      <w:pPr>
        <w:suppressAutoHyphens w:val="0"/>
        <w:spacing w:after="200" w:line="276" w:lineRule="auto"/>
        <w:rPr>
          <w:rFonts w:ascii="Arial" w:hAnsi="Arial" w:cs="Arial"/>
          <w:b/>
          <w:sz w:val="22"/>
          <w:szCs w:val="22"/>
          <w:lang w:eastAsia="cs-CZ"/>
        </w:rPr>
      </w:pPr>
      <w:permStart w:id="1932133889" w:edGrp="everyone"/>
    </w:p>
    <w:p w14:paraId="57C37905" w14:textId="42EDB67F" w:rsidR="00C75934" w:rsidRPr="00FF206D" w:rsidRDefault="00C75934" w:rsidP="00C75934">
      <w:pPr>
        <w:suppressAutoHyphens w:val="0"/>
        <w:spacing w:after="200" w:line="276" w:lineRule="auto"/>
        <w:rPr>
          <w:rFonts w:ascii="Arial" w:hAnsi="Arial" w:cs="Arial"/>
          <w:b/>
          <w:sz w:val="22"/>
          <w:szCs w:val="22"/>
          <w:lang w:eastAsia="cs-CZ"/>
        </w:rPr>
      </w:pPr>
      <w:r w:rsidRPr="00FF206D">
        <w:rPr>
          <w:rFonts w:ascii="Arial" w:hAnsi="Arial" w:cs="Arial"/>
          <w:b/>
          <w:sz w:val="22"/>
          <w:szCs w:val="22"/>
          <w:lang w:eastAsia="cs-CZ"/>
        </w:rPr>
        <w:t>Příloha – seznam poddodavatelů</w:t>
      </w:r>
    </w:p>
    <w:p w14:paraId="0106988D" w14:textId="77777777" w:rsidR="00C75934" w:rsidRPr="00FF206D" w:rsidRDefault="00C75934" w:rsidP="00C75934">
      <w:pPr>
        <w:numPr>
          <w:ilvl w:val="1"/>
          <w:numId w:val="0"/>
        </w:numPr>
        <w:suppressAutoHyphens w:val="0"/>
        <w:autoSpaceDE w:val="0"/>
        <w:autoSpaceDN w:val="0"/>
        <w:ind w:left="426" w:hanging="426"/>
        <w:jc w:val="both"/>
        <w:rPr>
          <w:rFonts w:ascii="Arial" w:hAnsi="Arial" w:cs="Arial"/>
          <w:b/>
          <w:sz w:val="22"/>
          <w:szCs w:val="22"/>
          <w:lang w:eastAsia="cs-CZ"/>
        </w:rPr>
      </w:pPr>
    </w:p>
    <w:p w14:paraId="751703A1" w14:textId="77777777" w:rsidR="00C75934" w:rsidRPr="00FF206D" w:rsidRDefault="00C75934" w:rsidP="00C75934">
      <w:pPr>
        <w:rPr>
          <w:rFonts w:ascii="Arial" w:hAnsi="Arial" w:cs="Arial"/>
          <w:b/>
          <w:sz w:val="22"/>
          <w:szCs w:val="22"/>
        </w:rPr>
      </w:pPr>
      <w:r w:rsidRPr="00FF206D">
        <w:rPr>
          <w:rFonts w:ascii="Arial" w:hAnsi="Arial" w:cs="Arial"/>
          <w:b/>
          <w:sz w:val="22"/>
          <w:szCs w:val="22"/>
        </w:rPr>
        <w:t>1)</w:t>
      </w:r>
    </w:p>
    <w:p w14:paraId="0EF3305A" w14:textId="77777777" w:rsidR="00C75934" w:rsidRPr="00FF206D" w:rsidRDefault="00C75934" w:rsidP="00C75934">
      <w:pPr>
        <w:tabs>
          <w:tab w:val="left" w:pos="2340"/>
        </w:tabs>
        <w:rPr>
          <w:rFonts w:ascii="Arial" w:hAnsi="Arial" w:cs="Arial"/>
          <w:b/>
          <w:sz w:val="22"/>
          <w:szCs w:val="22"/>
          <w:lang w:eastAsia="cs-CZ"/>
        </w:rPr>
      </w:pPr>
      <w:r w:rsidRPr="00FF206D">
        <w:rPr>
          <w:rFonts w:ascii="Arial" w:hAnsi="Arial" w:cs="Arial"/>
          <w:b/>
          <w:sz w:val="22"/>
          <w:szCs w:val="22"/>
        </w:rPr>
        <w:t>Název:</w:t>
      </w:r>
      <w:r w:rsidRPr="00FF206D">
        <w:rPr>
          <w:rFonts w:ascii="Arial" w:hAnsi="Arial" w:cs="Arial"/>
          <w:sz w:val="22"/>
          <w:szCs w:val="22"/>
        </w:rPr>
        <w:t xml:space="preserve"> </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 xml:space="preserve">(doplní zhotovitel) </w:t>
      </w:r>
    </w:p>
    <w:p w14:paraId="2292AB43" w14:textId="77777777" w:rsidR="00C75934" w:rsidRPr="00FF206D" w:rsidRDefault="00C75934" w:rsidP="00C75934">
      <w:pPr>
        <w:tabs>
          <w:tab w:val="left" w:pos="2340"/>
        </w:tabs>
        <w:rPr>
          <w:rFonts w:ascii="Arial" w:hAnsi="Arial" w:cs="Arial"/>
          <w:sz w:val="22"/>
          <w:szCs w:val="22"/>
        </w:rPr>
      </w:pPr>
      <w:r w:rsidRPr="00FF206D">
        <w:rPr>
          <w:rFonts w:ascii="Arial" w:hAnsi="Arial" w:cs="Arial"/>
          <w:b/>
          <w:sz w:val="22"/>
          <w:szCs w:val="22"/>
        </w:rPr>
        <w:t>Sídlo: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6FC0F683" w14:textId="77777777" w:rsidR="00C75934" w:rsidRPr="00FF206D" w:rsidRDefault="00C75934" w:rsidP="00C75934">
      <w:pPr>
        <w:tabs>
          <w:tab w:val="left" w:pos="2340"/>
        </w:tabs>
        <w:rPr>
          <w:rFonts w:ascii="Arial" w:hAnsi="Arial" w:cs="Arial"/>
          <w:sz w:val="22"/>
          <w:szCs w:val="22"/>
        </w:rPr>
      </w:pPr>
      <w:r w:rsidRPr="00FF206D">
        <w:rPr>
          <w:rFonts w:ascii="Arial" w:hAnsi="Arial" w:cs="Arial"/>
          <w:b/>
          <w:sz w:val="22"/>
          <w:szCs w:val="22"/>
        </w:rPr>
        <w:t>Právní forma:</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58BE033D" w14:textId="77777777" w:rsidR="00C75934" w:rsidRPr="00FF206D" w:rsidRDefault="00C75934" w:rsidP="00C75934">
      <w:pPr>
        <w:tabs>
          <w:tab w:val="left" w:pos="2340"/>
        </w:tabs>
        <w:rPr>
          <w:rFonts w:ascii="Arial" w:hAnsi="Arial" w:cs="Arial"/>
          <w:sz w:val="22"/>
          <w:szCs w:val="22"/>
        </w:rPr>
      </w:pPr>
      <w:r w:rsidRPr="00FF206D">
        <w:rPr>
          <w:rFonts w:ascii="Arial" w:hAnsi="Arial" w:cs="Arial"/>
          <w:b/>
          <w:sz w:val="22"/>
          <w:szCs w:val="22"/>
        </w:rPr>
        <w:t>Identifikační číslo: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0C8F1A8C" w14:textId="77777777" w:rsidR="00C75934" w:rsidRPr="00FF206D" w:rsidRDefault="00C75934" w:rsidP="00C75934">
      <w:pPr>
        <w:tabs>
          <w:tab w:val="left" w:pos="2340"/>
        </w:tabs>
        <w:rPr>
          <w:rFonts w:ascii="Arial" w:hAnsi="Arial" w:cs="Arial"/>
          <w:b/>
          <w:sz w:val="22"/>
          <w:szCs w:val="22"/>
        </w:rPr>
      </w:pPr>
      <w:r w:rsidRPr="00FF206D">
        <w:rPr>
          <w:rFonts w:ascii="Arial" w:hAnsi="Arial" w:cs="Arial"/>
          <w:b/>
          <w:sz w:val="22"/>
          <w:szCs w:val="22"/>
        </w:rPr>
        <w:t>Rozsah plnění Smlouvy:</w:t>
      </w:r>
      <w:r w:rsidRPr="00FF206D">
        <w:rPr>
          <w:rFonts w:ascii="Arial" w:hAnsi="Arial" w:cs="Arial"/>
          <w:b/>
          <w:sz w:val="22"/>
          <w:szCs w:val="22"/>
        </w:rPr>
        <w:tab/>
      </w:r>
      <w:r w:rsidRPr="00FF206D">
        <w:rPr>
          <w:rFonts w:ascii="Arial" w:hAnsi="Arial" w:cs="Arial"/>
          <w:b/>
          <w:sz w:val="22"/>
          <w:szCs w:val="22"/>
          <w:lang w:eastAsia="cs-CZ"/>
        </w:rPr>
        <w:t>(doplní zhotovitel)</w:t>
      </w:r>
    </w:p>
    <w:p w14:paraId="68FA2919" w14:textId="77777777" w:rsidR="00C75934" w:rsidRPr="00FF206D" w:rsidRDefault="00C75934" w:rsidP="00C75934">
      <w:pPr>
        <w:rPr>
          <w:rFonts w:ascii="Arial" w:hAnsi="Arial" w:cs="Arial"/>
          <w:b/>
          <w:sz w:val="22"/>
          <w:szCs w:val="22"/>
        </w:rPr>
      </w:pPr>
    </w:p>
    <w:p w14:paraId="6007A5C8" w14:textId="77777777" w:rsidR="00C75934" w:rsidRPr="00FF206D" w:rsidRDefault="00C75934" w:rsidP="00C75934">
      <w:pPr>
        <w:rPr>
          <w:rFonts w:ascii="Arial" w:hAnsi="Arial" w:cs="Arial"/>
          <w:b/>
          <w:sz w:val="22"/>
          <w:szCs w:val="22"/>
        </w:rPr>
      </w:pPr>
      <w:r w:rsidRPr="00FF206D">
        <w:rPr>
          <w:rFonts w:ascii="Arial" w:hAnsi="Arial" w:cs="Arial"/>
          <w:b/>
          <w:sz w:val="22"/>
          <w:szCs w:val="22"/>
        </w:rPr>
        <w:t>2)</w:t>
      </w:r>
    </w:p>
    <w:p w14:paraId="206FD39B" w14:textId="77777777" w:rsidR="00C75934" w:rsidRPr="00FF206D" w:rsidRDefault="00C75934" w:rsidP="00C75934">
      <w:pPr>
        <w:tabs>
          <w:tab w:val="left" w:pos="2340"/>
        </w:tabs>
        <w:rPr>
          <w:rFonts w:ascii="Arial" w:hAnsi="Arial" w:cs="Arial"/>
          <w:b/>
          <w:sz w:val="22"/>
          <w:szCs w:val="22"/>
          <w:lang w:eastAsia="cs-CZ"/>
        </w:rPr>
      </w:pPr>
      <w:r w:rsidRPr="00FF206D">
        <w:rPr>
          <w:rFonts w:ascii="Arial" w:hAnsi="Arial" w:cs="Arial"/>
          <w:b/>
          <w:sz w:val="22"/>
          <w:szCs w:val="22"/>
        </w:rPr>
        <w:t>Název:</w:t>
      </w:r>
      <w:r w:rsidRPr="00FF206D">
        <w:rPr>
          <w:rFonts w:ascii="Arial" w:hAnsi="Arial" w:cs="Arial"/>
          <w:sz w:val="22"/>
          <w:szCs w:val="22"/>
        </w:rPr>
        <w:t xml:space="preserve"> </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 xml:space="preserve">(doplní zhotovitel) </w:t>
      </w:r>
    </w:p>
    <w:p w14:paraId="7D15B500" w14:textId="77777777" w:rsidR="00C75934" w:rsidRPr="00FF206D" w:rsidRDefault="00C75934" w:rsidP="00C75934">
      <w:pPr>
        <w:tabs>
          <w:tab w:val="left" w:pos="2340"/>
        </w:tabs>
        <w:rPr>
          <w:rFonts w:ascii="Arial" w:hAnsi="Arial" w:cs="Arial"/>
          <w:sz w:val="22"/>
          <w:szCs w:val="22"/>
        </w:rPr>
      </w:pPr>
      <w:r w:rsidRPr="00FF206D">
        <w:rPr>
          <w:rFonts w:ascii="Arial" w:hAnsi="Arial" w:cs="Arial"/>
          <w:b/>
          <w:sz w:val="22"/>
          <w:szCs w:val="22"/>
        </w:rPr>
        <w:t>Sídlo: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44CDBD15" w14:textId="77777777" w:rsidR="00C75934" w:rsidRPr="00FF206D" w:rsidRDefault="00C75934" w:rsidP="00C75934">
      <w:pPr>
        <w:tabs>
          <w:tab w:val="left" w:pos="2340"/>
        </w:tabs>
        <w:rPr>
          <w:rFonts w:ascii="Arial" w:hAnsi="Arial" w:cs="Arial"/>
          <w:sz w:val="22"/>
          <w:szCs w:val="22"/>
        </w:rPr>
      </w:pPr>
      <w:r w:rsidRPr="00FF206D">
        <w:rPr>
          <w:rFonts w:ascii="Arial" w:hAnsi="Arial" w:cs="Arial"/>
          <w:b/>
          <w:sz w:val="22"/>
          <w:szCs w:val="22"/>
        </w:rPr>
        <w:t>Právní forma:</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23DBA0AD" w14:textId="77777777" w:rsidR="00C75934" w:rsidRPr="00FF206D" w:rsidRDefault="00C75934" w:rsidP="00C75934">
      <w:pPr>
        <w:tabs>
          <w:tab w:val="left" w:pos="2340"/>
        </w:tabs>
        <w:rPr>
          <w:rFonts w:ascii="Arial" w:hAnsi="Arial" w:cs="Arial"/>
          <w:sz w:val="22"/>
          <w:szCs w:val="22"/>
        </w:rPr>
      </w:pPr>
      <w:r w:rsidRPr="00FF206D">
        <w:rPr>
          <w:rFonts w:ascii="Arial" w:hAnsi="Arial" w:cs="Arial"/>
          <w:b/>
          <w:sz w:val="22"/>
          <w:szCs w:val="22"/>
        </w:rPr>
        <w:t>Identifikační číslo: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3BAFE2B7" w14:textId="77777777" w:rsidR="00C75934" w:rsidRPr="00FF206D" w:rsidRDefault="00C75934" w:rsidP="00C75934">
      <w:pPr>
        <w:tabs>
          <w:tab w:val="left" w:pos="2340"/>
        </w:tabs>
        <w:rPr>
          <w:rFonts w:ascii="Arial" w:hAnsi="Arial" w:cs="Arial"/>
          <w:b/>
          <w:sz w:val="22"/>
          <w:szCs w:val="22"/>
        </w:rPr>
      </w:pPr>
      <w:r w:rsidRPr="00FF206D">
        <w:rPr>
          <w:rFonts w:ascii="Arial" w:hAnsi="Arial" w:cs="Arial"/>
          <w:b/>
          <w:sz w:val="22"/>
          <w:szCs w:val="22"/>
        </w:rPr>
        <w:t>Rozsah plnění Smlouvy:</w:t>
      </w:r>
      <w:r w:rsidRPr="00FF206D">
        <w:rPr>
          <w:rFonts w:ascii="Arial" w:hAnsi="Arial" w:cs="Arial"/>
          <w:b/>
          <w:sz w:val="22"/>
          <w:szCs w:val="22"/>
        </w:rPr>
        <w:tab/>
      </w:r>
      <w:r w:rsidRPr="00FF206D">
        <w:rPr>
          <w:rFonts w:ascii="Arial" w:hAnsi="Arial" w:cs="Arial"/>
          <w:b/>
          <w:sz w:val="22"/>
          <w:szCs w:val="22"/>
          <w:lang w:eastAsia="cs-CZ"/>
        </w:rPr>
        <w:t>(doplní zhotovitel)</w:t>
      </w:r>
    </w:p>
    <w:permEnd w:id="1932133889"/>
    <w:p w14:paraId="65996676" w14:textId="77777777" w:rsidR="00C75934" w:rsidRPr="00FF206D" w:rsidRDefault="00C75934" w:rsidP="00C75934">
      <w:pPr>
        <w:tabs>
          <w:tab w:val="left" w:pos="2340"/>
        </w:tabs>
        <w:rPr>
          <w:rFonts w:ascii="Arial" w:hAnsi="Arial" w:cs="Arial"/>
          <w:sz w:val="22"/>
          <w:szCs w:val="22"/>
        </w:rPr>
      </w:pPr>
      <w:r w:rsidRPr="00FF206D">
        <w:rPr>
          <w:rFonts w:ascii="Arial" w:hAnsi="Arial" w:cs="Arial"/>
          <w:sz w:val="22"/>
          <w:szCs w:val="22"/>
        </w:rPr>
        <w:t xml:space="preserve"> </w:t>
      </w:r>
    </w:p>
    <w:p w14:paraId="228873D6" w14:textId="77777777" w:rsidR="005E5716" w:rsidRPr="00FF206D" w:rsidRDefault="005E5716">
      <w:pPr>
        <w:rPr>
          <w:sz w:val="22"/>
          <w:szCs w:val="22"/>
        </w:rPr>
      </w:pPr>
    </w:p>
    <w:sectPr w:rsidR="005E5716" w:rsidRPr="00FF206D" w:rsidSect="00A617F7">
      <w:footerReference w:type="default" r:id="rId8"/>
      <w:headerReference w:type="first" r:id="rId9"/>
      <w:pgSz w:w="11906" w:h="16838"/>
      <w:pgMar w:top="1276" w:right="1417"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005F" w14:textId="77777777" w:rsidR="00D20BBB" w:rsidRDefault="00D20BBB">
      <w:r>
        <w:separator/>
      </w:r>
    </w:p>
  </w:endnote>
  <w:endnote w:type="continuationSeparator" w:id="0">
    <w:p w14:paraId="12C14638" w14:textId="77777777" w:rsidR="00D20BBB" w:rsidRDefault="00D2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83C7" w14:textId="77777777" w:rsidR="00F13E99" w:rsidRDefault="00F13E99">
    <w:pPr>
      <w:pStyle w:val="Zpat"/>
      <w:jc w:val="center"/>
    </w:pPr>
    <w:r>
      <w:fldChar w:fldCharType="begin"/>
    </w:r>
    <w:r>
      <w:instrText xml:space="preserve"> PAGE   \* MERGEFORMAT </w:instrText>
    </w:r>
    <w:r>
      <w:fldChar w:fldCharType="separate"/>
    </w:r>
    <w:r w:rsidR="00BC22B7">
      <w:rPr>
        <w:noProof/>
      </w:rPr>
      <w:t>14</w:t>
    </w:r>
    <w:r>
      <w:rPr>
        <w:noProof/>
      </w:rPr>
      <w:fldChar w:fldCharType="end"/>
    </w:r>
  </w:p>
  <w:p w14:paraId="25FB3A71" w14:textId="77777777" w:rsidR="00F13E99" w:rsidRDefault="00F13E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8A0A" w14:textId="77777777" w:rsidR="00D20BBB" w:rsidRDefault="00D20BBB">
      <w:r>
        <w:separator/>
      </w:r>
    </w:p>
  </w:footnote>
  <w:footnote w:type="continuationSeparator" w:id="0">
    <w:p w14:paraId="0D6354DE" w14:textId="77777777" w:rsidR="00D20BBB" w:rsidRDefault="00D2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D04B" w14:textId="77777777" w:rsidR="00C75934" w:rsidRPr="00BB1CE6" w:rsidRDefault="00C75934" w:rsidP="00C75934">
    <w:pPr>
      <w:pStyle w:val="Zhlav"/>
      <w:rPr>
        <w:rFonts w:ascii="Arial" w:hAnsi="Arial" w:cs="Arial"/>
        <w:sz w:val="18"/>
        <w:szCs w:val="18"/>
      </w:rPr>
    </w:pPr>
    <w:r>
      <w:rPr>
        <w:noProof/>
        <w:lang w:eastAsia="cs-CZ"/>
      </w:rPr>
      <w:drawing>
        <wp:anchor distT="0" distB="0" distL="114300" distR="114300" simplePos="0" relativeHeight="251659264" behindDoc="1" locked="0" layoutInCell="1" allowOverlap="1" wp14:anchorId="734B4423" wp14:editId="2981E3DC">
          <wp:simplePos x="0" y="0"/>
          <wp:positionH relativeFrom="margin">
            <wp:align>left</wp:align>
          </wp:positionH>
          <wp:positionV relativeFrom="paragraph">
            <wp:posOffset>1271</wp:posOffset>
          </wp:positionV>
          <wp:extent cx="1817414" cy="527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p w14:paraId="0E38A118" w14:textId="77777777" w:rsidR="00C75934" w:rsidRPr="00FC743F" w:rsidRDefault="00C75934" w:rsidP="00C75934">
    <w:pPr>
      <w:tabs>
        <w:tab w:val="center" w:pos="4536"/>
        <w:tab w:val="right" w:pos="9072"/>
      </w:tabs>
      <w:rPr>
        <w:sz w:val="20"/>
        <w:szCs w:val="20"/>
      </w:rPr>
    </w:pPr>
  </w:p>
  <w:p w14:paraId="2D88D303" w14:textId="77777777" w:rsidR="00C75934" w:rsidRPr="00836C00" w:rsidRDefault="00C75934" w:rsidP="00C75934">
    <w:pPr>
      <w:pStyle w:val="Zhlav"/>
      <w:rPr>
        <w:rFonts w:ascii="Arial" w:hAnsi="Arial" w:cs="Arial"/>
        <w:b/>
      </w:rPr>
    </w:pPr>
  </w:p>
  <w:p w14:paraId="7513E3E4" w14:textId="77777777" w:rsidR="00C75934" w:rsidRPr="00840BFB" w:rsidRDefault="00C75934" w:rsidP="00C75934">
    <w:pPr>
      <w:pStyle w:val="Zhlav"/>
    </w:pPr>
  </w:p>
  <w:p w14:paraId="171A9ED0" w14:textId="77777777" w:rsidR="00C75934" w:rsidRPr="00840BFB" w:rsidRDefault="00C75934" w:rsidP="00C759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C0F49"/>
    <w:multiLevelType w:val="hybridMultilevel"/>
    <w:tmpl w:val="2A9ABD22"/>
    <w:lvl w:ilvl="0" w:tplc="E6AE2A22">
      <w:start w:val="5"/>
      <w:numFmt w:val="decimal"/>
      <w:lvlText w:val="%1."/>
      <w:lvlJc w:val="left"/>
      <w:pPr>
        <w:ind w:left="28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A000D0"/>
    <w:multiLevelType w:val="hybridMultilevel"/>
    <w:tmpl w:val="A7BA29C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A60B91"/>
    <w:multiLevelType w:val="hybridMultilevel"/>
    <w:tmpl w:val="F696968C"/>
    <w:lvl w:ilvl="0" w:tplc="E422B14E">
      <w:start w:val="2"/>
      <w:numFmt w:val="upperLetter"/>
      <w:lvlText w:val="%1)"/>
      <w:lvlJc w:val="left"/>
      <w:pPr>
        <w:tabs>
          <w:tab w:val="num" w:pos="786"/>
        </w:tabs>
        <w:ind w:left="786" w:hanging="360"/>
      </w:pPr>
      <w:rPr>
        <w:rFonts w:hint="default"/>
      </w:rPr>
    </w:lvl>
    <w:lvl w:ilvl="1" w:tplc="3BEACB4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6A8305B"/>
    <w:multiLevelType w:val="hybridMultilevel"/>
    <w:tmpl w:val="8AAE95D0"/>
    <w:lvl w:ilvl="0" w:tplc="CBE23902">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9"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B610E"/>
    <w:multiLevelType w:val="hybridMultilevel"/>
    <w:tmpl w:val="0A1AF5A0"/>
    <w:lvl w:ilvl="0" w:tplc="9296F83E">
      <w:start w:val="1"/>
      <w:numFmt w:val="upp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8EA40EC"/>
    <w:multiLevelType w:val="hybridMultilevel"/>
    <w:tmpl w:val="8AAE95D0"/>
    <w:lvl w:ilvl="0" w:tplc="CBE23902">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2" w15:restartNumberingAfterBreak="0">
    <w:nsid w:val="2A361167"/>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235CE"/>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4" w15:restartNumberingAfterBreak="0">
    <w:nsid w:val="32E41EB1"/>
    <w:multiLevelType w:val="hybridMultilevel"/>
    <w:tmpl w:val="3BD02884"/>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167011"/>
    <w:multiLevelType w:val="hybridMultilevel"/>
    <w:tmpl w:val="1FC8BDF2"/>
    <w:lvl w:ilvl="0" w:tplc="F1E6872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1" w15:restartNumberingAfterBreak="0">
    <w:nsid w:val="447928AC"/>
    <w:multiLevelType w:val="hybridMultilevel"/>
    <w:tmpl w:val="AF4C8BF0"/>
    <w:lvl w:ilvl="0" w:tplc="3F1207AE">
      <w:start w:val="1"/>
      <w:numFmt w:val="upperLetter"/>
      <w:lvlText w:val="%1)"/>
      <w:lvlJc w:val="left"/>
      <w:pPr>
        <w:tabs>
          <w:tab w:val="num" w:pos="786"/>
        </w:tabs>
        <w:ind w:left="786" w:hanging="360"/>
      </w:pPr>
      <w:rPr>
        <w:rFonts w:hint="default"/>
      </w:rPr>
    </w:lvl>
    <w:lvl w:ilvl="1" w:tplc="3BEACB4A">
      <w:numFmt w:val="bullet"/>
      <w:lvlText w:val="-"/>
      <w:lvlJc w:val="left"/>
      <w:pPr>
        <w:tabs>
          <w:tab w:val="num" w:pos="1506"/>
        </w:tabs>
        <w:ind w:left="1506" w:hanging="360"/>
      </w:pPr>
      <w:rPr>
        <w:rFonts w:ascii="Times New Roman" w:eastAsia="Times New Roman" w:hAnsi="Times New Roman" w:cs="Times New Roman" w:hint="default"/>
      </w:rPr>
    </w:lvl>
    <w:lvl w:ilvl="2" w:tplc="04050003">
      <w:start w:val="1"/>
      <w:numFmt w:val="bullet"/>
      <w:lvlText w:val="o"/>
      <w:lvlJc w:val="left"/>
      <w:pPr>
        <w:tabs>
          <w:tab w:val="num" w:pos="2406"/>
        </w:tabs>
        <w:ind w:left="2406" w:hanging="360"/>
      </w:pPr>
      <w:rPr>
        <w:rFonts w:ascii="Courier New" w:hAnsi="Courier New" w:cs="Courier New" w:hint="default"/>
      </w:rPr>
    </w:lvl>
    <w:lvl w:ilvl="3" w:tplc="E6AE2A22">
      <w:start w:val="5"/>
      <w:numFmt w:val="decimal"/>
      <w:lvlText w:val="%4."/>
      <w:lvlJc w:val="left"/>
      <w:pPr>
        <w:ind w:left="2946" w:hanging="360"/>
      </w:pPr>
      <w:rPr>
        <w:rFonts w:hint="default"/>
        <w:b/>
      </w:rPr>
    </w:lvl>
    <w:lvl w:ilvl="4" w:tplc="AD2E6B6A">
      <w:start w:val="1"/>
      <w:numFmt w:val="decimal"/>
      <w:lvlText w:val="%5."/>
      <w:lvlJc w:val="left"/>
      <w:pPr>
        <w:ind w:left="3666" w:hanging="360"/>
      </w:pPr>
      <w:rPr>
        <w:rFonts w:hint="default"/>
        <w:b/>
      </w:rPr>
    </w:lvl>
    <w:lvl w:ilvl="5" w:tplc="0B7CCF16">
      <w:start w:val="4"/>
      <w:numFmt w:val="decimal"/>
      <w:lvlText w:val="%6"/>
      <w:lvlJc w:val="left"/>
      <w:pPr>
        <w:ind w:left="4566" w:hanging="360"/>
      </w:pPr>
      <w:rPr>
        <w:rFonts w:hint="default"/>
      </w:r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2"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B06C51"/>
    <w:multiLevelType w:val="hybridMultilevel"/>
    <w:tmpl w:val="0ED2FB4E"/>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327828"/>
    <w:multiLevelType w:val="hybridMultilevel"/>
    <w:tmpl w:val="AE6ABDBE"/>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AC3A38"/>
    <w:multiLevelType w:val="hybridMultilevel"/>
    <w:tmpl w:val="82080E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143011"/>
    <w:multiLevelType w:val="hybridMultilevel"/>
    <w:tmpl w:val="929CF7F2"/>
    <w:lvl w:ilvl="0" w:tplc="E422B14E">
      <w:start w:val="2"/>
      <w:numFmt w:val="upperLetter"/>
      <w:lvlText w:val="%1)"/>
      <w:lvlJc w:val="left"/>
      <w:pPr>
        <w:tabs>
          <w:tab w:val="num" w:pos="786"/>
        </w:tabs>
        <w:ind w:left="78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134C4B"/>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C009ED"/>
    <w:multiLevelType w:val="hybridMultilevel"/>
    <w:tmpl w:val="2A847D8C"/>
    <w:lvl w:ilvl="0" w:tplc="FF3A05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1A72B2"/>
    <w:multiLevelType w:val="hybridMultilevel"/>
    <w:tmpl w:val="A7FAC348"/>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49046A5"/>
    <w:multiLevelType w:val="hybridMultilevel"/>
    <w:tmpl w:val="E77C4614"/>
    <w:lvl w:ilvl="0" w:tplc="F1E6872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69700F"/>
    <w:multiLevelType w:val="hybridMultilevel"/>
    <w:tmpl w:val="5A72272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E56EEE"/>
    <w:multiLevelType w:val="hybridMultilevel"/>
    <w:tmpl w:val="FDD0B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785E3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8B1B20"/>
    <w:multiLevelType w:val="hybridMultilevel"/>
    <w:tmpl w:val="8592DC46"/>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D5316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6145844">
    <w:abstractNumId w:val="7"/>
  </w:num>
  <w:num w:numId="2" w16cid:durableId="632448296">
    <w:abstractNumId w:val="31"/>
  </w:num>
  <w:num w:numId="3" w16cid:durableId="592861052">
    <w:abstractNumId w:val="35"/>
  </w:num>
  <w:num w:numId="4" w16cid:durableId="2034575508">
    <w:abstractNumId w:val="5"/>
  </w:num>
  <w:num w:numId="5" w16cid:durableId="262108339">
    <w:abstractNumId w:val="15"/>
  </w:num>
  <w:num w:numId="6" w16cid:durableId="1397783278">
    <w:abstractNumId w:val="23"/>
  </w:num>
  <w:num w:numId="7" w16cid:durableId="519470512">
    <w:abstractNumId w:val="38"/>
  </w:num>
  <w:num w:numId="8" w16cid:durableId="1043484168">
    <w:abstractNumId w:val="46"/>
  </w:num>
  <w:num w:numId="9" w16cid:durableId="1608155097">
    <w:abstractNumId w:val="48"/>
  </w:num>
  <w:num w:numId="10" w16cid:durableId="1066757963">
    <w:abstractNumId w:val="47"/>
  </w:num>
  <w:num w:numId="11" w16cid:durableId="1995640636">
    <w:abstractNumId w:val="9"/>
  </w:num>
  <w:num w:numId="12" w16cid:durableId="376778862">
    <w:abstractNumId w:val="1"/>
  </w:num>
  <w:num w:numId="13" w16cid:durableId="1972708650">
    <w:abstractNumId w:val="17"/>
  </w:num>
  <w:num w:numId="14" w16cid:durableId="1507549431">
    <w:abstractNumId w:val="6"/>
  </w:num>
  <w:num w:numId="15" w16cid:durableId="1623607187">
    <w:abstractNumId w:val="44"/>
  </w:num>
  <w:num w:numId="16" w16cid:durableId="696735104">
    <w:abstractNumId w:val="37"/>
  </w:num>
  <w:num w:numId="17" w16cid:durableId="121459489">
    <w:abstractNumId w:val="41"/>
  </w:num>
  <w:num w:numId="18" w16cid:durableId="83190967">
    <w:abstractNumId w:val="18"/>
  </w:num>
  <w:num w:numId="19" w16cid:durableId="597442616">
    <w:abstractNumId w:val="34"/>
  </w:num>
  <w:num w:numId="20" w16cid:durableId="1879974743">
    <w:abstractNumId w:val="26"/>
  </w:num>
  <w:num w:numId="21" w16cid:durableId="8603604">
    <w:abstractNumId w:val="19"/>
  </w:num>
  <w:num w:numId="22" w16cid:durableId="1376585665">
    <w:abstractNumId w:val="0"/>
  </w:num>
  <w:num w:numId="23" w16cid:durableId="367098472">
    <w:abstractNumId w:val="22"/>
  </w:num>
  <w:num w:numId="24" w16cid:durableId="462962525">
    <w:abstractNumId w:val="28"/>
  </w:num>
  <w:num w:numId="25" w16cid:durableId="2139913863">
    <w:abstractNumId w:val="21"/>
  </w:num>
  <w:num w:numId="26" w16cid:durableId="1727142892">
    <w:abstractNumId w:val="24"/>
  </w:num>
  <w:num w:numId="27" w16cid:durableId="1279022096">
    <w:abstractNumId w:val="3"/>
  </w:num>
  <w:num w:numId="28" w16cid:durableId="1131047148">
    <w:abstractNumId w:val="14"/>
  </w:num>
  <w:num w:numId="29" w16cid:durableId="1071195397">
    <w:abstractNumId w:val="25"/>
  </w:num>
  <w:num w:numId="30" w16cid:durableId="213542162">
    <w:abstractNumId w:val="11"/>
  </w:num>
  <w:num w:numId="31" w16cid:durableId="79184397">
    <w:abstractNumId w:val="42"/>
  </w:num>
  <w:num w:numId="32" w16cid:durableId="2110198433">
    <w:abstractNumId w:val="32"/>
  </w:num>
  <w:num w:numId="33" w16cid:durableId="18615069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28896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6851265">
    <w:abstractNumId w:val="11"/>
  </w:num>
  <w:num w:numId="36" w16cid:durableId="633800748">
    <w:abstractNumId w:val="2"/>
  </w:num>
  <w:num w:numId="37" w16cid:durableId="1295065198">
    <w:abstractNumId w:val="39"/>
  </w:num>
  <w:num w:numId="38" w16cid:durableId="551236541">
    <w:abstractNumId w:val="30"/>
  </w:num>
  <w:num w:numId="39" w16cid:durableId="1944800903">
    <w:abstractNumId w:val="33"/>
  </w:num>
  <w:num w:numId="40" w16cid:durableId="1839496929">
    <w:abstractNumId w:val="15"/>
  </w:num>
  <w:num w:numId="41" w16cid:durableId="477500079">
    <w:abstractNumId w:val="16"/>
  </w:num>
  <w:num w:numId="42" w16cid:durableId="2074890105">
    <w:abstractNumId w:val="10"/>
  </w:num>
  <w:num w:numId="43" w16cid:durableId="324358955">
    <w:abstractNumId w:val="29"/>
  </w:num>
  <w:num w:numId="44" w16cid:durableId="246304588">
    <w:abstractNumId w:val="4"/>
  </w:num>
  <w:num w:numId="45" w16cid:durableId="1234241466">
    <w:abstractNumId w:val="13"/>
  </w:num>
  <w:num w:numId="46" w16cid:durableId="716248136">
    <w:abstractNumId w:val="8"/>
  </w:num>
  <w:num w:numId="47" w16cid:durableId="878586741">
    <w:abstractNumId w:val="12"/>
  </w:num>
  <w:num w:numId="48" w16cid:durableId="1201359489">
    <w:abstractNumId w:val="45"/>
  </w:num>
  <w:num w:numId="49" w16cid:durableId="449936605">
    <w:abstractNumId w:val="20"/>
  </w:num>
  <w:num w:numId="50" w16cid:durableId="456026460">
    <w:abstractNumId w:val="27"/>
  </w:num>
  <w:num w:numId="51" w16cid:durableId="133330195">
    <w:abstractNumId w:val="43"/>
  </w:num>
  <w:num w:numId="52" w16cid:durableId="411776739">
    <w:abstractNumId w:val="40"/>
  </w:num>
  <w:num w:numId="53" w16cid:durableId="1502701152">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cumentProtection w:edit="readOnly" w:enforcement="1" w:cryptProviderType="rsaAES" w:cryptAlgorithmClass="hash" w:cryptAlgorithmType="typeAny" w:cryptAlgorithmSid="14" w:cryptSpinCount="100000" w:hash="nQTaNRIsDMb1IVAzmaXYH74hjmR28fcQg0dh5IulU6uVgEEAs4bdSnPucwPJWvzK8KRzou5VT/X3EOUJgdDPuA==" w:salt="bN7iImFXVTWxX1vbOF7g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C2"/>
    <w:rsid w:val="00016FCA"/>
    <w:rsid w:val="00026C0C"/>
    <w:rsid w:val="00030994"/>
    <w:rsid w:val="00035590"/>
    <w:rsid w:val="00035769"/>
    <w:rsid w:val="00036092"/>
    <w:rsid w:val="00045009"/>
    <w:rsid w:val="00071807"/>
    <w:rsid w:val="00083F27"/>
    <w:rsid w:val="000974ED"/>
    <w:rsid w:val="000A62DD"/>
    <w:rsid w:val="000C4B4A"/>
    <w:rsid w:val="000E27AD"/>
    <w:rsid w:val="000E7CD0"/>
    <w:rsid w:val="000F1ADE"/>
    <w:rsid w:val="001000FF"/>
    <w:rsid w:val="001040C1"/>
    <w:rsid w:val="0010791B"/>
    <w:rsid w:val="001103DC"/>
    <w:rsid w:val="001107AD"/>
    <w:rsid w:val="00115BB3"/>
    <w:rsid w:val="00123052"/>
    <w:rsid w:val="00132DCB"/>
    <w:rsid w:val="001407B7"/>
    <w:rsid w:val="00145486"/>
    <w:rsid w:val="0015543A"/>
    <w:rsid w:val="00190362"/>
    <w:rsid w:val="00193BD2"/>
    <w:rsid w:val="001A2CE5"/>
    <w:rsid w:val="001B6CF7"/>
    <w:rsid w:val="001C1E82"/>
    <w:rsid w:val="001E1C80"/>
    <w:rsid w:val="001E6B6D"/>
    <w:rsid w:val="00202DAA"/>
    <w:rsid w:val="00211F0D"/>
    <w:rsid w:val="00213D1B"/>
    <w:rsid w:val="00214068"/>
    <w:rsid w:val="00214EDA"/>
    <w:rsid w:val="00224A34"/>
    <w:rsid w:val="0022728A"/>
    <w:rsid w:val="00231E19"/>
    <w:rsid w:val="00237C18"/>
    <w:rsid w:val="00262713"/>
    <w:rsid w:val="00265F92"/>
    <w:rsid w:val="002660ED"/>
    <w:rsid w:val="002724D3"/>
    <w:rsid w:val="00285C83"/>
    <w:rsid w:val="00295FDA"/>
    <w:rsid w:val="002965C7"/>
    <w:rsid w:val="002A16CC"/>
    <w:rsid w:val="002B038A"/>
    <w:rsid w:val="002D28F1"/>
    <w:rsid w:val="002E0788"/>
    <w:rsid w:val="002E7B45"/>
    <w:rsid w:val="002F4344"/>
    <w:rsid w:val="003048B7"/>
    <w:rsid w:val="0031476E"/>
    <w:rsid w:val="003326B0"/>
    <w:rsid w:val="00342299"/>
    <w:rsid w:val="00351FF7"/>
    <w:rsid w:val="003523F9"/>
    <w:rsid w:val="00361820"/>
    <w:rsid w:val="0036234B"/>
    <w:rsid w:val="00373D94"/>
    <w:rsid w:val="003742CD"/>
    <w:rsid w:val="00374C64"/>
    <w:rsid w:val="00383C24"/>
    <w:rsid w:val="003A0B61"/>
    <w:rsid w:val="003C2329"/>
    <w:rsid w:val="003C4194"/>
    <w:rsid w:val="003D160F"/>
    <w:rsid w:val="003E41D7"/>
    <w:rsid w:val="003F3830"/>
    <w:rsid w:val="004004D8"/>
    <w:rsid w:val="004130F6"/>
    <w:rsid w:val="00425CF3"/>
    <w:rsid w:val="0043784A"/>
    <w:rsid w:val="00447694"/>
    <w:rsid w:val="00450906"/>
    <w:rsid w:val="00452D3A"/>
    <w:rsid w:val="00460D47"/>
    <w:rsid w:val="004637B9"/>
    <w:rsid w:val="00475B64"/>
    <w:rsid w:val="00480261"/>
    <w:rsid w:val="00493F32"/>
    <w:rsid w:val="00494412"/>
    <w:rsid w:val="004A2D1A"/>
    <w:rsid w:val="004A6E51"/>
    <w:rsid w:val="004B3E04"/>
    <w:rsid w:val="004B5299"/>
    <w:rsid w:val="004C225D"/>
    <w:rsid w:val="004D1F01"/>
    <w:rsid w:val="004D5A4D"/>
    <w:rsid w:val="004D5CFF"/>
    <w:rsid w:val="004D5F58"/>
    <w:rsid w:val="004E4DFD"/>
    <w:rsid w:val="004F05C4"/>
    <w:rsid w:val="004F7307"/>
    <w:rsid w:val="005026D3"/>
    <w:rsid w:val="005053C8"/>
    <w:rsid w:val="0050605A"/>
    <w:rsid w:val="00515E19"/>
    <w:rsid w:val="00520201"/>
    <w:rsid w:val="00541626"/>
    <w:rsid w:val="0056465F"/>
    <w:rsid w:val="005763BD"/>
    <w:rsid w:val="00582983"/>
    <w:rsid w:val="00586410"/>
    <w:rsid w:val="00591781"/>
    <w:rsid w:val="005A4537"/>
    <w:rsid w:val="005B79A9"/>
    <w:rsid w:val="005C53AF"/>
    <w:rsid w:val="005D2063"/>
    <w:rsid w:val="005D5199"/>
    <w:rsid w:val="005E5716"/>
    <w:rsid w:val="005F238E"/>
    <w:rsid w:val="005F4C9B"/>
    <w:rsid w:val="00601D46"/>
    <w:rsid w:val="00607279"/>
    <w:rsid w:val="00611B2C"/>
    <w:rsid w:val="00617301"/>
    <w:rsid w:val="006238F4"/>
    <w:rsid w:val="0062731B"/>
    <w:rsid w:val="006345F8"/>
    <w:rsid w:val="00635B3A"/>
    <w:rsid w:val="00642911"/>
    <w:rsid w:val="00667C2E"/>
    <w:rsid w:val="00670535"/>
    <w:rsid w:val="00674224"/>
    <w:rsid w:val="006756FA"/>
    <w:rsid w:val="006A1E09"/>
    <w:rsid w:val="006A3A99"/>
    <w:rsid w:val="006B25C6"/>
    <w:rsid w:val="006B40AD"/>
    <w:rsid w:val="006D1930"/>
    <w:rsid w:val="006D4F3E"/>
    <w:rsid w:val="006F06A9"/>
    <w:rsid w:val="007152C4"/>
    <w:rsid w:val="007248E1"/>
    <w:rsid w:val="00725D33"/>
    <w:rsid w:val="00730B59"/>
    <w:rsid w:val="00740784"/>
    <w:rsid w:val="007408BB"/>
    <w:rsid w:val="00764C58"/>
    <w:rsid w:val="00774D8C"/>
    <w:rsid w:val="0079176E"/>
    <w:rsid w:val="007937A8"/>
    <w:rsid w:val="00795EFD"/>
    <w:rsid w:val="007C7DA7"/>
    <w:rsid w:val="007E702E"/>
    <w:rsid w:val="008042A8"/>
    <w:rsid w:val="00804F15"/>
    <w:rsid w:val="00811533"/>
    <w:rsid w:val="00813464"/>
    <w:rsid w:val="00815A3F"/>
    <w:rsid w:val="00852639"/>
    <w:rsid w:val="008679CC"/>
    <w:rsid w:val="00875D3B"/>
    <w:rsid w:val="00876E82"/>
    <w:rsid w:val="008950BB"/>
    <w:rsid w:val="008A282D"/>
    <w:rsid w:val="008B69CA"/>
    <w:rsid w:val="008E7711"/>
    <w:rsid w:val="008F1422"/>
    <w:rsid w:val="008F3865"/>
    <w:rsid w:val="008F7DBE"/>
    <w:rsid w:val="00902249"/>
    <w:rsid w:val="00905D6F"/>
    <w:rsid w:val="00907306"/>
    <w:rsid w:val="00914734"/>
    <w:rsid w:val="00916215"/>
    <w:rsid w:val="00923D26"/>
    <w:rsid w:val="00926708"/>
    <w:rsid w:val="009474A6"/>
    <w:rsid w:val="00950E63"/>
    <w:rsid w:val="009644F6"/>
    <w:rsid w:val="00964790"/>
    <w:rsid w:val="009822C0"/>
    <w:rsid w:val="009971C3"/>
    <w:rsid w:val="009A46F6"/>
    <w:rsid w:val="009B6837"/>
    <w:rsid w:val="009C48CF"/>
    <w:rsid w:val="009C6166"/>
    <w:rsid w:val="009C74ED"/>
    <w:rsid w:val="009E2519"/>
    <w:rsid w:val="009F06BC"/>
    <w:rsid w:val="009F754E"/>
    <w:rsid w:val="00A00931"/>
    <w:rsid w:val="00A144CA"/>
    <w:rsid w:val="00A16D9B"/>
    <w:rsid w:val="00A2504D"/>
    <w:rsid w:val="00A3187A"/>
    <w:rsid w:val="00A40B63"/>
    <w:rsid w:val="00A42EEF"/>
    <w:rsid w:val="00A46527"/>
    <w:rsid w:val="00A56195"/>
    <w:rsid w:val="00A617F7"/>
    <w:rsid w:val="00A66055"/>
    <w:rsid w:val="00A81D53"/>
    <w:rsid w:val="00A97B46"/>
    <w:rsid w:val="00AA0D71"/>
    <w:rsid w:val="00AA11BF"/>
    <w:rsid w:val="00AC0087"/>
    <w:rsid w:val="00AE42A0"/>
    <w:rsid w:val="00AF3693"/>
    <w:rsid w:val="00B02626"/>
    <w:rsid w:val="00B04EB2"/>
    <w:rsid w:val="00B219CE"/>
    <w:rsid w:val="00B221A7"/>
    <w:rsid w:val="00B36057"/>
    <w:rsid w:val="00B41D49"/>
    <w:rsid w:val="00B478FD"/>
    <w:rsid w:val="00B61F0D"/>
    <w:rsid w:val="00B63242"/>
    <w:rsid w:val="00B64CDC"/>
    <w:rsid w:val="00B6581A"/>
    <w:rsid w:val="00B80AE8"/>
    <w:rsid w:val="00BA2FB0"/>
    <w:rsid w:val="00BA638C"/>
    <w:rsid w:val="00BB33B0"/>
    <w:rsid w:val="00BB7EE2"/>
    <w:rsid w:val="00BC1A9A"/>
    <w:rsid w:val="00BC22B7"/>
    <w:rsid w:val="00BC67B8"/>
    <w:rsid w:val="00BE2B02"/>
    <w:rsid w:val="00BE5143"/>
    <w:rsid w:val="00BE71C4"/>
    <w:rsid w:val="00C11B3D"/>
    <w:rsid w:val="00C16541"/>
    <w:rsid w:val="00C17E65"/>
    <w:rsid w:val="00C17EE7"/>
    <w:rsid w:val="00C2551D"/>
    <w:rsid w:val="00C455E0"/>
    <w:rsid w:val="00C4592C"/>
    <w:rsid w:val="00C52AF0"/>
    <w:rsid w:val="00C57B1E"/>
    <w:rsid w:val="00C60891"/>
    <w:rsid w:val="00C664B5"/>
    <w:rsid w:val="00C75934"/>
    <w:rsid w:val="00C90F8B"/>
    <w:rsid w:val="00C93585"/>
    <w:rsid w:val="00C9550C"/>
    <w:rsid w:val="00CA2657"/>
    <w:rsid w:val="00CA3230"/>
    <w:rsid w:val="00CA5EF1"/>
    <w:rsid w:val="00CB4004"/>
    <w:rsid w:val="00CC0C64"/>
    <w:rsid w:val="00CC2206"/>
    <w:rsid w:val="00CC25C2"/>
    <w:rsid w:val="00CD5C0B"/>
    <w:rsid w:val="00CE27B9"/>
    <w:rsid w:val="00CE2C33"/>
    <w:rsid w:val="00CE66AE"/>
    <w:rsid w:val="00CF21D1"/>
    <w:rsid w:val="00D0758F"/>
    <w:rsid w:val="00D16847"/>
    <w:rsid w:val="00D20BBB"/>
    <w:rsid w:val="00D22174"/>
    <w:rsid w:val="00D2346A"/>
    <w:rsid w:val="00D414E1"/>
    <w:rsid w:val="00D51DE6"/>
    <w:rsid w:val="00D5313E"/>
    <w:rsid w:val="00D55517"/>
    <w:rsid w:val="00D57862"/>
    <w:rsid w:val="00D60FC6"/>
    <w:rsid w:val="00D63578"/>
    <w:rsid w:val="00D64DB4"/>
    <w:rsid w:val="00D64FA3"/>
    <w:rsid w:val="00D72DAB"/>
    <w:rsid w:val="00D747EB"/>
    <w:rsid w:val="00D80870"/>
    <w:rsid w:val="00D83CE5"/>
    <w:rsid w:val="00D909BA"/>
    <w:rsid w:val="00D90B4E"/>
    <w:rsid w:val="00DC5B21"/>
    <w:rsid w:val="00DC647C"/>
    <w:rsid w:val="00DC7607"/>
    <w:rsid w:val="00E02BB5"/>
    <w:rsid w:val="00E065C7"/>
    <w:rsid w:val="00E12E83"/>
    <w:rsid w:val="00E15BDD"/>
    <w:rsid w:val="00E34BC8"/>
    <w:rsid w:val="00E3659D"/>
    <w:rsid w:val="00E44055"/>
    <w:rsid w:val="00E44FDC"/>
    <w:rsid w:val="00E572E9"/>
    <w:rsid w:val="00E612E5"/>
    <w:rsid w:val="00E61EA9"/>
    <w:rsid w:val="00E814B6"/>
    <w:rsid w:val="00E830D4"/>
    <w:rsid w:val="00E85922"/>
    <w:rsid w:val="00E908BD"/>
    <w:rsid w:val="00E923C1"/>
    <w:rsid w:val="00E958A2"/>
    <w:rsid w:val="00EA0CC8"/>
    <w:rsid w:val="00EB1DE4"/>
    <w:rsid w:val="00ED15D5"/>
    <w:rsid w:val="00ED2989"/>
    <w:rsid w:val="00ED5D42"/>
    <w:rsid w:val="00EE57E4"/>
    <w:rsid w:val="00F05FE7"/>
    <w:rsid w:val="00F07A0E"/>
    <w:rsid w:val="00F1050C"/>
    <w:rsid w:val="00F13E99"/>
    <w:rsid w:val="00F14B89"/>
    <w:rsid w:val="00F25436"/>
    <w:rsid w:val="00F32998"/>
    <w:rsid w:val="00F35080"/>
    <w:rsid w:val="00F4082F"/>
    <w:rsid w:val="00F558BB"/>
    <w:rsid w:val="00F57463"/>
    <w:rsid w:val="00F731C4"/>
    <w:rsid w:val="00F808B0"/>
    <w:rsid w:val="00FB4637"/>
    <w:rsid w:val="00FC155E"/>
    <w:rsid w:val="00FE22BF"/>
    <w:rsid w:val="00FE3115"/>
    <w:rsid w:val="00FF206D"/>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13CA"/>
  <w15:docId w15:val="{7D373EF7-CCF8-4726-9595-E275B0E6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3"/>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unhideWhenUsed/>
    <w:rsid w:val="00214068"/>
    <w:rPr>
      <w:sz w:val="20"/>
      <w:szCs w:val="20"/>
    </w:rPr>
  </w:style>
  <w:style w:type="character" w:customStyle="1" w:styleId="TextkomenteChar">
    <w:name w:val="Text komentáře Char"/>
    <w:basedOn w:val="Standardnpsmoodstavce"/>
    <w:link w:val="Textkomente"/>
    <w:uiPriority w:val="99"/>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 w:type="paragraph" w:customStyle="1" w:styleId="Zkladntext1">
    <w:name w:val="Základní text1"/>
    <w:basedOn w:val="Normln"/>
    <w:rsid w:val="00475B64"/>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475B64"/>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475B64"/>
    <w:rPr>
      <w:rFonts w:ascii="Calibri" w:eastAsia="Calibri" w:hAnsi="Calibri" w:cs="Times New Roman"/>
    </w:rPr>
  </w:style>
  <w:style w:type="paragraph" w:styleId="Revize">
    <w:name w:val="Revision"/>
    <w:hidden/>
    <w:uiPriority w:val="99"/>
    <w:semiHidden/>
    <w:rsid w:val="00C17EE7"/>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02249"/>
    <w:pPr>
      <w:autoSpaceDE w:val="0"/>
      <w:autoSpaceDN w:val="0"/>
      <w:adjustRightInd w:val="0"/>
      <w:spacing w:after="0" w:line="240" w:lineRule="auto"/>
    </w:pPr>
    <w:rPr>
      <w:rFonts w:ascii="Arial" w:hAnsi="Arial" w:cs="Arial"/>
      <w:color w:val="000000"/>
      <w:sz w:val="24"/>
      <w:szCs w:val="24"/>
    </w:rPr>
  </w:style>
  <w:style w:type="paragraph" w:customStyle="1" w:styleId="HLAVICKA">
    <w:name w:val="HLAVICKA"/>
    <w:basedOn w:val="Normln"/>
    <w:link w:val="HLAVICKAChar"/>
    <w:uiPriority w:val="99"/>
    <w:rsid w:val="00C75934"/>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C75934"/>
    <w:rPr>
      <w:rFonts w:ascii="Arial" w:eastAsia="Times New Roman" w:hAnsi="Arial" w:cs="Arial"/>
      <w:sz w:val="20"/>
      <w:szCs w:val="20"/>
      <w:lang w:eastAsia="cs-CZ"/>
    </w:rPr>
  </w:style>
  <w:style w:type="character" w:customStyle="1" w:styleId="Nevyeenzmnka1">
    <w:name w:val="Nevyřešená zmínka1"/>
    <w:basedOn w:val="Standardnpsmoodstavce"/>
    <w:uiPriority w:val="99"/>
    <w:semiHidden/>
    <w:unhideWhenUsed/>
    <w:rsid w:val="00C75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6891">
      <w:bodyDiv w:val="1"/>
      <w:marLeft w:val="0"/>
      <w:marRight w:val="0"/>
      <w:marTop w:val="0"/>
      <w:marBottom w:val="0"/>
      <w:divBdr>
        <w:top w:val="none" w:sz="0" w:space="0" w:color="auto"/>
        <w:left w:val="none" w:sz="0" w:space="0" w:color="auto"/>
        <w:bottom w:val="none" w:sz="0" w:space="0" w:color="auto"/>
        <w:right w:val="none" w:sz="0" w:space="0" w:color="auto"/>
      </w:divBdr>
    </w:div>
    <w:div w:id="368536590">
      <w:bodyDiv w:val="1"/>
      <w:marLeft w:val="0"/>
      <w:marRight w:val="0"/>
      <w:marTop w:val="0"/>
      <w:marBottom w:val="0"/>
      <w:divBdr>
        <w:top w:val="none" w:sz="0" w:space="0" w:color="auto"/>
        <w:left w:val="none" w:sz="0" w:space="0" w:color="auto"/>
        <w:bottom w:val="none" w:sz="0" w:space="0" w:color="auto"/>
        <w:right w:val="none" w:sz="0" w:space="0" w:color="auto"/>
      </w:divBdr>
    </w:div>
    <w:div w:id="913473318">
      <w:bodyDiv w:val="1"/>
      <w:marLeft w:val="0"/>
      <w:marRight w:val="0"/>
      <w:marTop w:val="0"/>
      <w:marBottom w:val="0"/>
      <w:divBdr>
        <w:top w:val="none" w:sz="0" w:space="0" w:color="auto"/>
        <w:left w:val="none" w:sz="0" w:space="0" w:color="auto"/>
        <w:bottom w:val="none" w:sz="0" w:space="0" w:color="auto"/>
        <w:right w:val="none" w:sz="0" w:space="0" w:color="auto"/>
      </w:divBdr>
    </w:div>
    <w:div w:id="915286360">
      <w:bodyDiv w:val="1"/>
      <w:marLeft w:val="0"/>
      <w:marRight w:val="0"/>
      <w:marTop w:val="0"/>
      <w:marBottom w:val="0"/>
      <w:divBdr>
        <w:top w:val="none" w:sz="0" w:space="0" w:color="auto"/>
        <w:left w:val="none" w:sz="0" w:space="0" w:color="auto"/>
        <w:bottom w:val="none" w:sz="0" w:space="0" w:color="auto"/>
        <w:right w:val="none" w:sz="0" w:space="0" w:color="auto"/>
      </w:divBdr>
    </w:div>
    <w:div w:id="1067725656">
      <w:bodyDiv w:val="1"/>
      <w:marLeft w:val="0"/>
      <w:marRight w:val="0"/>
      <w:marTop w:val="0"/>
      <w:marBottom w:val="0"/>
      <w:divBdr>
        <w:top w:val="none" w:sz="0" w:space="0" w:color="auto"/>
        <w:left w:val="none" w:sz="0" w:space="0" w:color="auto"/>
        <w:bottom w:val="none" w:sz="0" w:space="0" w:color="auto"/>
        <w:right w:val="none" w:sz="0" w:space="0" w:color="auto"/>
      </w:divBdr>
    </w:div>
    <w:div w:id="1099527117">
      <w:bodyDiv w:val="1"/>
      <w:marLeft w:val="0"/>
      <w:marRight w:val="0"/>
      <w:marTop w:val="0"/>
      <w:marBottom w:val="0"/>
      <w:divBdr>
        <w:top w:val="none" w:sz="0" w:space="0" w:color="auto"/>
        <w:left w:val="none" w:sz="0" w:space="0" w:color="auto"/>
        <w:bottom w:val="none" w:sz="0" w:space="0" w:color="auto"/>
        <w:right w:val="none" w:sz="0" w:space="0" w:color="auto"/>
      </w:divBdr>
    </w:div>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205796875">
      <w:bodyDiv w:val="1"/>
      <w:marLeft w:val="0"/>
      <w:marRight w:val="0"/>
      <w:marTop w:val="0"/>
      <w:marBottom w:val="0"/>
      <w:divBdr>
        <w:top w:val="none" w:sz="0" w:space="0" w:color="auto"/>
        <w:left w:val="none" w:sz="0" w:space="0" w:color="auto"/>
        <w:bottom w:val="none" w:sz="0" w:space="0" w:color="auto"/>
        <w:right w:val="none" w:sz="0" w:space="0" w:color="auto"/>
      </w:divBdr>
    </w:div>
    <w:div w:id="1605381034">
      <w:bodyDiv w:val="1"/>
      <w:marLeft w:val="0"/>
      <w:marRight w:val="0"/>
      <w:marTop w:val="0"/>
      <w:marBottom w:val="0"/>
      <w:divBdr>
        <w:top w:val="none" w:sz="0" w:space="0" w:color="auto"/>
        <w:left w:val="none" w:sz="0" w:space="0" w:color="auto"/>
        <w:bottom w:val="none" w:sz="0" w:space="0" w:color="auto"/>
        <w:right w:val="none" w:sz="0" w:space="0" w:color="auto"/>
      </w:divBdr>
    </w:div>
    <w:div w:id="1654093280">
      <w:bodyDiv w:val="1"/>
      <w:marLeft w:val="0"/>
      <w:marRight w:val="0"/>
      <w:marTop w:val="0"/>
      <w:marBottom w:val="0"/>
      <w:divBdr>
        <w:top w:val="none" w:sz="0" w:space="0" w:color="auto"/>
        <w:left w:val="none" w:sz="0" w:space="0" w:color="auto"/>
        <w:bottom w:val="none" w:sz="0" w:space="0" w:color="auto"/>
        <w:right w:val="none" w:sz="0" w:space="0" w:color="auto"/>
      </w:divBdr>
    </w:div>
    <w:div w:id="1674262753">
      <w:bodyDiv w:val="1"/>
      <w:marLeft w:val="0"/>
      <w:marRight w:val="0"/>
      <w:marTop w:val="0"/>
      <w:marBottom w:val="0"/>
      <w:divBdr>
        <w:top w:val="none" w:sz="0" w:space="0" w:color="auto"/>
        <w:left w:val="none" w:sz="0" w:space="0" w:color="auto"/>
        <w:bottom w:val="none" w:sz="0" w:space="0" w:color="auto"/>
        <w:right w:val="none" w:sz="0" w:space="0" w:color="auto"/>
      </w:divBdr>
    </w:div>
    <w:div w:id="1819153170">
      <w:bodyDiv w:val="1"/>
      <w:marLeft w:val="0"/>
      <w:marRight w:val="0"/>
      <w:marTop w:val="0"/>
      <w:marBottom w:val="0"/>
      <w:divBdr>
        <w:top w:val="none" w:sz="0" w:space="0" w:color="auto"/>
        <w:left w:val="none" w:sz="0" w:space="0" w:color="auto"/>
        <w:bottom w:val="none" w:sz="0" w:space="0" w:color="auto"/>
        <w:right w:val="none" w:sz="0" w:space="0" w:color="auto"/>
      </w:divBdr>
    </w:div>
    <w:div w:id="1861237025">
      <w:bodyDiv w:val="1"/>
      <w:marLeft w:val="0"/>
      <w:marRight w:val="0"/>
      <w:marTop w:val="0"/>
      <w:marBottom w:val="0"/>
      <w:divBdr>
        <w:top w:val="none" w:sz="0" w:space="0" w:color="auto"/>
        <w:left w:val="none" w:sz="0" w:space="0" w:color="auto"/>
        <w:bottom w:val="none" w:sz="0" w:space="0" w:color="auto"/>
        <w:right w:val="none" w:sz="0" w:space="0" w:color="auto"/>
      </w:divBdr>
    </w:div>
    <w:div w:id="1936404693">
      <w:bodyDiv w:val="1"/>
      <w:marLeft w:val="0"/>
      <w:marRight w:val="0"/>
      <w:marTop w:val="0"/>
      <w:marBottom w:val="0"/>
      <w:divBdr>
        <w:top w:val="none" w:sz="0" w:space="0" w:color="auto"/>
        <w:left w:val="none" w:sz="0" w:space="0" w:color="auto"/>
        <w:bottom w:val="none" w:sz="0" w:space="0" w:color="auto"/>
        <w:right w:val="none" w:sz="0" w:space="0" w:color="auto"/>
      </w:divBdr>
    </w:div>
    <w:div w:id="210949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DFAD-A123-40D5-983B-05047981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5856</Words>
  <Characters>34557</Characters>
  <Application>Microsoft Office Word</Application>
  <DocSecurity>8</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Kateřina, Ing.</dc:creator>
  <cp:keywords/>
  <dc:description/>
  <cp:lastModifiedBy>Lysáková Kateřina, Mgr.</cp:lastModifiedBy>
  <cp:revision>6</cp:revision>
  <cp:lastPrinted>2020-02-28T08:45:00Z</cp:lastPrinted>
  <dcterms:created xsi:type="dcterms:W3CDTF">2023-01-16T15:17:00Z</dcterms:created>
  <dcterms:modified xsi:type="dcterms:W3CDTF">2023-02-10T11:00:00Z</dcterms:modified>
</cp:coreProperties>
</file>