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177"/>
      </w:tblGrid>
      <w:tr w:rsidR="00B4632E" w:rsidRPr="00CB478F" w14:paraId="60EE71D1" w14:textId="77777777" w:rsidTr="004A2380">
        <w:trPr>
          <w:trHeight w:val="643"/>
          <w:tblCellSpacing w:w="0" w:type="dxa"/>
          <w:jc w:val="center"/>
        </w:trPr>
        <w:tc>
          <w:tcPr>
            <w:tcW w:w="1363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190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6FB82963" w:rsidR="00B4632E" w:rsidRPr="00CB478F" w:rsidRDefault="004A08FA" w:rsidP="00AD4040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4A08FA">
              <w:rPr>
                <w:rFonts w:ascii="Arial" w:eastAsia="Times New Roman" w:hAnsi="Arial" w:cs="Arial"/>
                <w:b/>
                <w:bCs/>
              </w:rPr>
              <w:t xml:space="preserve">Dům dětí a mládeže a Zařízení pro další </w:t>
            </w:r>
            <w:r w:rsidRPr="004A08FA">
              <w:rPr>
                <w:rFonts w:ascii="Arial" w:eastAsia="Times New Roman" w:hAnsi="Arial" w:cs="Arial"/>
                <w:b/>
                <w:bCs/>
              </w:rPr>
              <w:tab/>
              <w:t>vzdělávání ped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agogických pracovníků, Ústí </w:t>
            </w:r>
            <w:r w:rsidRPr="004A08FA">
              <w:rPr>
                <w:rFonts w:ascii="Arial" w:eastAsia="Times New Roman" w:hAnsi="Arial" w:cs="Arial"/>
                <w:b/>
                <w:bCs/>
              </w:rPr>
              <w:t>nad Labem, příspěvková organizace</w:t>
            </w:r>
          </w:p>
        </w:tc>
      </w:tr>
      <w:tr w:rsidR="00B4632E" w:rsidRPr="00CB478F" w14:paraId="6510495F" w14:textId="77777777" w:rsidTr="004A2380">
        <w:trPr>
          <w:trHeight w:val="255"/>
          <w:tblCellSpacing w:w="0" w:type="dxa"/>
          <w:jc w:val="center"/>
        </w:trPr>
        <w:tc>
          <w:tcPr>
            <w:tcW w:w="1363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190" w:type="dxa"/>
            <w:hideMark/>
          </w:tcPr>
          <w:p w14:paraId="00129CA6" w14:textId="39EF6C96" w:rsidR="00B4632E" w:rsidRPr="00CB478F" w:rsidRDefault="00B4632E" w:rsidP="00AD404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4A08FA" w:rsidRPr="004A08FA">
              <w:rPr>
                <w:rFonts w:ascii="Arial" w:hAnsi="Arial" w:cs="Arial"/>
              </w:rPr>
              <w:t>Velká Hradební 1025/19, 401 00 Ústí n. L.</w:t>
            </w:r>
          </w:p>
        </w:tc>
      </w:tr>
      <w:tr w:rsidR="00B4632E" w:rsidRPr="00CB478F" w14:paraId="1B5DFCED" w14:textId="77777777" w:rsidTr="004A2380">
        <w:trPr>
          <w:trHeight w:val="255"/>
          <w:tblCellSpacing w:w="0" w:type="dxa"/>
          <w:jc w:val="center"/>
        </w:trPr>
        <w:tc>
          <w:tcPr>
            <w:tcW w:w="1363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190" w:type="dxa"/>
            <w:hideMark/>
          </w:tcPr>
          <w:p w14:paraId="501A488C" w14:textId="78F36103" w:rsidR="00B4632E" w:rsidRPr="00CB478F" w:rsidRDefault="00B4632E" w:rsidP="004A08F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4A08FA">
              <w:rPr>
                <w:rFonts w:ascii="Arial" w:hAnsi="Arial" w:cs="Arial"/>
              </w:rPr>
              <w:t>751 50 131</w:t>
            </w:r>
          </w:p>
        </w:tc>
      </w:tr>
      <w:tr w:rsidR="00B4632E" w:rsidRPr="00CB478F" w14:paraId="147E27F2" w14:textId="77777777" w:rsidTr="004A2380">
        <w:trPr>
          <w:trHeight w:val="465"/>
          <w:tblCellSpacing w:w="0" w:type="dxa"/>
          <w:jc w:val="center"/>
        </w:trPr>
        <w:tc>
          <w:tcPr>
            <w:tcW w:w="1363" w:type="dxa"/>
            <w:hideMark/>
          </w:tcPr>
          <w:p w14:paraId="7FBCD04F" w14:textId="1AA03C23" w:rsidR="00B4632E" w:rsidRPr="00CB478F" w:rsidRDefault="004A2380" w:rsidP="004A2380">
            <w:pPr>
              <w:tabs>
                <w:tab w:val="left" w:pos="1293"/>
              </w:tabs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8190" w:type="dxa"/>
            <w:hideMark/>
          </w:tcPr>
          <w:p w14:paraId="09905A18" w14:textId="2D7B4E36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4A08FA" w:rsidRPr="007213F3">
              <w:rPr>
                <w:rFonts w:ascii="Arial" w:hAnsi="Arial" w:cs="Arial"/>
              </w:rPr>
              <w:t xml:space="preserve">PaedDr. Janem Eichlerem, ředitelem 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4A2380">
        <w:trPr>
          <w:trHeight w:val="201"/>
          <w:tblCellSpacing w:w="0" w:type="dxa"/>
          <w:jc w:val="center"/>
        </w:trPr>
        <w:tc>
          <w:tcPr>
            <w:tcW w:w="1363" w:type="dxa"/>
            <w:hideMark/>
          </w:tcPr>
          <w:p w14:paraId="46CF2371" w14:textId="6163C927" w:rsidR="004A2380" w:rsidRDefault="004A2380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sz w:val="2"/>
                <w:szCs w:val="2"/>
              </w:rPr>
            </w:pPr>
          </w:p>
          <w:p w14:paraId="4C28C458" w14:textId="77777777" w:rsidR="00B4632E" w:rsidRPr="004A2380" w:rsidRDefault="00B4632E" w:rsidP="004A2380">
            <w:pPr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8190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277D5C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2A3F7CCF" w:rsidR="00415738" w:rsidRPr="00277D5C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277D5C">
        <w:rPr>
          <w:rFonts w:ascii="Arial" w:eastAsia="Lucida Sans Unicode" w:hAnsi="Arial" w:cs="Arial"/>
          <w:kern w:val="1"/>
        </w:rPr>
        <w:t xml:space="preserve">jako účastník </w:t>
      </w:r>
      <w:r w:rsidR="00277D5C" w:rsidRPr="00277D5C">
        <w:rPr>
          <w:rFonts w:ascii="Arial" w:eastAsia="Lucida Sans Unicode" w:hAnsi="Arial" w:cs="Arial"/>
          <w:kern w:val="1"/>
        </w:rPr>
        <w:t>výběrového</w:t>
      </w:r>
      <w:r w:rsidRPr="00277D5C">
        <w:rPr>
          <w:rFonts w:ascii="Arial" w:eastAsia="Lucida Sans Unicode" w:hAnsi="Arial" w:cs="Arial"/>
          <w:kern w:val="1"/>
        </w:rPr>
        <w:t xml:space="preserve"> řízení na veřejnou zakázku</w:t>
      </w:r>
      <w:r w:rsidR="00EE41FF" w:rsidRPr="00277D5C">
        <w:rPr>
          <w:rFonts w:ascii="Arial" w:eastAsia="Lucida Sans Unicode" w:hAnsi="Arial" w:cs="Arial"/>
          <w:kern w:val="1"/>
        </w:rPr>
        <w:t xml:space="preserve"> malého rozsahu</w:t>
      </w:r>
      <w:r w:rsidRPr="00277D5C">
        <w:rPr>
          <w:rFonts w:ascii="Arial" w:eastAsia="Lucida Sans Unicode" w:hAnsi="Arial" w:cs="Arial"/>
          <w:kern w:val="1"/>
        </w:rPr>
        <w:t xml:space="preserve"> s názvem</w:t>
      </w:r>
    </w:p>
    <w:p w14:paraId="0CF7F9C1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4EF21AF2" w14:textId="77777777" w:rsidR="00176E8C" w:rsidRPr="00887452" w:rsidRDefault="00176E8C" w:rsidP="00176E8C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5402A5">
        <w:rPr>
          <w:rFonts w:ascii="Arial" w:hAnsi="Arial" w:cs="Arial"/>
          <w:b/>
          <w:kern w:val="1"/>
          <w:highlight w:val="yellow"/>
          <w:u w:val="single"/>
          <w:lang w:eastAsia="ar-SA"/>
        </w:rPr>
        <w:t xml:space="preserve">„Pořízení techniky a technických pomůcek, Část 1: Technika - tiskárna“ / „Pořízení techniky a technických pomůcek, Část 2: Technika - lasery“ / „Pořízení techniky a technických pomůcek, Část 3: Technické pomůcky“ / „Pořízení techniky a technických pomůcek, Část 4: Software“ </w:t>
      </w:r>
      <w:r w:rsidRPr="005402A5">
        <w:rPr>
          <w:rFonts w:ascii="Arial" w:hAnsi="Arial" w:cs="Arial"/>
          <w:b/>
          <w:kern w:val="1"/>
          <w:highlight w:val="yellow"/>
          <w:u w:val="single"/>
          <w:vertAlign w:val="superscript"/>
          <w:lang w:eastAsia="ar-SA"/>
        </w:rPr>
        <w:t>1</w:t>
      </w:r>
    </w:p>
    <w:p w14:paraId="32367804" w14:textId="77777777" w:rsidR="00415738" w:rsidRPr="004A2380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  <w:sz w:val="6"/>
          <w:szCs w:val="6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Pr="004A2380" w:rsidRDefault="00DC25C2" w:rsidP="00D8021A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4C4C1F67" w14:textId="302D85CD" w:rsidR="00176E8C" w:rsidRPr="00887452" w:rsidRDefault="006A772E" w:rsidP="004A238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kern w:val="1"/>
          <w:lang w:eastAsia="ar-SA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</w:t>
      </w:r>
      <w:r w:rsidR="00277D5C">
        <w:rPr>
          <w:rFonts w:ascii="Arial" w:eastAsia="Times New Roman" w:hAnsi="Arial" w:cs="Arial"/>
        </w:rPr>
        <w:t>výběrového</w:t>
      </w:r>
      <w:r w:rsidR="00FA6BA0">
        <w:rPr>
          <w:rFonts w:ascii="Arial" w:eastAsia="Times New Roman" w:hAnsi="Arial" w:cs="Arial"/>
        </w:rPr>
        <w:t xml:space="preserve"> řízení na </w:t>
      </w:r>
      <w:r w:rsidR="00EE41FF">
        <w:rPr>
          <w:rFonts w:ascii="Arial" w:eastAsia="Times New Roman" w:hAnsi="Arial" w:cs="Arial"/>
        </w:rPr>
        <w:t xml:space="preserve">veřejnou </w:t>
      </w:r>
      <w:r w:rsidR="00EE41FF" w:rsidRPr="00EE0308">
        <w:rPr>
          <w:rFonts w:ascii="Arial" w:eastAsia="Times New Roman" w:hAnsi="Arial" w:cs="Arial"/>
        </w:rPr>
        <w:t>zakázku</w:t>
      </w:r>
      <w:r w:rsidRPr="00EE0308">
        <w:rPr>
          <w:rFonts w:ascii="Arial" w:eastAsia="Times New Roman" w:hAnsi="Arial" w:cs="Arial"/>
        </w:rPr>
        <w:t xml:space="preserve"> </w:t>
      </w:r>
      <w:r w:rsidR="00176E8C" w:rsidRPr="004A2380">
        <w:rPr>
          <w:rFonts w:ascii="Arial" w:hAnsi="Arial" w:cs="Arial"/>
          <w:b/>
          <w:kern w:val="1"/>
          <w:sz w:val="20"/>
          <w:szCs w:val="20"/>
          <w:highlight w:val="yellow"/>
          <w:u w:val="single"/>
          <w:lang w:eastAsia="ar-SA"/>
        </w:rPr>
        <w:t xml:space="preserve">„Pořízení techniky a technických pomůcek, Část 1: Technika - tiskárna“ / „Pořízení techniky a technických pomůcek, Část 2: Technika - lasery“ / „Pořízení techniky a technických pomůcek, Část 3: Technické pomůcky“ / „Pořízení techniky a technických pomůcek, Část 4: Software“ </w:t>
      </w:r>
      <w:r w:rsidR="004A2380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eastAsia="ar-SA"/>
        </w:rPr>
        <w:t>2</w:t>
      </w:r>
    </w:p>
    <w:p w14:paraId="1C7140F8" w14:textId="30306980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E0308">
        <w:rPr>
          <w:rFonts w:ascii="Arial" w:eastAsia="Times New Roman" w:hAnsi="Arial" w:cs="Arial"/>
        </w:rPr>
        <w:t>, zadávan</w:t>
      </w:r>
      <w:r w:rsidR="0060481C" w:rsidRPr="00EE0308">
        <w:rPr>
          <w:rFonts w:ascii="Arial" w:eastAsia="Times New Roman" w:hAnsi="Arial" w:cs="Arial"/>
        </w:rPr>
        <w:t>ou</w:t>
      </w:r>
      <w:r w:rsidRPr="00EE0308">
        <w:rPr>
          <w:rFonts w:ascii="Arial" w:eastAsia="Times New Roman" w:hAnsi="Arial" w:cs="Arial"/>
        </w:rPr>
        <w:t xml:space="preserve"> </w:t>
      </w:r>
      <w:r w:rsidR="00277D5C" w:rsidRPr="00EE0308">
        <w:rPr>
          <w:rFonts w:ascii="Arial" w:eastAsia="Calibri" w:hAnsi="Arial" w:cs="Arial"/>
          <w:lang w:eastAsia="ar-SA"/>
        </w:rPr>
        <w:t>v souladu s ustanoveními § 27 a § 31 zákona č.134/2016 Sb., o zadávání veřejných zakázek, ve znění pozdějších předpisů</w:t>
      </w:r>
      <w:r w:rsidR="00277D5C" w:rsidRPr="005B213D">
        <w:rPr>
          <w:rFonts w:ascii="Arial" w:eastAsia="Calibri" w:hAnsi="Arial" w:cs="Arial"/>
          <w:lang w:eastAsia="ar-SA"/>
        </w:rPr>
        <w:t xml:space="preserve">, </w:t>
      </w:r>
      <w:r w:rsidR="00277D5C">
        <w:rPr>
          <w:rFonts w:ascii="Arial" w:eastAsia="Calibri" w:hAnsi="Arial" w:cs="Arial"/>
          <w:lang w:eastAsia="ar-SA"/>
        </w:rPr>
        <w:t xml:space="preserve">a </w:t>
      </w:r>
      <w:r w:rsidR="00277D5C" w:rsidRPr="00E41E9E">
        <w:rPr>
          <w:rFonts w:ascii="Arial" w:eastAsia="Calibri" w:hAnsi="Arial" w:cs="Arial"/>
          <w:lang w:eastAsia="ar-SA"/>
        </w:rPr>
        <w:t xml:space="preserve">směrnicí Rady města Ústí nad Labem č. 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E41E9E">
        <w:rPr>
          <w:rFonts w:ascii="Arial" w:eastAsia="Calibri" w:hAnsi="Arial" w:cs="Arial"/>
          <w:lang w:eastAsia="ar-SA"/>
        </w:rPr>
        <w:t>/201</w:t>
      </w:r>
      <w:r w:rsidR="00277D5C">
        <w:rPr>
          <w:rFonts w:ascii="Arial" w:eastAsia="Calibri" w:hAnsi="Arial" w:cs="Arial"/>
          <w:lang w:eastAsia="ar-SA"/>
        </w:rPr>
        <w:t>9</w:t>
      </w:r>
      <w:r w:rsidR="00277D5C" w:rsidRPr="00E41E9E">
        <w:rPr>
          <w:rFonts w:ascii="Arial" w:eastAsia="Calibri" w:hAnsi="Arial" w:cs="Arial"/>
          <w:lang w:eastAsia="ar-SA"/>
        </w:rPr>
        <w:t xml:space="preserve"> ze dne </w:t>
      </w:r>
      <w:r w:rsidR="00277D5C">
        <w:rPr>
          <w:rFonts w:ascii="Arial" w:eastAsia="Calibri" w:hAnsi="Arial" w:cs="Arial"/>
          <w:lang w:eastAsia="ar-SA"/>
        </w:rPr>
        <w:t>11</w:t>
      </w:r>
      <w:r w:rsidR="00277D5C" w:rsidRPr="00E41E9E">
        <w:rPr>
          <w:rFonts w:ascii="Arial" w:eastAsia="Calibri" w:hAnsi="Arial" w:cs="Arial"/>
          <w:lang w:eastAsia="ar-SA"/>
        </w:rPr>
        <w:t xml:space="preserve">. </w:t>
      </w:r>
      <w:r w:rsidR="00277D5C">
        <w:rPr>
          <w:rFonts w:ascii="Arial" w:eastAsia="Calibri" w:hAnsi="Arial" w:cs="Arial"/>
          <w:lang w:eastAsia="ar-SA"/>
        </w:rPr>
        <w:t>03</w:t>
      </w:r>
      <w:r w:rsidR="00277D5C" w:rsidRPr="00E41E9E">
        <w:rPr>
          <w:rFonts w:ascii="Arial" w:eastAsia="Calibri" w:hAnsi="Arial" w:cs="Arial"/>
          <w:lang w:eastAsia="ar-SA"/>
        </w:rPr>
        <w:t>. 201</w:t>
      </w:r>
      <w:r w:rsidR="00277D5C">
        <w:rPr>
          <w:rFonts w:ascii="Arial" w:eastAsia="Calibri" w:hAnsi="Arial" w:cs="Arial"/>
          <w:lang w:eastAsia="ar-SA"/>
        </w:rPr>
        <w:t xml:space="preserve">9 </w:t>
      </w:r>
      <w:r w:rsidR="00277D5C" w:rsidRPr="00E41E9E">
        <w:rPr>
          <w:rFonts w:ascii="Arial" w:eastAsia="Calibri" w:hAnsi="Arial" w:cs="Arial"/>
          <w:lang w:eastAsia="ar-SA"/>
        </w:rPr>
        <w:t>(dále jen „směrnice“)</w:t>
      </w:r>
      <w:r w:rsidR="00EF2657">
        <w:rPr>
          <w:rFonts w:ascii="Arial" w:eastAsia="Times New Roman" w:hAnsi="Arial" w:cs="Arial"/>
        </w:rPr>
        <w:t xml:space="preserve">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02E0F20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06FF70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824A18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E6175D4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F20A46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810B7A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4A21E76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77838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70A96E4" w14:textId="77777777" w:rsidR="004A2380" w:rsidRDefault="004A2380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18720B16" w14:textId="5811A1B3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lastRenderedPageBreak/>
        <w:t xml:space="preserve">V případě, že na základě výsledků výše uvedeného </w:t>
      </w:r>
      <w:r w:rsidR="00EE41FF" w:rsidRPr="00277D5C">
        <w:rPr>
          <w:rFonts w:ascii="Arial" w:eastAsia="Lucida Sans Unicode" w:hAnsi="Arial" w:cs="Arial"/>
          <w:kern w:val="1"/>
        </w:rPr>
        <w:t>výbě</w:t>
      </w:r>
      <w:r w:rsidR="00277D5C" w:rsidRPr="00277D5C">
        <w:rPr>
          <w:rFonts w:ascii="Arial" w:eastAsia="Lucida Sans Unicode" w:hAnsi="Arial" w:cs="Arial"/>
          <w:kern w:val="1"/>
        </w:rPr>
        <w:t>rového</w:t>
      </w:r>
      <w:r w:rsidR="00EE41FF" w:rsidRPr="00277D5C">
        <w:rPr>
          <w:rFonts w:ascii="Arial" w:eastAsia="Lucida Sans Unicode" w:hAnsi="Arial" w:cs="Arial"/>
          <w:kern w:val="1"/>
        </w:rPr>
        <w:t xml:space="preserve">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BE1ABB1" w14:textId="5FCC6C7F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5BAD211" w14:textId="7FC21921" w:rsidR="00B4632E" w:rsidRPr="004A2380" w:rsidRDefault="00F16F56" w:rsidP="004A238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5B19A573" w14:textId="544AFF52" w:rsidR="0003790E" w:rsidRPr="00CB478F" w:rsidRDefault="004A2380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5C1441D2">
                <wp:simplePos x="0" y="0"/>
                <wp:positionH relativeFrom="margin">
                  <wp:align>right</wp:align>
                </wp:positionH>
                <wp:positionV relativeFrom="paragraph">
                  <wp:posOffset>23795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378D" id="Obdélník 4" o:spid="_x0000_s1026" style="position:absolute;margin-left:131.05pt;margin-top:1.85pt;width:182.25pt;height:10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">
                <w10:wrap anchorx="margin"/>
              </v:rect>
            </w:pict>
          </mc:Fallback>
        </mc:AlternateContent>
      </w:r>
    </w:p>
    <w:p w14:paraId="7E26616D" w14:textId="4C5FCA9C" w:rsidR="0003790E" w:rsidRPr="004A2380" w:rsidRDefault="00B4632E" w:rsidP="004A238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B478F">
        <w:rPr>
          <w:rFonts w:ascii="Arial" w:eastAsia="Times New Roman" w:hAnsi="Arial" w:cs="Arial"/>
          <w:color w:val="000000"/>
        </w:rPr>
        <w:t xml:space="preserve">V </w:t>
      </w:r>
      <w:proofErr w:type="gramStart"/>
      <w:r w:rsidRPr="00CB478F">
        <w:rPr>
          <w:rFonts w:ascii="Arial" w:eastAsia="Times New Roman" w:hAnsi="Arial" w:cs="Arial"/>
          <w:color w:val="000000"/>
        </w:rPr>
        <w:t>…...................... dne</w:t>
      </w:r>
      <w:proofErr w:type="gramEnd"/>
      <w:r w:rsidRPr="00CB478F">
        <w:rPr>
          <w:rFonts w:ascii="Arial" w:eastAsia="Times New Roman" w:hAnsi="Arial" w:cs="Arial"/>
          <w:color w:val="000000"/>
        </w:rPr>
        <w:t xml:space="preserve"> …..............</w:t>
      </w: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5D72D081" w14:textId="77777777" w:rsidR="004A2380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</w:p>
    <w:p w14:paraId="033EC9D4" w14:textId="18B5C633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77A3" w14:textId="77777777" w:rsidR="0001503B" w:rsidRDefault="0001503B" w:rsidP="00E5046A">
      <w:pPr>
        <w:spacing w:after="0" w:line="240" w:lineRule="auto"/>
      </w:pPr>
      <w:r>
        <w:separator/>
      </w:r>
    </w:p>
  </w:endnote>
  <w:endnote w:type="continuationSeparator" w:id="0">
    <w:p w14:paraId="501E7489" w14:textId="77777777" w:rsidR="0001503B" w:rsidRDefault="0001503B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</w:rPr>
      <w:id w:val="963504826"/>
      <w:docPartObj>
        <w:docPartGallery w:val="Page Numbers (Bottom of Page)"/>
        <w:docPartUnique/>
      </w:docPartObj>
    </w:sdtPr>
    <w:sdtEndPr/>
    <w:sdtContent>
      <w:p w14:paraId="3A689540" w14:textId="77777777" w:rsidR="00176E8C" w:rsidRDefault="00176E8C" w:rsidP="00176E8C">
        <w:pPr>
          <w:pStyle w:val="Textpoznpodarou"/>
          <w:rPr>
            <w:rFonts w:ascii="Arial" w:hAnsi="Arial" w:cs="Arial"/>
            <w:i/>
            <w:iCs/>
            <w:sz w:val="16"/>
            <w:szCs w:val="16"/>
          </w:rPr>
        </w:pPr>
        <w:r>
          <w:rPr>
            <w:rStyle w:val="Znakapoznpodarou"/>
          </w:rPr>
          <w:footnoteRef/>
        </w:r>
        <w:r>
          <w:t xml:space="preserve"> </w:t>
        </w:r>
        <w:r w:rsidRPr="00E2480D">
          <w:rPr>
            <w:rFonts w:ascii="Arial" w:hAnsi="Arial" w:cs="Arial"/>
            <w:i/>
            <w:iCs/>
            <w:sz w:val="16"/>
            <w:szCs w:val="16"/>
          </w:rPr>
          <w:t>Vyberte název části, do které podáváte nabídku – ostatní smažte</w:t>
        </w:r>
      </w:p>
      <w:p w14:paraId="0431D4E4" w14:textId="15E31A42" w:rsidR="004A2380" w:rsidRDefault="004A2380" w:rsidP="004A2380">
        <w:pPr>
          <w:pStyle w:val="Textpoznpodarou"/>
        </w:pPr>
        <w:r>
          <w:rPr>
            <w:rStyle w:val="Znakapoznpodarou"/>
          </w:rPr>
          <w:t>2</w:t>
        </w:r>
        <w:r>
          <w:t xml:space="preserve"> </w:t>
        </w:r>
        <w:r>
          <w:rPr>
            <w:rFonts w:ascii="Arial" w:hAnsi="Arial" w:cs="Arial"/>
            <w:i/>
            <w:iCs/>
            <w:sz w:val="16"/>
            <w:szCs w:val="16"/>
          </w:rPr>
          <w:t>Vyberte název části, do které podáváte nabídku – ostatní smažte</w:t>
        </w:r>
      </w:p>
      <w:p w14:paraId="5932966F" w14:textId="77777777" w:rsidR="00176E8C" w:rsidRPr="005402A5" w:rsidRDefault="00176E8C" w:rsidP="00176E8C">
        <w:pPr>
          <w:pStyle w:val="Zpat"/>
          <w:tabs>
            <w:tab w:val="clear" w:pos="9072"/>
            <w:tab w:val="left" w:pos="1134"/>
          </w:tabs>
          <w:rPr>
            <w:b/>
          </w:rPr>
        </w:pPr>
        <w:r>
          <w:tab/>
        </w:r>
        <w:r w:rsidRPr="005402A5">
          <w:drawing>
            <wp:anchor distT="0" distB="0" distL="114300" distR="114300" simplePos="0" relativeHeight="251666432" behindDoc="1" locked="0" layoutInCell="1" allowOverlap="1" wp14:anchorId="22813998" wp14:editId="528B39CF">
              <wp:simplePos x="0" y="0"/>
              <wp:positionH relativeFrom="column">
                <wp:posOffset>4616450</wp:posOffset>
              </wp:positionH>
              <wp:positionV relativeFrom="paragraph">
                <wp:posOffset>14605</wp:posOffset>
              </wp:positionV>
              <wp:extent cx="740410" cy="348615"/>
              <wp:effectExtent l="0" t="0" r="2540" b="0"/>
              <wp:wrapTight wrapText="bothSides">
                <wp:wrapPolygon edited="0">
                  <wp:start x="0" y="0"/>
                  <wp:lineTo x="0" y="20066"/>
                  <wp:lineTo x="21118" y="20066"/>
                  <wp:lineTo x="21118" y="0"/>
                  <wp:lineTo x="0" y="0"/>
                </wp:wrapPolygon>
              </wp:wrapTight>
              <wp:docPr id="789884829" name="Obrázek 789884829" descr="RUR_logo_black_CMYK (1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UR_logo_black_CMYK (1)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0410" cy="3486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402A5">
          <w:rPr>
            <w:b/>
          </w:rPr>
          <w:t>RUR - Region univerzitě, univerzita regionu</w:t>
        </w:r>
      </w:p>
      <w:p w14:paraId="04C20688" w14:textId="77777777" w:rsidR="00176E8C" w:rsidRPr="005402A5" w:rsidRDefault="00176E8C" w:rsidP="00176E8C">
        <w:pPr>
          <w:pStyle w:val="Zpat"/>
          <w:tabs>
            <w:tab w:val="left" w:pos="1134"/>
          </w:tabs>
          <w:rPr>
            <w:b/>
          </w:rPr>
        </w:pPr>
        <w:r>
          <w:rPr>
            <w:b/>
          </w:rPr>
          <w:tab/>
        </w:r>
        <w:proofErr w:type="spellStart"/>
        <w:r w:rsidRPr="005402A5">
          <w:rPr>
            <w:b/>
          </w:rPr>
          <w:t>reg</w:t>
        </w:r>
        <w:proofErr w:type="spellEnd"/>
        <w:r w:rsidRPr="005402A5">
          <w:rPr>
            <w:b/>
          </w:rPr>
          <w:t xml:space="preserve">. </w:t>
        </w:r>
        <w:proofErr w:type="gramStart"/>
        <w:r w:rsidRPr="005402A5">
          <w:rPr>
            <w:b/>
          </w:rPr>
          <w:t>č.</w:t>
        </w:r>
        <w:proofErr w:type="gramEnd"/>
        <w:r w:rsidRPr="005402A5">
          <w:rPr>
            <w:b/>
          </w:rPr>
          <w:t xml:space="preserve"> CZ.10.02.01/00/22_002/0000210</w:t>
        </w:r>
      </w:p>
      <w:p w14:paraId="10292057" w14:textId="77777777" w:rsidR="00EE0308" w:rsidRPr="00EE0308" w:rsidRDefault="00EE0308" w:rsidP="00EE0308">
        <w:pPr>
          <w:tabs>
            <w:tab w:val="center" w:pos="4536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</w:p>
      <w:p w14:paraId="4372B022" w14:textId="42FCC2ED" w:rsidR="00EE0308" w:rsidRPr="00EE0308" w:rsidRDefault="00EE0308" w:rsidP="00EE0308">
        <w:pPr>
          <w:overflowPunct w:val="0"/>
          <w:autoSpaceDE w:val="0"/>
          <w:autoSpaceDN w:val="0"/>
          <w:adjustRightInd w:val="0"/>
          <w:spacing w:after="0" w:line="240" w:lineRule="auto"/>
          <w:ind w:left="-567"/>
          <w:jc w:val="right"/>
          <w:textAlignment w:val="baseline"/>
          <w:rPr>
            <w:rFonts w:ascii="Arial" w:eastAsia="Times New Roman" w:hAnsi="Arial" w:cs="Arial"/>
            <w:sz w:val="18"/>
            <w:szCs w:val="18"/>
          </w:rPr>
        </w:pP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begin"/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instrText>PAGE  \* Arabic  \* MERGEFORMAT</w:instrText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separate"/>
        </w:r>
        <w:r w:rsidR="004A2380">
          <w:rPr>
            <w:rFonts w:ascii="Arial" w:eastAsia="Times New Roman" w:hAnsi="Arial" w:cs="Arial"/>
            <w:b/>
            <w:noProof/>
            <w:sz w:val="18"/>
            <w:szCs w:val="18"/>
            <w:lang w:eastAsia="en-US"/>
          </w:rPr>
          <w:t>1</w:t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end"/>
        </w:r>
        <w:r w:rsidRPr="00EE0308">
          <w:rPr>
            <w:rFonts w:ascii="Arial" w:eastAsia="Times New Roman" w:hAnsi="Arial" w:cs="Arial"/>
            <w:sz w:val="18"/>
            <w:szCs w:val="18"/>
            <w:lang w:eastAsia="en-US"/>
          </w:rPr>
          <w:t xml:space="preserve"> z </w:t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begin"/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instrText>NUMPAGES  \* Arabic  \* MERGEFORMAT</w:instrText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separate"/>
        </w:r>
        <w:r w:rsidR="004A2380">
          <w:rPr>
            <w:rFonts w:ascii="Arial" w:eastAsia="Times New Roman" w:hAnsi="Arial" w:cs="Arial"/>
            <w:b/>
            <w:noProof/>
            <w:sz w:val="18"/>
            <w:szCs w:val="18"/>
            <w:lang w:eastAsia="en-US"/>
          </w:rPr>
          <w:t>2</w:t>
        </w:r>
        <w:r w:rsidRPr="00EE0308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AE6E" w14:textId="77777777" w:rsidR="0001503B" w:rsidRDefault="0001503B" w:rsidP="00E5046A">
      <w:pPr>
        <w:spacing w:after="0" w:line="240" w:lineRule="auto"/>
      </w:pPr>
      <w:r>
        <w:separator/>
      </w:r>
    </w:p>
  </w:footnote>
  <w:footnote w:type="continuationSeparator" w:id="0">
    <w:p w14:paraId="2421F669" w14:textId="77777777" w:rsidR="0001503B" w:rsidRDefault="0001503B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B8111" w14:textId="5CE39FC2" w:rsidR="00176E8C" w:rsidRDefault="00176E8C" w:rsidP="00176E8C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E987920" wp14:editId="58B618D6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817370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sz w:val="18"/>
        <w:szCs w:val="18"/>
      </w:rPr>
      <w:t>www.usti.cz</w:t>
    </w:r>
  </w:p>
  <w:p w14:paraId="6D810409" w14:textId="77777777" w:rsidR="00EE0308" w:rsidRPr="00EE0308" w:rsidRDefault="00EE0308" w:rsidP="00EE030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584EB9D" w14:textId="77777777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2374C366" w14:textId="73A152D5" w:rsidR="00176E8C" w:rsidRDefault="00176E8C" w:rsidP="00E36698">
    <w:pPr>
      <w:spacing w:after="0" w:line="240" w:lineRule="auto"/>
      <w:rPr>
        <w:rFonts w:ascii="Arial" w:hAnsi="Arial" w:cs="Arial"/>
        <w:b/>
      </w:rPr>
    </w:pPr>
  </w:p>
  <w:p w14:paraId="5178E570" w14:textId="0EF39A89" w:rsidR="00176E8C" w:rsidRDefault="004A2380" w:rsidP="004A2380">
    <w:pPr>
      <w:tabs>
        <w:tab w:val="left" w:pos="3923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7456" behindDoc="1" locked="0" layoutInCell="1" allowOverlap="1" wp14:anchorId="5826304A" wp14:editId="78DBEA66">
          <wp:simplePos x="0" y="0"/>
          <wp:positionH relativeFrom="column">
            <wp:posOffset>985735</wp:posOffset>
          </wp:positionH>
          <wp:positionV relativeFrom="paragraph">
            <wp:posOffset>10210</wp:posOffset>
          </wp:positionV>
          <wp:extent cx="4334510" cy="652145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ab/>
    </w:r>
  </w:p>
  <w:p w14:paraId="27CB7D10" w14:textId="2414DBE8" w:rsidR="004A2380" w:rsidRDefault="004A2380" w:rsidP="004A2380">
    <w:pPr>
      <w:tabs>
        <w:tab w:val="left" w:pos="8391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4F45210E" w14:textId="77777777" w:rsidR="004A2380" w:rsidRDefault="004A2380" w:rsidP="004A2380">
    <w:pPr>
      <w:tabs>
        <w:tab w:val="left" w:pos="8391"/>
      </w:tabs>
      <w:spacing w:after="0" w:line="240" w:lineRule="auto"/>
      <w:rPr>
        <w:rFonts w:ascii="Arial" w:hAnsi="Arial" w:cs="Arial"/>
        <w:b/>
      </w:rPr>
    </w:pPr>
  </w:p>
  <w:p w14:paraId="2A1204C2" w14:textId="77777777" w:rsidR="004A2380" w:rsidRDefault="004A2380" w:rsidP="004A2380">
    <w:pPr>
      <w:tabs>
        <w:tab w:val="left" w:pos="8391"/>
      </w:tabs>
      <w:spacing w:after="0" w:line="240" w:lineRule="auto"/>
      <w:rPr>
        <w:rFonts w:ascii="Arial" w:hAnsi="Arial" w:cs="Arial"/>
        <w:b/>
      </w:rPr>
    </w:pPr>
  </w:p>
  <w:p w14:paraId="104D44D2" w14:textId="77777777" w:rsidR="004A2380" w:rsidRDefault="004A2380" w:rsidP="004A2380">
    <w:pPr>
      <w:tabs>
        <w:tab w:val="left" w:pos="8391"/>
      </w:tabs>
      <w:spacing w:after="0" w:line="240" w:lineRule="auto"/>
      <w:rPr>
        <w:rFonts w:ascii="Arial" w:hAnsi="Arial" w:cs="Arial"/>
        <w:b/>
      </w:rPr>
    </w:pPr>
  </w:p>
  <w:p w14:paraId="2E0AFA87" w14:textId="77777777" w:rsidR="004A2380" w:rsidRPr="00836C00" w:rsidRDefault="004A2380" w:rsidP="004A2380">
    <w:pPr>
      <w:spacing w:after="0" w:line="240" w:lineRule="aut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1503B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B7086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46DB"/>
    <w:rsid w:val="0016778A"/>
    <w:rsid w:val="001700FA"/>
    <w:rsid w:val="00170FA7"/>
    <w:rsid w:val="001716E8"/>
    <w:rsid w:val="00172045"/>
    <w:rsid w:val="00176E8C"/>
    <w:rsid w:val="001775A5"/>
    <w:rsid w:val="0019790C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77D5C"/>
    <w:rsid w:val="002955BA"/>
    <w:rsid w:val="002C7882"/>
    <w:rsid w:val="002D04DF"/>
    <w:rsid w:val="002D20C0"/>
    <w:rsid w:val="002E147A"/>
    <w:rsid w:val="002E3965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4004AF"/>
    <w:rsid w:val="00406857"/>
    <w:rsid w:val="00415738"/>
    <w:rsid w:val="00424DF4"/>
    <w:rsid w:val="00432FA2"/>
    <w:rsid w:val="004A08FA"/>
    <w:rsid w:val="004A2380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0FBE"/>
    <w:rsid w:val="0052555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42726"/>
    <w:rsid w:val="006428AB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D479C"/>
    <w:rsid w:val="006E2AE4"/>
    <w:rsid w:val="006F53D0"/>
    <w:rsid w:val="00702ABD"/>
    <w:rsid w:val="00712199"/>
    <w:rsid w:val="00716F8D"/>
    <w:rsid w:val="00744A9C"/>
    <w:rsid w:val="00763045"/>
    <w:rsid w:val="00794EA7"/>
    <w:rsid w:val="007A0BB8"/>
    <w:rsid w:val="007B2AE9"/>
    <w:rsid w:val="007C26F8"/>
    <w:rsid w:val="007C60C4"/>
    <w:rsid w:val="007E3AF9"/>
    <w:rsid w:val="007F3C81"/>
    <w:rsid w:val="007F6ABA"/>
    <w:rsid w:val="00812D54"/>
    <w:rsid w:val="0081536F"/>
    <w:rsid w:val="00836C00"/>
    <w:rsid w:val="0085148D"/>
    <w:rsid w:val="0085318F"/>
    <w:rsid w:val="00853CAA"/>
    <w:rsid w:val="00863BDF"/>
    <w:rsid w:val="00865DFF"/>
    <w:rsid w:val="00874225"/>
    <w:rsid w:val="008904A6"/>
    <w:rsid w:val="0089669B"/>
    <w:rsid w:val="008C5565"/>
    <w:rsid w:val="008D13E2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A02A39"/>
    <w:rsid w:val="00A14FD7"/>
    <w:rsid w:val="00A16292"/>
    <w:rsid w:val="00A315AF"/>
    <w:rsid w:val="00A31BE2"/>
    <w:rsid w:val="00A335B3"/>
    <w:rsid w:val="00A35C20"/>
    <w:rsid w:val="00A36513"/>
    <w:rsid w:val="00A440D0"/>
    <w:rsid w:val="00A53DCE"/>
    <w:rsid w:val="00A6371A"/>
    <w:rsid w:val="00A64485"/>
    <w:rsid w:val="00A737B1"/>
    <w:rsid w:val="00A90285"/>
    <w:rsid w:val="00A93AFD"/>
    <w:rsid w:val="00AB1D71"/>
    <w:rsid w:val="00AC19C9"/>
    <w:rsid w:val="00AC1DE4"/>
    <w:rsid w:val="00AD4040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C01A55"/>
    <w:rsid w:val="00C05089"/>
    <w:rsid w:val="00C16777"/>
    <w:rsid w:val="00C3285D"/>
    <w:rsid w:val="00C37FB2"/>
    <w:rsid w:val="00C409A2"/>
    <w:rsid w:val="00C416E3"/>
    <w:rsid w:val="00C5290E"/>
    <w:rsid w:val="00C60429"/>
    <w:rsid w:val="00C67CBA"/>
    <w:rsid w:val="00C70E85"/>
    <w:rsid w:val="00CA062C"/>
    <w:rsid w:val="00CA4505"/>
    <w:rsid w:val="00CB3060"/>
    <w:rsid w:val="00CB478F"/>
    <w:rsid w:val="00CB5D17"/>
    <w:rsid w:val="00CB7F24"/>
    <w:rsid w:val="00CC011E"/>
    <w:rsid w:val="00CD2407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0308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4F81"/>
    <w:rsid w:val="00F26FCE"/>
    <w:rsid w:val="00F30241"/>
    <w:rsid w:val="00F43FF9"/>
    <w:rsid w:val="00F5153C"/>
    <w:rsid w:val="00F5385B"/>
    <w:rsid w:val="00F539CB"/>
    <w:rsid w:val="00F5555A"/>
    <w:rsid w:val="00F609B6"/>
    <w:rsid w:val="00F70114"/>
    <w:rsid w:val="00F85D5B"/>
    <w:rsid w:val="00F9339D"/>
    <w:rsid w:val="00FA520E"/>
    <w:rsid w:val="00FA6BA0"/>
    <w:rsid w:val="00FB1AA3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B5D7A-45D2-4BEA-8C28-E08F7A5C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Hýl Filip, Bc.</cp:lastModifiedBy>
  <cp:revision>14</cp:revision>
  <cp:lastPrinted>2023-01-09T07:03:00Z</cp:lastPrinted>
  <dcterms:created xsi:type="dcterms:W3CDTF">2022-04-13T13:37:00Z</dcterms:created>
  <dcterms:modified xsi:type="dcterms:W3CDTF">2025-03-21T08:29:00Z</dcterms:modified>
</cp:coreProperties>
</file>