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4628" w14:textId="77777777" w:rsidR="00870F38" w:rsidRPr="00FC688B" w:rsidRDefault="00870F38" w:rsidP="00EA7923">
      <w:pPr>
        <w:spacing w:line="271" w:lineRule="auto"/>
        <w:rPr>
          <w:rFonts w:cs="Calibri"/>
        </w:rPr>
      </w:pPr>
    </w:p>
    <w:p w14:paraId="1F723BBC" w14:textId="77777777" w:rsidR="00870F38" w:rsidRPr="00FC688B" w:rsidRDefault="00870F38" w:rsidP="00EA7923">
      <w:pPr>
        <w:pStyle w:val="Nadpis1"/>
        <w:spacing w:before="0" w:after="0" w:line="271" w:lineRule="auto"/>
        <w:rPr>
          <w:rFonts w:cs="Calibri"/>
          <w:sz w:val="36"/>
          <w:szCs w:val="44"/>
        </w:rPr>
      </w:pPr>
      <w:r w:rsidRPr="00FC688B">
        <w:rPr>
          <w:rFonts w:cs="Calibri"/>
          <w:sz w:val="36"/>
          <w:szCs w:val="44"/>
        </w:rPr>
        <w:t>SMLOUVA O DÍLO A O POSKYTNUTÍ SLUŽEB</w:t>
      </w:r>
    </w:p>
    <w:p w14:paraId="2F52BE09" w14:textId="77777777" w:rsidR="009E00D9" w:rsidRPr="00FC688B" w:rsidRDefault="009E00D9" w:rsidP="009E00D9">
      <w:pPr>
        <w:spacing w:line="271" w:lineRule="auto"/>
        <w:ind w:left="567" w:hanging="567"/>
        <w:jc w:val="center"/>
        <w:rPr>
          <w:rFonts w:eastAsia="Times New Roman" w:cs="Calibri"/>
          <w:sz w:val="28"/>
          <w:szCs w:val="28"/>
          <w:lang w:eastAsia="cs-CZ"/>
        </w:rPr>
      </w:pPr>
      <w:r w:rsidRPr="00FC688B">
        <w:rPr>
          <w:rFonts w:eastAsia="Times New Roman" w:cs="Calibri"/>
          <w:sz w:val="28"/>
          <w:szCs w:val="28"/>
          <w:lang w:eastAsia="cs-CZ"/>
        </w:rPr>
        <w:t>(dále jen „Smlouva“)</w:t>
      </w:r>
    </w:p>
    <w:p w14:paraId="3DC4508B" w14:textId="77777777" w:rsidR="009E00D9" w:rsidRPr="00FC688B" w:rsidRDefault="009E00D9" w:rsidP="009E00D9">
      <w:pPr>
        <w:rPr>
          <w:rFonts w:cs="Calibri"/>
        </w:rPr>
      </w:pPr>
    </w:p>
    <w:p w14:paraId="7C6A4E8B" w14:textId="20E973FA" w:rsidR="00870F38" w:rsidRPr="00FC688B" w:rsidRDefault="00870F38" w:rsidP="009E00D9">
      <w:pPr>
        <w:pStyle w:val="Nadpis2"/>
        <w:rPr>
          <w:rFonts w:cs="Calibri"/>
        </w:rPr>
      </w:pPr>
      <w:r w:rsidRPr="00FC688B">
        <w:rPr>
          <w:rFonts w:cs="Calibri"/>
        </w:rPr>
        <w:t>Smluvní strany</w:t>
      </w:r>
    </w:p>
    <w:p w14:paraId="5CD90302" w14:textId="77777777" w:rsidR="00226777" w:rsidRPr="00FC688B" w:rsidRDefault="00226777" w:rsidP="00EA7923">
      <w:pPr>
        <w:spacing w:line="271" w:lineRule="auto"/>
        <w:ind w:left="567" w:hanging="567"/>
        <w:jc w:val="center"/>
        <w:rPr>
          <w:rFonts w:eastAsia="Times New Roman" w:cs="Calibri"/>
          <w:lang w:eastAsia="cs-CZ"/>
        </w:rPr>
      </w:pPr>
    </w:p>
    <w:p w14:paraId="70405E11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b/>
          <w:lang w:eastAsia="cs-CZ"/>
        </w:rPr>
      </w:pPr>
      <w:r w:rsidRPr="00FC688B">
        <w:rPr>
          <w:rFonts w:eastAsia="Times New Roman" w:cs="Calibri"/>
          <w:b/>
          <w:lang w:eastAsia="cs-CZ"/>
        </w:rPr>
        <w:t>Metropolnet a.s.</w:t>
      </w:r>
    </w:p>
    <w:p w14:paraId="7065B29A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bookmarkStart w:id="0" w:name="_Hlk510989169"/>
      <w:r w:rsidRPr="00FC688B">
        <w:rPr>
          <w:rFonts w:eastAsia="Times New Roman" w:cs="Calibri"/>
          <w:lang w:eastAsia="cs-CZ"/>
        </w:rPr>
        <w:t xml:space="preserve">Sídlem: 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  <w:t>Mírové náměstí 3097/37, 400 01, Ústí nad Labem</w:t>
      </w:r>
    </w:p>
    <w:p w14:paraId="0881A4AD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IČO/DIČ: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  <w:t>25439022 / CZ25439022</w:t>
      </w:r>
    </w:p>
    <w:p w14:paraId="70973585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 xml:space="preserve">Zápis v OR: 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  <w:t>B 1383 vedená u Krajského soudu v Ústí nad Labem</w:t>
      </w:r>
    </w:p>
    <w:p w14:paraId="73ED23C1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ID datové schránky: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  <w:t>5r4e67q</w:t>
      </w:r>
    </w:p>
    <w:p w14:paraId="2E64FA45" w14:textId="626191B1" w:rsidR="00226777" w:rsidRPr="00FC688B" w:rsidRDefault="00226777" w:rsidP="0058423C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Zastoupený: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="0058423C">
        <w:rPr>
          <w:rFonts w:eastAsia="Times New Roman" w:cs="Calibri"/>
          <w:lang w:eastAsia="cs-CZ"/>
        </w:rPr>
        <w:t>Bc. Davidem Vejsadou, výkonným ředitelem společnosti Metropolnet, a. s.</w:t>
      </w:r>
    </w:p>
    <w:p w14:paraId="42747284" w14:textId="7B3573C8" w:rsidR="00226777" w:rsidRPr="00FC688B" w:rsidRDefault="00226777" w:rsidP="00EA7923">
      <w:pPr>
        <w:spacing w:line="271" w:lineRule="auto"/>
        <w:ind w:left="284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Kontaktní údaje:</w:t>
      </w:r>
      <w:r w:rsidRPr="00FC688B">
        <w:rPr>
          <w:rFonts w:cs="Calibri"/>
        </w:rPr>
        <w:tab/>
      </w:r>
      <w:r w:rsidRPr="00FC688B">
        <w:rPr>
          <w:rFonts w:cs="Calibri"/>
        </w:rPr>
        <w:tab/>
      </w:r>
      <w:bookmarkStart w:id="1" w:name="_Hlk189030191"/>
      <w:r w:rsidRPr="00FC688B">
        <w:rPr>
          <w:rFonts w:eastAsia="Times New Roman" w:cs="Calibri"/>
          <w:highlight w:val="green"/>
          <w:lang w:eastAsia="cs-CZ"/>
        </w:rPr>
        <w:t>***bude doplněno před podpisem smlouvy***</w:t>
      </w:r>
      <w:bookmarkEnd w:id="1"/>
    </w:p>
    <w:p w14:paraId="0859FFA8" w14:textId="77777777" w:rsidR="00226777" w:rsidRPr="00FC688B" w:rsidRDefault="00226777" w:rsidP="00EA7923">
      <w:pPr>
        <w:spacing w:line="271" w:lineRule="auto"/>
        <w:ind w:left="2127" w:firstLine="709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highlight w:val="green"/>
          <w:lang w:eastAsia="cs-CZ"/>
        </w:rPr>
        <w:t>***bude doplněno před podpisem smlouvy***</w:t>
      </w:r>
    </w:p>
    <w:p w14:paraId="7FB1915D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highlight w:val="green"/>
          <w:lang w:eastAsia="cs-CZ"/>
        </w:rPr>
        <w:t>***bude doplněno před podpisem smlouvy***</w:t>
      </w:r>
    </w:p>
    <w:p w14:paraId="5A22ABF9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</w:p>
    <w:p w14:paraId="7F2C4DCA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Bankovní spojení: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highlight w:val="green"/>
          <w:lang w:eastAsia="cs-CZ"/>
        </w:rPr>
        <w:t>***bude doplněno před podpisem smlouvy***</w:t>
      </w:r>
    </w:p>
    <w:p w14:paraId="61B13285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Číslo účtu: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highlight w:val="green"/>
          <w:lang w:eastAsia="cs-CZ"/>
        </w:rPr>
        <w:t>***bude doplněno před podpisem smlouvy***</w:t>
      </w:r>
    </w:p>
    <w:p w14:paraId="65EC0722" w14:textId="0F0C6BE9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Interní č. smlouvy: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  <w:t>MNET-SML25-A</w:t>
      </w:r>
      <w:r w:rsidR="007824C3" w:rsidRPr="00FC688B">
        <w:rPr>
          <w:rFonts w:eastAsia="Times New Roman" w:cs="Calibri"/>
          <w:lang w:eastAsia="cs-CZ"/>
        </w:rPr>
        <w:t>38</w:t>
      </w:r>
    </w:p>
    <w:p w14:paraId="2ADA95FE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(dále jen „objednatel“ nebo „zadavatel“)</w:t>
      </w:r>
    </w:p>
    <w:bookmarkEnd w:id="0"/>
    <w:p w14:paraId="1EB907AB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</w:p>
    <w:p w14:paraId="3B67EF28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a</w:t>
      </w:r>
    </w:p>
    <w:p w14:paraId="1D4EA8AD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</w:p>
    <w:p w14:paraId="6DA9B1D6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b/>
          <w:lang w:eastAsia="cs-CZ"/>
        </w:rPr>
      </w:pPr>
      <w:r w:rsidRPr="00FC688B">
        <w:rPr>
          <w:rFonts w:eastAsia="Times New Roman" w:cs="Calibri"/>
          <w:b/>
          <w:highlight w:val="yellow"/>
          <w:lang w:eastAsia="cs-CZ"/>
        </w:rPr>
        <w:t>Název/jméno dodavatele doplní dodavatel</w:t>
      </w:r>
    </w:p>
    <w:p w14:paraId="22185967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 xml:space="preserve">Sídlem: 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highlight w:val="yellow"/>
          <w:lang w:eastAsia="cs-CZ"/>
        </w:rPr>
        <w:t>doplní dodavatel</w:t>
      </w:r>
    </w:p>
    <w:p w14:paraId="1B2A853C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IČO/DIČ: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highlight w:val="yellow"/>
          <w:lang w:eastAsia="cs-CZ"/>
        </w:rPr>
        <w:t>doplní dodavatel / doplní dodavatel</w:t>
      </w:r>
    </w:p>
    <w:p w14:paraId="494606D8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Zápis v OR: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highlight w:val="yellow"/>
          <w:lang w:eastAsia="cs-CZ"/>
        </w:rPr>
        <w:t>doplní dodavatel</w:t>
      </w:r>
    </w:p>
    <w:p w14:paraId="1E816137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b/>
          <w:u w:val="single"/>
          <w:lang w:eastAsia="cs-CZ"/>
        </w:rPr>
      </w:pPr>
      <w:r w:rsidRPr="00FC688B">
        <w:rPr>
          <w:rFonts w:eastAsia="Times New Roman" w:cs="Calibri"/>
          <w:lang w:eastAsia="cs-CZ"/>
        </w:rPr>
        <w:t>Zastoupený: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highlight w:val="yellow"/>
          <w:lang w:eastAsia="cs-CZ"/>
        </w:rPr>
        <w:t>doplní dodavatel</w:t>
      </w:r>
    </w:p>
    <w:p w14:paraId="330E0884" w14:textId="77777777" w:rsidR="00E9112C" w:rsidRDefault="00E9112C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</w:p>
    <w:p w14:paraId="647B3F2A" w14:textId="50CF12B8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Kontaktní údaje: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highlight w:val="yellow"/>
          <w:lang w:eastAsia="cs-CZ"/>
        </w:rPr>
        <w:t>doplní dodavatel</w:t>
      </w:r>
    </w:p>
    <w:p w14:paraId="67331356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  <w:t xml:space="preserve">e-mail: </w:t>
      </w:r>
      <w:r w:rsidRPr="00FC688B">
        <w:rPr>
          <w:rFonts w:eastAsia="Times New Roman" w:cs="Calibri"/>
          <w:highlight w:val="yellow"/>
          <w:lang w:eastAsia="cs-CZ"/>
        </w:rPr>
        <w:t>doplní dodavatel</w:t>
      </w:r>
    </w:p>
    <w:p w14:paraId="2D79A55B" w14:textId="77777777" w:rsidR="00226777" w:rsidRPr="00FC688B" w:rsidRDefault="00226777" w:rsidP="00EA7923">
      <w:pPr>
        <w:spacing w:line="271" w:lineRule="auto"/>
        <w:ind w:left="2269" w:firstLine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 xml:space="preserve">tel.: </w:t>
      </w:r>
      <w:r w:rsidRPr="00FC688B">
        <w:rPr>
          <w:rFonts w:eastAsia="Times New Roman" w:cs="Calibri"/>
          <w:highlight w:val="yellow"/>
          <w:lang w:eastAsia="cs-CZ"/>
        </w:rPr>
        <w:t>doplní dodavatel</w:t>
      </w:r>
    </w:p>
    <w:p w14:paraId="38954043" w14:textId="77777777" w:rsidR="00E9112C" w:rsidRDefault="00E9112C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</w:p>
    <w:p w14:paraId="2EC9691B" w14:textId="04908D9C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b/>
          <w:u w:val="single"/>
          <w:lang w:eastAsia="cs-CZ"/>
        </w:rPr>
      </w:pPr>
      <w:r w:rsidRPr="00FC688B">
        <w:rPr>
          <w:rFonts w:eastAsia="Times New Roman" w:cs="Calibri"/>
          <w:lang w:eastAsia="cs-CZ"/>
        </w:rPr>
        <w:t xml:space="preserve">Bankovní spojení: 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highlight w:val="yellow"/>
          <w:lang w:eastAsia="cs-CZ"/>
        </w:rPr>
        <w:t>doplní dodavatel</w:t>
      </w:r>
    </w:p>
    <w:p w14:paraId="7FD1EA80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Číslo účtu: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highlight w:val="yellow"/>
          <w:lang w:eastAsia="cs-CZ"/>
        </w:rPr>
        <w:t>doplní dodavatel</w:t>
      </w:r>
    </w:p>
    <w:p w14:paraId="331E2B75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Interní č. smlouvy:</w:t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lang w:eastAsia="cs-CZ"/>
        </w:rPr>
        <w:tab/>
      </w:r>
      <w:r w:rsidRPr="00FC688B">
        <w:rPr>
          <w:rFonts w:eastAsia="Times New Roman" w:cs="Calibri"/>
          <w:highlight w:val="yellow"/>
          <w:lang w:eastAsia="cs-CZ"/>
        </w:rPr>
        <w:t>doplní dodavatel</w:t>
      </w:r>
    </w:p>
    <w:p w14:paraId="27760431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  <w:r w:rsidRPr="00FC688B">
        <w:rPr>
          <w:rFonts w:eastAsia="Times New Roman" w:cs="Calibri"/>
          <w:lang w:eastAsia="cs-CZ"/>
        </w:rPr>
        <w:t>(dále jen „dodavatel“ nebo „zhotovitel“)</w:t>
      </w:r>
    </w:p>
    <w:p w14:paraId="758B99B9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</w:pPr>
    </w:p>
    <w:p w14:paraId="07954AD1" w14:textId="77777777" w:rsidR="00226777" w:rsidRPr="00FC688B" w:rsidRDefault="00226777" w:rsidP="00EA7923">
      <w:pPr>
        <w:spacing w:line="271" w:lineRule="auto"/>
        <w:ind w:left="851" w:hanging="567"/>
        <w:rPr>
          <w:rFonts w:eastAsia="Times New Roman" w:cs="Calibri"/>
          <w:lang w:eastAsia="cs-CZ"/>
        </w:rPr>
        <w:sectPr w:rsidR="00226777" w:rsidRPr="00FC688B" w:rsidSect="002267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616" w:left="1134" w:header="709" w:footer="709" w:gutter="0"/>
          <w:pgNumType w:start="1"/>
          <w:cols w:space="708"/>
          <w:titlePg/>
          <w:docGrid w:linePitch="360"/>
        </w:sectPr>
      </w:pPr>
      <w:r w:rsidRPr="00FC688B">
        <w:rPr>
          <w:rFonts w:eastAsia="Times New Roman" w:cs="Calibri"/>
          <w:lang w:eastAsia="cs-CZ"/>
        </w:rPr>
        <w:t>dále společně jako „smluvní strany“.</w:t>
      </w:r>
    </w:p>
    <w:p w14:paraId="3167A694" w14:textId="4C853981" w:rsidR="00870F38" w:rsidRPr="00FC688B" w:rsidRDefault="00870F38" w:rsidP="00972CEB">
      <w:pPr>
        <w:pStyle w:val="Nadpis2"/>
        <w:rPr>
          <w:rFonts w:cs="Calibri"/>
        </w:rPr>
      </w:pPr>
      <w:r w:rsidRPr="00FC688B">
        <w:rPr>
          <w:rFonts w:cs="Calibri"/>
        </w:rPr>
        <w:lastRenderedPageBreak/>
        <w:t>Účel smlouvy</w:t>
      </w:r>
    </w:p>
    <w:p w14:paraId="54E240F4" w14:textId="43BC2B9D" w:rsidR="00870F38" w:rsidRPr="00FC688B" w:rsidRDefault="00870F38" w:rsidP="00972CEB">
      <w:pPr>
        <w:pStyle w:val="Odstavecseseznamem"/>
        <w:numPr>
          <w:ilvl w:val="0"/>
          <w:numId w:val="3"/>
        </w:numPr>
        <w:spacing w:after="120"/>
        <w:rPr>
          <w:rFonts w:cs="Calibri"/>
        </w:rPr>
      </w:pPr>
      <w:r w:rsidRPr="00FC688B">
        <w:rPr>
          <w:rFonts w:cs="Calibri"/>
        </w:rPr>
        <w:t xml:space="preserve">Objednatel má zájem na vyhotovení </w:t>
      </w:r>
      <w:r w:rsidR="00972CEB" w:rsidRPr="00FC688B">
        <w:rPr>
          <w:rFonts w:cs="Calibri"/>
        </w:rPr>
        <w:t>analýzy, koncep</w:t>
      </w:r>
      <w:r w:rsidR="00D6410F" w:rsidRPr="00FC688B">
        <w:rPr>
          <w:rFonts w:cs="Calibri"/>
        </w:rPr>
        <w:t>č</w:t>
      </w:r>
      <w:r w:rsidR="00972CEB" w:rsidRPr="00FC688B">
        <w:rPr>
          <w:rFonts w:cs="Calibri"/>
        </w:rPr>
        <w:t xml:space="preserve">ní studie a technického zadání pro budoucí veřejnou zakázku nebo veřejné zakázky </w:t>
      </w:r>
      <w:r w:rsidR="00D6410F" w:rsidRPr="00FC688B">
        <w:rPr>
          <w:rFonts w:cs="Calibri"/>
        </w:rPr>
        <w:t xml:space="preserve">(dále jen „VZ“) </w:t>
      </w:r>
      <w:r w:rsidR="00972CEB" w:rsidRPr="00FC688B">
        <w:rPr>
          <w:rFonts w:cs="Calibri"/>
        </w:rPr>
        <w:t xml:space="preserve">pro úplnou nebo částečnou integraci a rozvoj </w:t>
      </w:r>
      <w:r w:rsidR="00972CEB" w:rsidRPr="00FC688B">
        <w:rPr>
          <w:rFonts w:cs="Calibri"/>
        </w:rPr>
        <w:t xml:space="preserve">operátorských služeb, hlasových a datových služeb, možností rozvoje městské telefonní ústředny a služeb IP telefonie a </w:t>
      </w:r>
      <w:r w:rsidR="00571ED0" w:rsidRPr="00FC688B">
        <w:rPr>
          <w:rFonts w:cs="Calibri"/>
        </w:rPr>
        <w:t xml:space="preserve">technického zajištění oblasti </w:t>
      </w:r>
      <w:r w:rsidR="00972CEB" w:rsidRPr="00FC688B">
        <w:rPr>
          <w:rFonts w:cs="Calibri"/>
        </w:rPr>
        <w:t>krizové komunikace (např. hromadné vyrozumění obyvatel skrze tzv. „localised SMS“ nebo „Cell Broadcast“, integrace s varovným informačním systémem obyvatelstva (VISO), provozování služeb 5G sítí atp.).</w:t>
      </w:r>
    </w:p>
    <w:p w14:paraId="73B5111E" w14:textId="77777777" w:rsidR="00972CEB" w:rsidRPr="00FC688B" w:rsidRDefault="00972CEB" w:rsidP="00972CEB">
      <w:pPr>
        <w:pStyle w:val="Odstavecseseznamem"/>
        <w:spacing w:after="120"/>
        <w:rPr>
          <w:rFonts w:cs="Calibri"/>
        </w:rPr>
      </w:pPr>
    </w:p>
    <w:p w14:paraId="06E2AA7C" w14:textId="5A148666" w:rsidR="00870F38" w:rsidRPr="00FC688B" w:rsidRDefault="00870F38" w:rsidP="00972CEB">
      <w:pPr>
        <w:pStyle w:val="Odstavecseseznamem"/>
        <w:numPr>
          <w:ilvl w:val="0"/>
          <w:numId w:val="3"/>
        </w:numPr>
        <w:spacing w:after="120"/>
        <w:rPr>
          <w:rFonts w:cs="Calibri"/>
        </w:rPr>
      </w:pPr>
      <w:r w:rsidRPr="00FC688B">
        <w:rPr>
          <w:rFonts w:cs="Calibri"/>
        </w:rPr>
        <w:t>Účelem smlouvy je určit základní požadavky na</w:t>
      </w:r>
      <w:r w:rsidR="00D6410F" w:rsidRPr="00FC688B">
        <w:rPr>
          <w:rFonts w:cs="Calibri"/>
        </w:rPr>
        <w:t xml:space="preserve"> analýzu, koncepční studii a technické zadání pro budoucí VZ.</w:t>
      </w:r>
    </w:p>
    <w:p w14:paraId="408555F4" w14:textId="77777777" w:rsidR="00D6410F" w:rsidRPr="00FC688B" w:rsidRDefault="00D6410F" w:rsidP="00D6410F">
      <w:pPr>
        <w:pStyle w:val="Odstavecseseznamem"/>
        <w:rPr>
          <w:rFonts w:cs="Calibri"/>
        </w:rPr>
      </w:pPr>
    </w:p>
    <w:p w14:paraId="0BF4A58A" w14:textId="4A494EDF" w:rsidR="00972CEB" w:rsidRPr="00FC688B" w:rsidRDefault="00D6410F" w:rsidP="00D6410F">
      <w:pPr>
        <w:pStyle w:val="Odstavecseseznamem"/>
        <w:numPr>
          <w:ilvl w:val="0"/>
          <w:numId w:val="3"/>
        </w:numPr>
        <w:spacing w:after="120"/>
        <w:rPr>
          <w:rFonts w:cs="Calibri"/>
        </w:rPr>
      </w:pPr>
      <w:r w:rsidRPr="00FC688B">
        <w:rPr>
          <w:rFonts w:cs="Calibri"/>
        </w:rPr>
        <w:t xml:space="preserve">Cílem je navrhnout moderní a inovativní řešení a doporučení do oblasti integrace výše uvedených služeb na základě zpracované analýzy. Dodavatel je povinen na základě této smlouvy </w:t>
      </w:r>
      <w:r w:rsidRPr="00FC688B">
        <w:rPr>
          <w:rFonts w:cs="Calibri"/>
        </w:rPr>
        <w:t>provést a zpracovat analýzu současného stavu</w:t>
      </w:r>
      <w:r w:rsidRPr="00FC688B">
        <w:rPr>
          <w:rFonts w:cs="Calibri"/>
        </w:rPr>
        <w:t>, zpracovat koncepční studii a zpracovat technický výkaz výměr a funkční požadavky (dále také jen „technické zadání“) pro budoucí VZ.</w:t>
      </w:r>
    </w:p>
    <w:p w14:paraId="7EC4CE93" w14:textId="77777777" w:rsidR="00D6410F" w:rsidRPr="00FC688B" w:rsidRDefault="00D6410F" w:rsidP="00D6410F">
      <w:pPr>
        <w:pStyle w:val="Odstavecseseznamem"/>
        <w:rPr>
          <w:rFonts w:cs="Calibri"/>
        </w:rPr>
      </w:pPr>
    </w:p>
    <w:p w14:paraId="5462FDE1" w14:textId="77777777" w:rsidR="00875458" w:rsidRPr="00FC688B" w:rsidRDefault="00D6410F" w:rsidP="00EA7923">
      <w:pPr>
        <w:pStyle w:val="Odstavecseseznamem"/>
        <w:numPr>
          <w:ilvl w:val="0"/>
          <w:numId w:val="3"/>
        </w:numPr>
        <w:spacing w:line="271" w:lineRule="auto"/>
        <w:rPr>
          <w:rFonts w:cs="Calibri"/>
        </w:rPr>
      </w:pPr>
      <w:r w:rsidRPr="00FC688B">
        <w:rPr>
          <w:rFonts w:cs="Calibri"/>
        </w:rPr>
        <w:t>Koncepční studie a technické zadání pro budoucí V</w:t>
      </w:r>
      <w:r w:rsidR="00875458" w:rsidRPr="00FC688B">
        <w:rPr>
          <w:rFonts w:cs="Calibri"/>
        </w:rPr>
        <w:t xml:space="preserve">Z nebude bezdůvodně upřednostňovat technologická řešení konkrétních dodavatelů na trhu. </w:t>
      </w:r>
    </w:p>
    <w:p w14:paraId="74B2873D" w14:textId="77777777" w:rsidR="00875458" w:rsidRPr="00FC688B" w:rsidRDefault="00875458" w:rsidP="00875458">
      <w:pPr>
        <w:pStyle w:val="Odstavecseseznamem"/>
        <w:rPr>
          <w:rFonts w:cs="Calibri"/>
        </w:rPr>
      </w:pPr>
    </w:p>
    <w:p w14:paraId="63B5C2FA" w14:textId="5DAD8CDE" w:rsidR="00875458" w:rsidRPr="00FC688B" w:rsidRDefault="00870F38" w:rsidP="00EA7923">
      <w:pPr>
        <w:pStyle w:val="Odstavecseseznamem"/>
        <w:numPr>
          <w:ilvl w:val="0"/>
          <w:numId w:val="3"/>
        </w:numPr>
        <w:spacing w:line="271" w:lineRule="auto"/>
        <w:rPr>
          <w:rFonts w:cs="Calibri"/>
        </w:rPr>
      </w:pPr>
      <w:r w:rsidRPr="00FC688B">
        <w:rPr>
          <w:rFonts w:cs="Calibri"/>
        </w:rPr>
        <w:t>Zhotovitel prohlašuje, že je na základě svých odborných znalostí a zkušeností schopen</w:t>
      </w:r>
      <w:r w:rsidR="00875458" w:rsidRPr="00FC688B">
        <w:rPr>
          <w:rFonts w:cs="Calibri"/>
        </w:rPr>
        <w:t xml:space="preserve"> </w:t>
      </w:r>
      <w:r w:rsidRPr="00FC688B">
        <w:rPr>
          <w:rFonts w:cs="Calibri"/>
        </w:rPr>
        <w:t xml:space="preserve">poskytnout objednateli analytické a konzultační </w:t>
      </w:r>
      <w:r w:rsidR="00875458" w:rsidRPr="00FC688B">
        <w:rPr>
          <w:rFonts w:cs="Calibri"/>
        </w:rPr>
        <w:t xml:space="preserve">/ poradenské </w:t>
      </w:r>
      <w:r w:rsidRPr="00FC688B">
        <w:rPr>
          <w:rFonts w:cs="Calibri"/>
        </w:rPr>
        <w:t>služby potřebné pro vytvoření</w:t>
      </w:r>
      <w:r w:rsidR="00875458" w:rsidRPr="00FC688B">
        <w:rPr>
          <w:rFonts w:cs="Calibri"/>
        </w:rPr>
        <w:t xml:space="preserve"> požadovaných výstupů</w:t>
      </w:r>
      <w:r w:rsidR="00315950" w:rsidRPr="00FC688B">
        <w:rPr>
          <w:rFonts w:cs="Calibri"/>
        </w:rPr>
        <w:t xml:space="preserve"> v kooperaci s</w:t>
      </w:r>
      <w:r w:rsidR="00F00257" w:rsidRPr="00FC688B">
        <w:rPr>
          <w:rFonts w:cs="Calibri"/>
        </w:rPr>
        <w:t xml:space="preserve"> objednatelem</w:t>
      </w:r>
      <w:r w:rsidR="00875458" w:rsidRPr="00FC688B">
        <w:rPr>
          <w:rFonts w:cs="Calibri"/>
        </w:rPr>
        <w:t>.</w:t>
      </w:r>
    </w:p>
    <w:p w14:paraId="4F05D54C" w14:textId="77777777" w:rsidR="00875458" w:rsidRPr="00FC688B" w:rsidRDefault="00875458" w:rsidP="00875458">
      <w:pPr>
        <w:pStyle w:val="Odstavecseseznamem"/>
        <w:rPr>
          <w:rFonts w:cs="Calibri"/>
        </w:rPr>
      </w:pPr>
    </w:p>
    <w:p w14:paraId="73229D28" w14:textId="70E30566" w:rsidR="00870F38" w:rsidRPr="00FC688B" w:rsidRDefault="00870F38" w:rsidP="00EA7923">
      <w:pPr>
        <w:pStyle w:val="Odstavecseseznamem"/>
        <w:numPr>
          <w:ilvl w:val="0"/>
          <w:numId w:val="3"/>
        </w:numPr>
        <w:spacing w:line="271" w:lineRule="auto"/>
        <w:rPr>
          <w:rFonts w:cs="Calibri"/>
        </w:rPr>
      </w:pPr>
      <w:r w:rsidRPr="00FC688B">
        <w:rPr>
          <w:rFonts w:cs="Calibri"/>
        </w:rPr>
        <w:t>Účelem této smlouvy je tedy úprava práv a povinností mezi smluvními stranami,</w:t>
      </w:r>
      <w:r w:rsidR="00875458" w:rsidRPr="00FC688B">
        <w:rPr>
          <w:rFonts w:cs="Calibri"/>
        </w:rPr>
        <w:t xml:space="preserve"> </w:t>
      </w:r>
      <w:r w:rsidRPr="00FC688B">
        <w:rPr>
          <w:rFonts w:cs="Calibri"/>
        </w:rPr>
        <w:t>souvisejících se splněním požadavku objednatele, jak je uvedeno v odstavci 1 a 2 tohoto</w:t>
      </w:r>
      <w:r w:rsidR="00875458" w:rsidRPr="00FC688B">
        <w:rPr>
          <w:rFonts w:cs="Calibri"/>
        </w:rPr>
        <w:t xml:space="preserve"> </w:t>
      </w:r>
      <w:r w:rsidRPr="00FC688B">
        <w:rPr>
          <w:rFonts w:cs="Calibri"/>
        </w:rPr>
        <w:t>článku.</w:t>
      </w:r>
    </w:p>
    <w:p w14:paraId="06AE0FA1" w14:textId="77777777" w:rsidR="00D6410F" w:rsidRPr="00FC688B" w:rsidRDefault="00D6410F" w:rsidP="00EA7923">
      <w:pPr>
        <w:spacing w:line="271" w:lineRule="auto"/>
        <w:rPr>
          <w:rFonts w:cs="Calibri"/>
        </w:rPr>
      </w:pPr>
    </w:p>
    <w:p w14:paraId="11F40FAE" w14:textId="4A60CC1A" w:rsidR="00870F38" w:rsidRPr="00FC688B" w:rsidRDefault="00870F38" w:rsidP="00F00257">
      <w:pPr>
        <w:pStyle w:val="Nadpis2"/>
        <w:rPr>
          <w:rFonts w:cs="Calibri"/>
        </w:rPr>
      </w:pPr>
      <w:r w:rsidRPr="00FC688B">
        <w:rPr>
          <w:rStyle w:val="Nadpis2Char"/>
          <w:rFonts w:cs="Calibri"/>
          <w:b/>
        </w:rPr>
        <w:t>Předmět</w:t>
      </w:r>
      <w:r w:rsidRPr="00FC688B">
        <w:rPr>
          <w:rFonts w:cs="Calibri"/>
        </w:rPr>
        <w:t xml:space="preserve"> smlouvy</w:t>
      </w:r>
    </w:p>
    <w:p w14:paraId="78482A6C" w14:textId="77777777" w:rsidR="00F66557" w:rsidRPr="00FC688B" w:rsidRDefault="00870F38" w:rsidP="00F66557">
      <w:pPr>
        <w:pStyle w:val="Odstavecseseznamem"/>
        <w:numPr>
          <w:ilvl w:val="0"/>
          <w:numId w:val="5"/>
        </w:numPr>
        <w:rPr>
          <w:rFonts w:cs="Calibri"/>
        </w:rPr>
      </w:pPr>
      <w:r w:rsidRPr="00FC688B">
        <w:rPr>
          <w:rFonts w:cs="Calibri"/>
        </w:rPr>
        <w:t>Zhotovitel se touto smlouvou zavazuje provést pro objednatele dílo a poskytnout</w:t>
      </w:r>
      <w:r w:rsidR="00E758A5" w:rsidRPr="00FC688B">
        <w:rPr>
          <w:rFonts w:cs="Calibri"/>
        </w:rPr>
        <w:t xml:space="preserve"> </w:t>
      </w:r>
      <w:r w:rsidRPr="00FC688B">
        <w:rPr>
          <w:rFonts w:cs="Calibri"/>
        </w:rPr>
        <w:t>objednateli služby, jak je toto dílo a jak jsou tyto služby (a případné další činnosti</w:t>
      </w:r>
      <w:r w:rsidR="00E758A5" w:rsidRPr="00FC688B">
        <w:rPr>
          <w:rFonts w:cs="Calibri"/>
        </w:rPr>
        <w:t xml:space="preserve"> </w:t>
      </w:r>
      <w:r w:rsidRPr="00FC688B">
        <w:rPr>
          <w:rFonts w:cs="Calibri"/>
        </w:rPr>
        <w:t>a dodávky) uvedeny v této smlouvě (dále také jen „dílo“), a objednatel se zavazuje za</w:t>
      </w:r>
      <w:r w:rsidR="00E758A5" w:rsidRPr="00FC688B">
        <w:rPr>
          <w:rFonts w:cs="Calibri"/>
        </w:rPr>
        <w:t xml:space="preserve"> </w:t>
      </w:r>
      <w:r w:rsidRPr="00FC688B">
        <w:rPr>
          <w:rFonts w:cs="Calibri"/>
        </w:rPr>
        <w:t>řádně provedené dílo zaplatit zhotoviteli sjednanou cenu.</w:t>
      </w:r>
    </w:p>
    <w:p w14:paraId="49AF4DDA" w14:textId="77777777" w:rsidR="00F66557" w:rsidRPr="00FC688B" w:rsidRDefault="00F66557" w:rsidP="00F66557">
      <w:pPr>
        <w:pStyle w:val="Odstavecseseznamem"/>
        <w:rPr>
          <w:rFonts w:cs="Calibri"/>
        </w:rPr>
      </w:pPr>
    </w:p>
    <w:p w14:paraId="5AE27BCA" w14:textId="77777777" w:rsidR="00FC688B" w:rsidRPr="00FC688B" w:rsidRDefault="00870F38" w:rsidP="00FC688B">
      <w:pPr>
        <w:pStyle w:val="Odstavecseseznamem"/>
        <w:numPr>
          <w:ilvl w:val="0"/>
          <w:numId w:val="5"/>
        </w:numPr>
        <w:spacing w:line="271" w:lineRule="auto"/>
        <w:rPr>
          <w:rFonts w:cs="Calibri"/>
        </w:rPr>
      </w:pPr>
      <w:r w:rsidRPr="00FC688B">
        <w:rPr>
          <w:rFonts w:cs="Calibri"/>
        </w:rPr>
        <w:t>Zhotovitel se dále zavazuje provést dílo v souladu s touto smlouvou</w:t>
      </w:r>
      <w:r w:rsidR="00F66557" w:rsidRPr="00FC688B">
        <w:rPr>
          <w:rFonts w:cs="Calibri"/>
        </w:rPr>
        <w:t xml:space="preserve">, s pokyny objednatele a v souladu se zadávacími podmínkami veřejné zakázky s názvem </w:t>
      </w:r>
      <w:r w:rsidR="005A3E38" w:rsidRPr="00FC688B">
        <w:rPr>
          <w:rFonts w:cs="Calibri"/>
          <w:b/>
          <w:bCs/>
        </w:rPr>
        <w:t>„Zpracování analýzy, koncepční studie a technického zadání – telefonní ústředna, krizová komunikace, 5G, návrhy řešení a integrace“</w:t>
      </w:r>
      <w:r w:rsidR="005A3E38" w:rsidRPr="00FC688B">
        <w:rPr>
          <w:rFonts w:cs="Calibri"/>
          <w:b/>
          <w:bCs/>
        </w:rPr>
        <w:t xml:space="preserve">, </w:t>
      </w:r>
      <w:r w:rsidRPr="00FC688B">
        <w:rPr>
          <w:rFonts w:cs="Calibri"/>
        </w:rPr>
        <w:t>a</w:t>
      </w:r>
      <w:r w:rsidR="00F66557" w:rsidRPr="00FC688B">
        <w:rPr>
          <w:rFonts w:cs="Calibri"/>
        </w:rPr>
        <w:t xml:space="preserve"> </w:t>
      </w:r>
      <w:r w:rsidRPr="00FC688B">
        <w:rPr>
          <w:rFonts w:cs="Calibri"/>
        </w:rPr>
        <w:t xml:space="preserve">dále v souladu s </w:t>
      </w:r>
      <w:r w:rsidR="005A3E38" w:rsidRPr="00FC688B">
        <w:rPr>
          <w:rFonts w:cs="Calibri"/>
        </w:rPr>
        <w:t>n</w:t>
      </w:r>
      <w:r w:rsidRPr="00FC688B">
        <w:rPr>
          <w:rFonts w:cs="Calibri"/>
        </w:rPr>
        <w:t>abídkou zhotovitele podanou v</w:t>
      </w:r>
      <w:r w:rsidR="005A3E38" w:rsidRPr="00FC688B">
        <w:rPr>
          <w:rFonts w:cs="Calibri"/>
        </w:rPr>
        <w:t xml:space="preserve">e výběrovém </w:t>
      </w:r>
      <w:r w:rsidRPr="00FC688B">
        <w:rPr>
          <w:rFonts w:cs="Calibri"/>
        </w:rPr>
        <w:t>řízení výše uvedené</w:t>
      </w:r>
      <w:r w:rsidR="00F66557" w:rsidRPr="00FC688B">
        <w:rPr>
          <w:rFonts w:cs="Calibri"/>
        </w:rPr>
        <w:t xml:space="preserve"> </w:t>
      </w:r>
      <w:r w:rsidRPr="00FC688B">
        <w:rPr>
          <w:rFonts w:cs="Calibri"/>
        </w:rPr>
        <w:t>veřejné zakázky.</w:t>
      </w:r>
    </w:p>
    <w:p w14:paraId="3DB3E526" w14:textId="77777777" w:rsidR="00FC688B" w:rsidRPr="00FC688B" w:rsidRDefault="00FC688B" w:rsidP="00FC688B">
      <w:pPr>
        <w:pStyle w:val="Odstavecseseznamem"/>
        <w:rPr>
          <w:rFonts w:cs="Calibri"/>
          <w:b/>
          <w:bCs/>
          <w:u w:val="single"/>
        </w:rPr>
      </w:pPr>
    </w:p>
    <w:p w14:paraId="40364336" w14:textId="29FB3C8F" w:rsidR="00FC688B" w:rsidRPr="00FC688B" w:rsidRDefault="00FC688B" w:rsidP="00FC688B">
      <w:pPr>
        <w:pStyle w:val="Odstavecseseznamem"/>
        <w:numPr>
          <w:ilvl w:val="0"/>
          <w:numId w:val="5"/>
        </w:numPr>
        <w:spacing w:line="271" w:lineRule="auto"/>
        <w:rPr>
          <w:rFonts w:cs="Calibri"/>
        </w:rPr>
      </w:pPr>
      <w:r w:rsidRPr="00FC688B">
        <w:rPr>
          <w:rFonts w:cs="Calibri"/>
        </w:rPr>
        <w:t>Etapizace a popis obsahu předmětu plnění:</w:t>
      </w:r>
    </w:p>
    <w:p w14:paraId="032192BC" w14:textId="76C8A5D9" w:rsidR="00FC688B" w:rsidRPr="001A4948" w:rsidRDefault="00FC688B" w:rsidP="00FC688B">
      <w:pPr>
        <w:pStyle w:val="MNETnormln"/>
        <w:numPr>
          <w:ilvl w:val="0"/>
          <w:numId w:val="9"/>
        </w:numPr>
        <w:rPr>
          <w:rFonts w:cs="Calibri"/>
          <w:i/>
          <w:iCs/>
        </w:rPr>
      </w:pPr>
      <w:r w:rsidRPr="001A4948">
        <w:rPr>
          <w:rFonts w:cs="Calibri"/>
          <w:i/>
          <w:iCs/>
        </w:rPr>
        <w:t>1. etapa</w:t>
      </w:r>
      <w:r w:rsidR="00691313" w:rsidRPr="001A4948">
        <w:rPr>
          <w:rFonts w:cs="Calibri"/>
          <w:i/>
          <w:iCs/>
        </w:rPr>
        <w:t xml:space="preserve"> - </w:t>
      </w:r>
      <w:r w:rsidRPr="001A4948">
        <w:rPr>
          <w:rFonts w:cs="Calibri"/>
          <w:i/>
          <w:iCs/>
        </w:rPr>
        <w:t>Analýza stávajícího stavu a využitelnosti stávajících technologií</w:t>
      </w:r>
    </w:p>
    <w:p w14:paraId="3A06DFE2" w14:textId="1FFA981E" w:rsidR="00FC688B" w:rsidRPr="00FC688B" w:rsidRDefault="00FC688B" w:rsidP="008A359E">
      <w:pPr>
        <w:ind w:left="708"/>
      </w:pPr>
      <w:r w:rsidRPr="00FC688B">
        <w:t>Zhotovitel je povinen</w:t>
      </w:r>
      <w:r w:rsidRPr="00FC688B">
        <w:t xml:space="preserve"> provést a zpracovat analýzu současného stavu - vyhodnocení aktuální infrastruktury v</w:t>
      </w:r>
      <w:r>
        <w:t xml:space="preserve"> </w:t>
      </w:r>
      <w:r w:rsidRPr="00FC688B">
        <w:t xml:space="preserve">oblastech </w:t>
      </w:r>
      <w:r w:rsidRPr="00FC688B">
        <w:rPr>
          <w:rFonts w:cs="Calibri"/>
        </w:rPr>
        <w:t xml:space="preserve">operátorských služeb, hlasových a datových služeb, možností rozvoje městské telefonní ústředny a služeb IP telefonie a technického zajištění oblasti krizové </w:t>
      </w:r>
      <w:r w:rsidRPr="00FC688B">
        <w:rPr>
          <w:rFonts w:cs="Calibri"/>
        </w:rPr>
        <w:lastRenderedPageBreak/>
        <w:t>komunikace (např. hromadné vyrozumění obyvatel skrze tzv. „localised SMS“ nebo „Cell Broadcast“, integrace s</w:t>
      </w:r>
      <w:r>
        <w:rPr>
          <w:rFonts w:cs="Calibri"/>
        </w:rPr>
        <w:t> </w:t>
      </w:r>
      <w:r w:rsidRPr="00FC688B">
        <w:rPr>
          <w:rFonts w:cs="Calibri"/>
        </w:rPr>
        <w:t>varovným informačním systémem obyvatelstva (VISO), provozování služeb 5G sítí atp.)</w:t>
      </w:r>
      <w:r>
        <w:rPr>
          <w:rFonts w:cs="Calibri"/>
        </w:rPr>
        <w:t xml:space="preserve">, </w:t>
      </w:r>
      <w:r w:rsidRPr="00FC688B">
        <w:t>a</w:t>
      </w:r>
      <w:r w:rsidR="001F67B2">
        <w:t> </w:t>
      </w:r>
      <w:r w:rsidRPr="00FC688B">
        <w:t>technologických možností telefonní ústředny.</w:t>
      </w:r>
    </w:p>
    <w:p w14:paraId="34C7B3AD" w14:textId="77777777" w:rsidR="00FC688B" w:rsidRPr="00FC688B" w:rsidRDefault="00FC688B" w:rsidP="00FC688B">
      <w:pPr>
        <w:pStyle w:val="MNETnormln"/>
        <w:rPr>
          <w:rFonts w:cs="Calibri"/>
        </w:rPr>
      </w:pPr>
    </w:p>
    <w:p w14:paraId="6C44C4C5" w14:textId="34D04FBC" w:rsidR="00FC688B" w:rsidRPr="001A4948" w:rsidRDefault="00FC688B" w:rsidP="00FC688B">
      <w:pPr>
        <w:pStyle w:val="MNETnormln"/>
        <w:numPr>
          <w:ilvl w:val="0"/>
          <w:numId w:val="9"/>
        </w:numPr>
        <w:rPr>
          <w:rFonts w:cs="Calibri"/>
          <w:i/>
          <w:iCs/>
        </w:rPr>
      </w:pPr>
      <w:r w:rsidRPr="001A4948">
        <w:rPr>
          <w:rFonts w:cs="Calibri"/>
          <w:i/>
          <w:iCs/>
        </w:rPr>
        <w:t xml:space="preserve">2. etapa </w:t>
      </w:r>
      <w:r w:rsidR="00691313" w:rsidRPr="001A4948">
        <w:rPr>
          <w:rFonts w:cs="Calibri"/>
          <w:i/>
          <w:iCs/>
        </w:rPr>
        <w:t xml:space="preserve">- </w:t>
      </w:r>
      <w:r w:rsidRPr="001A4948">
        <w:rPr>
          <w:rFonts w:cs="Calibri"/>
          <w:i/>
          <w:iCs/>
        </w:rPr>
        <w:t>Zpracování koncepční studie</w:t>
      </w:r>
    </w:p>
    <w:p w14:paraId="253D9A00" w14:textId="77777777" w:rsidR="00FC688B" w:rsidRPr="00FC688B" w:rsidRDefault="00FC688B" w:rsidP="008A359E">
      <w:pPr>
        <w:pStyle w:val="MNETnormln"/>
        <w:ind w:firstLine="708"/>
        <w:rPr>
          <w:rFonts w:cs="Calibri"/>
        </w:rPr>
      </w:pPr>
      <w:r w:rsidRPr="00FC688B">
        <w:rPr>
          <w:rFonts w:cs="Calibri"/>
        </w:rPr>
        <w:t>Zpracování koncepční studie s návrhem budoucího řešení pro oblasti:</w:t>
      </w:r>
    </w:p>
    <w:p w14:paraId="4749C326" w14:textId="77777777" w:rsidR="00FC688B" w:rsidRPr="00FC688B" w:rsidRDefault="00FC688B" w:rsidP="00500769">
      <w:pPr>
        <w:pStyle w:val="MNETnormln"/>
        <w:numPr>
          <w:ilvl w:val="0"/>
          <w:numId w:val="10"/>
        </w:numPr>
        <w:ind w:left="1276" w:hanging="283"/>
        <w:rPr>
          <w:rFonts w:cs="Calibri"/>
        </w:rPr>
      </w:pPr>
      <w:r w:rsidRPr="00FC688B">
        <w:rPr>
          <w:rFonts w:cs="Calibri"/>
        </w:rPr>
        <w:t>Rozvoj a provoz městské telefonní ústředny a služeb IP telefonie (datových a hlasových služeb)</w:t>
      </w:r>
    </w:p>
    <w:p w14:paraId="18C0CEF1" w14:textId="77777777" w:rsidR="008A359E" w:rsidRDefault="00FC688B" w:rsidP="00500769">
      <w:pPr>
        <w:pStyle w:val="MNETnormln"/>
        <w:numPr>
          <w:ilvl w:val="0"/>
          <w:numId w:val="10"/>
        </w:numPr>
        <w:ind w:left="1276" w:hanging="283"/>
        <w:rPr>
          <w:rFonts w:cs="Calibri"/>
        </w:rPr>
      </w:pPr>
      <w:r w:rsidRPr="00FC688B">
        <w:rPr>
          <w:rFonts w:cs="Calibri"/>
        </w:rPr>
        <w:t>Krizová komunikace</w:t>
      </w:r>
    </w:p>
    <w:p w14:paraId="1AC4585E" w14:textId="334C7F6A" w:rsidR="00FC688B" w:rsidRPr="00FC688B" w:rsidRDefault="00FC688B" w:rsidP="00500769">
      <w:pPr>
        <w:pStyle w:val="MNETnormln"/>
        <w:numPr>
          <w:ilvl w:val="0"/>
          <w:numId w:val="10"/>
        </w:numPr>
        <w:ind w:left="1276" w:hanging="283"/>
        <w:rPr>
          <w:rFonts w:cs="Calibri"/>
        </w:rPr>
      </w:pPr>
      <w:r w:rsidRPr="00FC688B">
        <w:rPr>
          <w:rFonts w:cs="Calibri"/>
        </w:rPr>
        <w:t>Provozování služeb 5G sítí</w:t>
      </w:r>
    </w:p>
    <w:p w14:paraId="434AD288" w14:textId="77777777" w:rsidR="008A359E" w:rsidRDefault="00FC688B" w:rsidP="00500769">
      <w:pPr>
        <w:pStyle w:val="MNETnormln"/>
        <w:numPr>
          <w:ilvl w:val="0"/>
          <w:numId w:val="10"/>
        </w:numPr>
        <w:ind w:left="1276" w:hanging="283"/>
        <w:rPr>
          <w:rFonts w:cs="Calibri"/>
        </w:rPr>
      </w:pPr>
      <w:r w:rsidRPr="00FC688B">
        <w:rPr>
          <w:rFonts w:cs="Calibri"/>
        </w:rPr>
        <w:t>Návrh integrace uvedených služeb</w:t>
      </w:r>
    </w:p>
    <w:p w14:paraId="5D9B45E1" w14:textId="77777777" w:rsidR="00552CA8" w:rsidRDefault="00FC688B" w:rsidP="00552CA8">
      <w:pPr>
        <w:pStyle w:val="MNETnormln"/>
        <w:ind w:left="720"/>
        <w:rPr>
          <w:rFonts w:cs="Calibri"/>
        </w:rPr>
      </w:pPr>
      <w:r w:rsidRPr="008A359E">
        <w:rPr>
          <w:rFonts w:cs="Calibri"/>
        </w:rPr>
        <w:t>Na základě analýzy stávajícího stavu bude zpracována koncepční studie obsahující návrhy řešení zohledňující best-practise, využití AI, pokročilých hlasových nástrojů a dalších aktuálních trendů v oblastech.</w:t>
      </w:r>
    </w:p>
    <w:p w14:paraId="103EDE88" w14:textId="701C475D" w:rsidR="00FC688B" w:rsidRPr="00FC688B" w:rsidRDefault="00552CA8" w:rsidP="00552CA8">
      <w:pPr>
        <w:pStyle w:val="MNETnormln"/>
        <w:ind w:left="720"/>
        <w:rPr>
          <w:rFonts w:cs="Calibri"/>
        </w:rPr>
      </w:pPr>
      <w:r>
        <w:rPr>
          <w:rFonts w:cs="Calibri"/>
        </w:rPr>
        <w:t>Zhotovitel je</w:t>
      </w:r>
      <w:r w:rsidR="00FC688B" w:rsidRPr="00FC688B">
        <w:rPr>
          <w:rFonts w:cs="Calibri"/>
        </w:rPr>
        <w:t xml:space="preserve"> povinen vypracovat návrhy na optimalizaci a rozvoj existujících služeb (včetně 5G sítí v rámci přípravy 5G projektu Statutárního města Ústí nad Labem, doporučení týkající se implementace krizové komunikace vůči občanům (localised SMS, Cell Broadcast), případná doporučení pro implementaci a integraci s VISO či jinými</w:t>
      </w:r>
      <w:r>
        <w:rPr>
          <w:rFonts w:cs="Calibri"/>
        </w:rPr>
        <w:t>/dalšími</w:t>
      </w:r>
      <w:r w:rsidR="00FC688B" w:rsidRPr="00FC688B">
        <w:rPr>
          <w:rFonts w:cs="Calibri"/>
        </w:rPr>
        <w:t xml:space="preserve"> komunikačními nástroji města. </w:t>
      </w:r>
      <w:r w:rsidR="001A4948">
        <w:rPr>
          <w:rFonts w:cs="Calibri"/>
        </w:rPr>
        <w:t>Koncepční studie bude podléhat schválení ze strany zadavatele nebo zástupců Magistrátu města Ústí nad Labem, případně příslušných orgánů Statutárního města Ústí nad Labem.</w:t>
      </w:r>
    </w:p>
    <w:p w14:paraId="56EBBB55" w14:textId="77777777" w:rsidR="00FC688B" w:rsidRPr="00FC688B" w:rsidRDefault="00FC688B" w:rsidP="00FC688B">
      <w:pPr>
        <w:pStyle w:val="MNETnormln"/>
        <w:rPr>
          <w:rFonts w:cs="Calibri"/>
        </w:rPr>
      </w:pPr>
    </w:p>
    <w:p w14:paraId="2C7E8100" w14:textId="77777777" w:rsidR="00FC688B" w:rsidRPr="001A4948" w:rsidRDefault="00FC688B" w:rsidP="00FC688B">
      <w:pPr>
        <w:pStyle w:val="MNETnormln"/>
        <w:numPr>
          <w:ilvl w:val="0"/>
          <w:numId w:val="9"/>
        </w:numPr>
        <w:rPr>
          <w:rFonts w:cs="Calibri"/>
          <w:i/>
          <w:iCs/>
        </w:rPr>
      </w:pPr>
      <w:r w:rsidRPr="001A4948">
        <w:rPr>
          <w:rFonts w:cs="Calibri"/>
          <w:i/>
          <w:iCs/>
        </w:rPr>
        <w:t>3. etapa = Zpracování technického výkazu výměr a funkčních požadavků do budoucích VZ</w:t>
      </w:r>
    </w:p>
    <w:p w14:paraId="414A5E18" w14:textId="57037305" w:rsidR="00BB4A4C" w:rsidRDefault="00FC688B" w:rsidP="001A4948">
      <w:pPr>
        <w:pStyle w:val="MNETnormln"/>
        <w:ind w:left="708"/>
        <w:rPr>
          <w:rFonts w:cs="Calibri"/>
        </w:rPr>
      </w:pPr>
      <w:r w:rsidRPr="00FC688B">
        <w:rPr>
          <w:rFonts w:cs="Calibri"/>
        </w:rPr>
        <w:t>Na základě schválené koncepční studie vybraný dodavatel zpracuje technickou část pro</w:t>
      </w:r>
      <w:r w:rsidR="00E5389D">
        <w:rPr>
          <w:rFonts w:cs="Calibri"/>
        </w:rPr>
        <w:t> </w:t>
      </w:r>
      <w:r w:rsidRPr="00FC688B">
        <w:rPr>
          <w:rFonts w:cs="Calibri"/>
        </w:rPr>
        <w:t>budoucí zadání zakázky či zakázek na služby ve výše uvedených oblastech (virtualizace telefonní ústředny, hlasové a datové služby, aj.). Schválené řešení bude rozpracováno do</w:t>
      </w:r>
      <w:r w:rsidR="00E5389D">
        <w:rPr>
          <w:rFonts w:cs="Calibri"/>
        </w:rPr>
        <w:t> </w:t>
      </w:r>
      <w:r w:rsidRPr="00FC688B">
        <w:rPr>
          <w:rFonts w:cs="Calibri"/>
        </w:rPr>
        <w:t xml:space="preserve">podoby specifikace pro VZ. </w:t>
      </w:r>
    </w:p>
    <w:p w14:paraId="2897B1B4" w14:textId="77777777" w:rsidR="00BB4A4C" w:rsidRDefault="00BB4A4C" w:rsidP="00BB4A4C">
      <w:pPr>
        <w:pStyle w:val="MNETnormln"/>
        <w:rPr>
          <w:rFonts w:cs="Calibri"/>
        </w:rPr>
      </w:pPr>
    </w:p>
    <w:p w14:paraId="73CC3ABD" w14:textId="1246A49B" w:rsidR="00FC688B" w:rsidRPr="00BB4A4C" w:rsidRDefault="00BB4A4C" w:rsidP="00BB4A4C">
      <w:pPr>
        <w:pStyle w:val="MNETnormln"/>
        <w:numPr>
          <w:ilvl w:val="0"/>
          <w:numId w:val="5"/>
        </w:numPr>
        <w:rPr>
          <w:rFonts w:cs="Calibri"/>
        </w:rPr>
      </w:pPr>
      <w:r w:rsidRPr="00FC688B">
        <w:rPr>
          <w:rFonts w:cs="Calibri"/>
        </w:rPr>
        <w:t>Výstupy vyhotovené vybraným dodavatelem budou připomínkovány a schvalovány ze strany zadavatele, případně Magistrátu města Ústí nad Labem či Statutárního města Ústí nad Labem.</w:t>
      </w:r>
    </w:p>
    <w:p w14:paraId="23DC6396" w14:textId="77777777" w:rsidR="002B711B" w:rsidRPr="00FC688B" w:rsidRDefault="002B711B" w:rsidP="002B711B">
      <w:pPr>
        <w:spacing w:line="271" w:lineRule="auto"/>
        <w:rPr>
          <w:rFonts w:cs="Calibri"/>
        </w:rPr>
      </w:pPr>
    </w:p>
    <w:p w14:paraId="5D09BDA3" w14:textId="4D95341D" w:rsidR="00870F38" w:rsidRPr="00FC688B" w:rsidRDefault="00870F38" w:rsidP="002B711B">
      <w:pPr>
        <w:pStyle w:val="Nadpis2"/>
        <w:rPr>
          <w:rFonts w:cs="Calibri"/>
        </w:rPr>
      </w:pPr>
      <w:r w:rsidRPr="00FC688B">
        <w:rPr>
          <w:rFonts w:cs="Calibri"/>
        </w:rPr>
        <w:t>Doba plnění</w:t>
      </w:r>
    </w:p>
    <w:p w14:paraId="7A46B12E" w14:textId="68881DE0" w:rsidR="00480413" w:rsidRPr="00FC688B" w:rsidRDefault="00870F38" w:rsidP="00480413">
      <w:pPr>
        <w:pStyle w:val="Odstavecseseznamem"/>
        <w:numPr>
          <w:ilvl w:val="0"/>
          <w:numId w:val="6"/>
        </w:numPr>
        <w:rPr>
          <w:rFonts w:cs="Calibri"/>
        </w:rPr>
      </w:pPr>
      <w:r w:rsidRPr="00FC688B">
        <w:rPr>
          <w:rFonts w:cs="Calibri"/>
        </w:rPr>
        <w:t xml:space="preserve">Zhotovitel se zavazuje započít práce na provádění díla ihned po </w:t>
      </w:r>
      <w:r w:rsidR="00207A19">
        <w:rPr>
          <w:rFonts w:cs="Calibri"/>
        </w:rPr>
        <w:t>nabytí účinnosti</w:t>
      </w:r>
      <w:r w:rsidRPr="00FC688B">
        <w:rPr>
          <w:rFonts w:cs="Calibri"/>
        </w:rPr>
        <w:t xml:space="preserve"> </w:t>
      </w:r>
      <w:r w:rsidR="00480413" w:rsidRPr="00FC688B">
        <w:rPr>
          <w:rFonts w:cs="Calibri"/>
        </w:rPr>
        <w:t>smlouvy.</w:t>
      </w:r>
    </w:p>
    <w:p w14:paraId="18882001" w14:textId="77777777" w:rsidR="00480413" w:rsidRPr="00FC688B" w:rsidRDefault="00480413" w:rsidP="00480413">
      <w:pPr>
        <w:pStyle w:val="Odstavecseseznamem"/>
        <w:rPr>
          <w:rFonts w:cs="Calibri"/>
        </w:rPr>
      </w:pPr>
    </w:p>
    <w:p w14:paraId="44D886A4" w14:textId="06C87411" w:rsidR="00870F38" w:rsidRPr="00FC688B" w:rsidRDefault="00480413" w:rsidP="00480413">
      <w:pPr>
        <w:pStyle w:val="Odstavecseseznamem"/>
        <w:numPr>
          <w:ilvl w:val="0"/>
          <w:numId w:val="6"/>
        </w:numPr>
        <w:rPr>
          <w:rFonts w:cs="Calibri"/>
        </w:rPr>
      </w:pPr>
      <w:r w:rsidRPr="00FC688B">
        <w:rPr>
          <w:rFonts w:cs="Calibri"/>
        </w:rPr>
        <w:t>Z</w:t>
      </w:r>
      <w:r w:rsidR="00870F38" w:rsidRPr="00FC688B">
        <w:rPr>
          <w:rFonts w:cs="Calibri"/>
        </w:rPr>
        <w:t xml:space="preserve">hotovitel se zavazuje provést dílo nejpozději do </w:t>
      </w:r>
      <w:r w:rsidR="00377679" w:rsidRPr="00FC688B">
        <w:rPr>
          <w:rFonts w:cs="Calibri"/>
        </w:rPr>
        <w:t>3</w:t>
      </w:r>
      <w:r w:rsidR="00870F38" w:rsidRPr="00FC688B">
        <w:rPr>
          <w:rFonts w:cs="Calibri"/>
        </w:rPr>
        <w:t xml:space="preserve"> měsíců od podpisu </w:t>
      </w:r>
      <w:r w:rsidR="00377679" w:rsidRPr="00FC688B">
        <w:rPr>
          <w:rFonts w:cs="Calibri"/>
        </w:rPr>
        <w:t>smlouvy.</w:t>
      </w:r>
    </w:p>
    <w:p w14:paraId="1916EE68" w14:textId="77777777" w:rsidR="00377679" w:rsidRPr="00FC688B" w:rsidRDefault="00377679" w:rsidP="00377679">
      <w:pPr>
        <w:pStyle w:val="Odstavecseseznamem"/>
        <w:rPr>
          <w:rFonts w:cs="Calibri"/>
        </w:rPr>
      </w:pPr>
    </w:p>
    <w:p w14:paraId="0084B7DD" w14:textId="10E64660" w:rsidR="00377679" w:rsidRPr="00FC688B" w:rsidRDefault="00377679" w:rsidP="00377679">
      <w:pPr>
        <w:pStyle w:val="Odstavecseseznamem"/>
        <w:numPr>
          <w:ilvl w:val="0"/>
          <w:numId w:val="6"/>
        </w:numPr>
        <w:rPr>
          <w:rFonts w:cs="Calibri"/>
        </w:rPr>
      </w:pPr>
      <w:r w:rsidRPr="00FC688B">
        <w:rPr>
          <w:rFonts w:cs="Calibri"/>
        </w:rPr>
        <w:t>Zhotovitel se zavazuje dodržet níže uvedené dílčí termíny plnění:</w:t>
      </w:r>
    </w:p>
    <w:p w14:paraId="564D78A9" w14:textId="77777777" w:rsidR="00377679" w:rsidRPr="008F3546" w:rsidRDefault="00377679" w:rsidP="00377679">
      <w:pPr>
        <w:pStyle w:val="Odstavecseseznamem"/>
        <w:rPr>
          <w:rFonts w:cs="Calibri"/>
          <w:sz w:val="12"/>
          <w:szCs w:val="12"/>
        </w:rPr>
      </w:pPr>
    </w:p>
    <w:p w14:paraId="329DBC3C" w14:textId="77777777" w:rsidR="00377679" w:rsidRPr="008F3546" w:rsidRDefault="00377679" w:rsidP="00377679">
      <w:pPr>
        <w:pStyle w:val="Odstavecseseznamem"/>
        <w:rPr>
          <w:rFonts w:cs="Calibri"/>
          <w:i/>
          <w:iCs/>
        </w:rPr>
      </w:pPr>
      <w:r w:rsidRPr="008F3546">
        <w:rPr>
          <w:rFonts w:cs="Calibri"/>
          <w:i/>
          <w:iCs/>
        </w:rPr>
        <w:t>Zahájení plnění:</w:t>
      </w:r>
      <w:r w:rsidRPr="008F3546">
        <w:rPr>
          <w:rFonts w:cs="Calibri"/>
          <w:i/>
          <w:iCs/>
        </w:rPr>
        <w:tab/>
        <w:t>bezodkladně po nabytí účinnosti smlouvy (P)</w:t>
      </w:r>
    </w:p>
    <w:p w14:paraId="684B2189" w14:textId="77777777" w:rsidR="00377679" w:rsidRPr="008F3546" w:rsidRDefault="00377679" w:rsidP="00377679">
      <w:pPr>
        <w:pStyle w:val="Odstavecseseznamem"/>
        <w:rPr>
          <w:rFonts w:cs="Calibri"/>
          <w:i/>
          <w:iCs/>
        </w:rPr>
      </w:pPr>
      <w:r w:rsidRPr="008F3546">
        <w:rPr>
          <w:rFonts w:cs="Calibri"/>
          <w:i/>
          <w:iCs/>
        </w:rPr>
        <w:t>Dokončení plnění:</w:t>
      </w:r>
      <w:r w:rsidRPr="008F3546">
        <w:rPr>
          <w:rFonts w:cs="Calibri"/>
          <w:i/>
          <w:iCs/>
        </w:rPr>
        <w:tab/>
        <w:t>1. etapa Analýza stávajícího stavu:</w:t>
      </w:r>
      <w:r w:rsidRPr="008F3546">
        <w:rPr>
          <w:rFonts w:cs="Calibri"/>
          <w:i/>
          <w:iCs/>
        </w:rPr>
        <w:tab/>
      </w:r>
      <w:r w:rsidRPr="008F3546">
        <w:rPr>
          <w:rFonts w:cs="Calibri"/>
          <w:i/>
          <w:iCs/>
        </w:rPr>
        <w:tab/>
        <w:t>P + 1 měsíc</w:t>
      </w:r>
    </w:p>
    <w:p w14:paraId="25527982" w14:textId="77777777" w:rsidR="00377679" w:rsidRPr="008F3546" w:rsidRDefault="00377679" w:rsidP="00377679">
      <w:pPr>
        <w:pStyle w:val="Odstavecseseznamem"/>
        <w:rPr>
          <w:rFonts w:cs="Calibri"/>
          <w:i/>
          <w:iCs/>
        </w:rPr>
      </w:pPr>
      <w:r w:rsidRPr="008F3546">
        <w:rPr>
          <w:rFonts w:cs="Calibri"/>
          <w:i/>
          <w:iCs/>
        </w:rPr>
        <w:tab/>
      </w:r>
      <w:r w:rsidRPr="008F3546">
        <w:rPr>
          <w:rFonts w:cs="Calibri"/>
          <w:i/>
          <w:iCs/>
        </w:rPr>
        <w:tab/>
      </w:r>
      <w:r w:rsidRPr="008F3546">
        <w:rPr>
          <w:rFonts w:cs="Calibri"/>
          <w:i/>
          <w:iCs/>
        </w:rPr>
        <w:tab/>
        <w:t>2. etapa Zpracování koncepční studie:</w:t>
      </w:r>
      <w:r w:rsidRPr="008F3546">
        <w:rPr>
          <w:rFonts w:cs="Calibri"/>
          <w:i/>
          <w:iCs/>
        </w:rPr>
        <w:tab/>
      </w:r>
      <w:r w:rsidRPr="008F3546">
        <w:rPr>
          <w:rFonts w:cs="Calibri"/>
          <w:i/>
          <w:iCs/>
        </w:rPr>
        <w:tab/>
        <w:t>P + 2 měsíce</w:t>
      </w:r>
    </w:p>
    <w:p w14:paraId="28522EF9" w14:textId="767523D0" w:rsidR="00377679" w:rsidRPr="008F3546" w:rsidRDefault="00377679" w:rsidP="00377679">
      <w:pPr>
        <w:pStyle w:val="Odstavecseseznamem"/>
        <w:ind w:left="2136" w:firstLine="696"/>
        <w:rPr>
          <w:rFonts w:cs="Calibri"/>
          <w:i/>
          <w:iCs/>
        </w:rPr>
      </w:pPr>
      <w:r w:rsidRPr="008F3546">
        <w:rPr>
          <w:rFonts w:cs="Calibri"/>
          <w:i/>
          <w:iCs/>
        </w:rPr>
        <w:t>3. etapa Zpracování technických specifikací:</w:t>
      </w:r>
      <w:r w:rsidRPr="008F3546">
        <w:rPr>
          <w:rFonts w:cs="Calibri"/>
          <w:i/>
          <w:iCs/>
        </w:rPr>
        <w:tab/>
        <w:t>P + 3 měsíce</w:t>
      </w:r>
    </w:p>
    <w:p w14:paraId="723565FE" w14:textId="77777777" w:rsidR="00ED3272" w:rsidRPr="00FC688B" w:rsidRDefault="00ED3272" w:rsidP="00ED3272">
      <w:pPr>
        <w:pStyle w:val="Odstavecseseznamem"/>
        <w:rPr>
          <w:rFonts w:cs="Calibri"/>
          <w:b/>
          <w:bCs/>
        </w:rPr>
      </w:pPr>
    </w:p>
    <w:p w14:paraId="6978039D" w14:textId="77777777" w:rsidR="00FC688B" w:rsidRPr="00FC688B" w:rsidRDefault="00377679" w:rsidP="00FC688B">
      <w:pPr>
        <w:pStyle w:val="Odstavecseseznamem"/>
        <w:numPr>
          <w:ilvl w:val="0"/>
          <w:numId w:val="6"/>
        </w:numPr>
        <w:rPr>
          <w:rFonts w:cs="Calibri"/>
        </w:rPr>
      </w:pPr>
      <w:r w:rsidRPr="00FC688B">
        <w:rPr>
          <w:rFonts w:cs="Calibri"/>
        </w:rPr>
        <w:t>Změna termínů plnění stanovených v této smlouvě je možná pouze se souhlasem objednatele</w:t>
      </w:r>
      <w:r w:rsidR="001B0F47" w:rsidRPr="00FC688B">
        <w:rPr>
          <w:rFonts w:cs="Calibri"/>
        </w:rPr>
        <w:t xml:space="preserve">, </w:t>
      </w:r>
      <w:r w:rsidRPr="00FC688B">
        <w:rPr>
          <w:rFonts w:cs="Calibri"/>
        </w:rPr>
        <w:t xml:space="preserve">a to </w:t>
      </w:r>
      <w:r w:rsidR="00FC688B" w:rsidRPr="00FC688B">
        <w:rPr>
          <w:rFonts w:cs="Calibri"/>
        </w:rPr>
        <w:t>pouze z</w:t>
      </w:r>
      <w:r w:rsidRPr="00FC688B">
        <w:rPr>
          <w:rFonts w:cs="Calibri"/>
        </w:rPr>
        <w:t xml:space="preserve"> objektivních důvodů a </w:t>
      </w:r>
      <w:r w:rsidR="001B0F47" w:rsidRPr="00FC688B">
        <w:rPr>
          <w:rFonts w:cs="Calibri"/>
        </w:rPr>
        <w:t xml:space="preserve">z </w:t>
      </w:r>
      <w:r w:rsidRPr="00FC688B">
        <w:rPr>
          <w:rFonts w:cs="Calibri"/>
        </w:rPr>
        <w:t>důvodů nezapříčiněných nedbalostním jednáním zhotovitele.</w:t>
      </w:r>
    </w:p>
    <w:p w14:paraId="4EC0230B" w14:textId="77777777" w:rsidR="00FC688B" w:rsidRPr="00FC688B" w:rsidRDefault="00FC688B" w:rsidP="00FC688B">
      <w:pPr>
        <w:rPr>
          <w:rFonts w:cs="Calibri"/>
        </w:rPr>
      </w:pPr>
    </w:p>
    <w:p w14:paraId="41B20FCE" w14:textId="41F0D249" w:rsidR="00870F38" w:rsidRPr="00FC688B" w:rsidRDefault="00870F38" w:rsidP="00FC688B">
      <w:pPr>
        <w:pStyle w:val="Nadpis2"/>
        <w:rPr>
          <w:rFonts w:cs="Calibri"/>
        </w:rPr>
      </w:pPr>
      <w:r w:rsidRPr="00FC688B">
        <w:rPr>
          <w:rFonts w:cs="Calibri"/>
        </w:rPr>
        <w:lastRenderedPageBreak/>
        <w:t>Místo plnění</w:t>
      </w:r>
    </w:p>
    <w:p w14:paraId="54BB7BCD" w14:textId="77777777" w:rsidR="000E77D0" w:rsidRDefault="00870F38" w:rsidP="000E77D0">
      <w:pPr>
        <w:pStyle w:val="Odstavecseseznamem"/>
        <w:numPr>
          <w:ilvl w:val="0"/>
          <w:numId w:val="11"/>
        </w:numPr>
        <w:spacing w:line="271" w:lineRule="auto"/>
        <w:rPr>
          <w:rFonts w:cs="Calibri"/>
        </w:rPr>
      </w:pPr>
      <w:r w:rsidRPr="000E77D0">
        <w:rPr>
          <w:rFonts w:cs="Calibri"/>
        </w:rPr>
        <w:t>Zhotovitel se zavazuje řádně vypracované dílo, resp. jeho dílčí části</w:t>
      </w:r>
      <w:r w:rsidR="00FC688B" w:rsidRPr="000E77D0">
        <w:rPr>
          <w:rFonts w:cs="Calibri"/>
        </w:rPr>
        <w:t xml:space="preserve"> </w:t>
      </w:r>
      <w:r w:rsidRPr="000E77D0">
        <w:rPr>
          <w:rFonts w:cs="Calibri"/>
        </w:rPr>
        <w:t>předat objednateli v sídle objednatele.</w:t>
      </w:r>
    </w:p>
    <w:p w14:paraId="2FAB4015" w14:textId="77777777" w:rsidR="00361AC9" w:rsidRDefault="00361AC9" w:rsidP="00361AC9">
      <w:pPr>
        <w:pStyle w:val="Odstavecseseznamem"/>
        <w:spacing w:line="271" w:lineRule="auto"/>
        <w:rPr>
          <w:rFonts w:cs="Calibri"/>
        </w:rPr>
      </w:pPr>
    </w:p>
    <w:p w14:paraId="73316890" w14:textId="2AE6489A" w:rsidR="00870F38" w:rsidRDefault="00870F38" w:rsidP="00EA7923">
      <w:pPr>
        <w:pStyle w:val="Odstavecseseznamem"/>
        <w:numPr>
          <w:ilvl w:val="0"/>
          <w:numId w:val="11"/>
        </w:numPr>
        <w:spacing w:line="271" w:lineRule="auto"/>
        <w:rPr>
          <w:rFonts w:cs="Calibri"/>
        </w:rPr>
      </w:pPr>
      <w:r w:rsidRPr="000E77D0">
        <w:rPr>
          <w:rFonts w:cs="Calibri"/>
        </w:rPr>
        <w:t>Služby poskytované v rámci provádění díla dle této</w:t>
      </w:r>
      <w:r w:rsidR="000E77D0" w:rsidRPr="000E77D0">
        <w:rPr>
          <w:rFonts w:cs="Calibri"/>
        </w:rPr>
        <w:t xml:space="preserve"> </w:t>
      </w:r>
      <w:r w:rsidRPr="000E77D0">
        <w:rPr>
          <w:rFonts w:cs="Calibri"/>
        </w:rPr>
        <w:t>smlouvy objednateli (např. jednání s</w:t>
      </w:r>
      <w:r w:rsidR="000E77D0" w:rsidRPr="000E77D0">
        <w:rPr>
          <w:rFonts w:cs="Calibri"/>
        </w:rPr>
        <w:t>e zaměstnanci a představiteli společnosti Metropolnet, a.s., se zaměstnanci odborů Magistrátu města Ústí nad Labem, se zástupci Statutárního města Ústí nad Labem apod.</w:t>
      </w:r>
      <w:r w:rsidR="000E77D0">
        <w:rPr>
          <w:rFonts w:cs="Calibri"/>
        </w:rPr>
        <w:t>) j</w:t>
      </w:r>
      <w:r w:rsidRPr="000E77D0">
        <w:rPr>
          <w:rFonts w:cs="Calibri"/>
        </w:rPr>
        <w:t>e zhotovitel povinen poskytnout objednateli v místě, které bude</w:t>
      </w:r>
      <w:r w:rsidR="000E77D0">
        <w:rPr>
          <w:rFonts w:cs="Calibri"/>
        </w:rPr>
        <w:t xml:space="preserve"> </w:t>
      </w:r>
      <w:r w:rsidRPr="000E77D0">
        <w:rPr>
          <w:rFonts w:cs="Calibri"/>
        </w:rPr>
        <w:t>s objednatelem předem dohodnuto. Toto místo se bude nacházet v</w:t>
      </w:r>
      <w:r w:rsidR="000E77D0">
        <w:rPr>
          <w:rFonts w:cs="Calibri"/>
        </w:rPr>
        <w:t> Ústí nad Labem</w:t>
      </w:r>
      <w:r w:rsidRPr="000E77D0">
        <w:rPr>
          <w:rFonts w:cs="Calibri"/>
        </w:rPr>
        <w:t>.</w:t>
      </w:r>
    </w:p>
    <w:p w14:paraId="4C948DA9" w14:textId="77777777" w:rsidR="00361AC9" w:rsidRPr="00361AC9" w:rsidRDefault="00361AC9" w:rsidP="00361AC9">
      <w:pPr>
        <w:pStyle w:val="Odstavecseseznamem"/>
        <w:rPr>
          <w:rFonts w:cs="Calibri"/>
        </w:rPr>
      </w:pPr>
    </w:p>
    <w:p w14:paraId="6859801B" w14:textId="59B22F83" w:rsidR="00361AC9" w:rsidRDefault="00361AC9" w:rsidP="00EA7923">
      <w:pPr>
        <w:pStyle w:val="Odstavecseseznamem"/>
        <w:numPr>
          <w:ilvl w:val="0"/>
          <w:numId w:val="11"/>
        </w:numPr>
        <w:spacing w:line="271" w:lineRule="auto"/>
        <w:rPr>
          <w:rFonts w:cs="Calibri"/>
        </w:rPr>
      </w:pPr>
      <w:r>
        <w:rPr>
          <w:rFonts w:cs="Calibri"/>
        </w:rPr>
        <w:t>Další možná místa plnění:</w:t>
      </w:r>
    </w:p>
    <w:p w14:paraId="08320201" w14:textId="68BC1C9F" w:rsidR="00361AC9" w:rsidRDefault="00361AC9" w:rsidP="00361AC9">
      <w:pPr>
        <w:pStyle w:val="Odstavecseseznamem"/>
        <w:numPr>
          <w:ilvl w:val="0"/>
          <w:numId w:val="13"/>
        </w:numPr>
        <w:spacing w:line="271" w:lineRule="auto"/>
        <w:rPr>
          <w:rFonts w:cs="Calibri"/>
        </w:rPr>
      </w:pPr>
      <w:r w:rsidRPr="00361AC9">
        <w:rPr>
          <w:rFonts w:cs="Calibri"/>
        </w:rPr>
        <w:t>sídlo zadavatele Metropolnet, a. s.:</w:t>
      </w:r>
      <w:r>
        <w:rPr>
          <w:rFonts w:cs="Calibri"/>
        </w:rPr>
        <w:t xml:space="preserve"> </w:t>
      </w:r>
      <w:r w:rsidRPr="00361AC9">
        <w:rPr>
          <w:rFonts w:cs="Calibri"/>
        </w:rPr>
        <w:t>Mírové náměstí 309/37, Ústí nad Labem-centrum, 400 01 Ústí nad Labem</w:t>
      </w:r>
      <w:r w:rsidR="00DA1C43">
        <w:rPr>
          <w:rFonts w:cs="Calibri"/>
        </w:rPr>
        <w:t>,</w:t>
      </w:r>
    </w:p>
    <w:p w14:paraId="62E76C58" w14:textId="1551BDE7" w:rsidR="00361AC9" w:rsidRDefault="00361AC9" w:rsidP="00361AC9">
      <w:pPr>
        <w:pStyle w:val="Odstavecseseznamem"/>
        <w:numPr>
          <w:ilvl w:val="0"/>
          <w:numId w:val="13"/>
        </w:numPr>
        <w:spacing w:line="271" w:lineRule="auto"/>
        <w:rPr>
          <w:rFonts w:cs="Calibri"/>
        </w:rPr>
      </w:pPr>
      <w:r w:rsidRPr="00361AC9">
        <w:rPr>
          <w:rFonts w:cs="Calibri"/>
        </w:rPr>
        <w:t>adresa Magistrátu města Ústí nad Labem:</w:t>
      </w:r>
      <w:r>
        <w:rPr>
          <w:rFonts w:cs="Calibri"/>
        </w:rPr>
        <w:t xml:space="preserve"> </w:t>
      </w:r>
      <w:r w:rsidRPr="00361AC9">
        <w:rPr>
          <w:rFonts w:cs="Calibri"/>
        </w:rPr>
        <w:t>Velká Hradební 2336/8, Ústí nad Labem-centrum, 400 01 Ústí nad Labem</w:t>
      </w:r>
      <w:r w:rsidR="00DA1C43">
        <w:rPr>
          <w:rFonts w:cs="Calibri"/>
        </w:rPr>
        <w:t>, a</w:t>
      </w:r>
    </w:p>
    <w:p w14:paraId="7519DF6E" w14:textId="7F141F80" w:rsidR="00361AC9" w:rsidRPr="00361AC9" w:rsidRDefault="00361AC9" w:rsidP="00361AC9">
      <w:pPr>
        <w:pStyle w:val="Odstavecseseznamem"/>
        <w:numPr>
          <w:ilvl w:val="0"/>
          <w:numId w:val="13"/>
        </w:numPr>
        <w:spacing w:line="271" w:lineRule="auto"/>
        <w:rPr>
          <w:rFonts w:cs="Calibri"/>
        </w:rPr>
      </w:pPr>
      <w:r w:rsidRPr="00361AC9">
        <w:rPr>
          <w:rFonts w:cs="Calibri"/>
        </w:rPr>
        <w:t>dle povahy plnění případně místo sídla/provozovny poskytovatele služeb</w:t>
      </w:r>
      <w:r w:rsidR="004A05E6">
        <w:rPr>
          <w:rFonts w:cs="Calibri"/>
        </w:rPr>
        <w:t>.</w:t>
      </w:r>
    </w:p>
    <w:p w14:paraId="6BD9AC20" w14:textId="77777777" w:rsidR="00361AC9" w:rsidRPr="00361AC9" w:rsidRDefault="00361AC9" w:rsidP="00361AC9">
      <w:pPr>
        <w:spacing w:line="271" w:lineRule="auto"/>
        <w:rPr>
          <w:rFonts w:cs="Calibri"/>
        </w:rPr>
      </w:pPr>
    </w:p>
    <w:p w14:paraId="49854DC1" w14:textId="5DB4B76A" w:rsidR="00870F38" w:rsidRPr="00FC688B" w:rsidRDefault="00870F38" w:rsidP="00D14FF5">
      <w:pPr>
        <w:pStyle w:val="Nadpis2"/>
      </w:pPr>
      <w:r w:rsidRPr="00FC688B">
        <w:t>Cena díla</w:t>
      </w:r>
    </w:p>
    <w:p w14:paraId="2041E7BD" w14:textId="6DB8A882" w:rsidR="00F82E3A" w:rsidRDefault="00870F38" w:rsidP="00A7771F">
      <w:pPr>
        <w:pStyle w:val="Odstavecseseznamem"/>
        <w:numPr>
          <w:ilvl w:val="0"/>
          <w:numId w:val="16"/>
        </w:numPr>
      </w:pPr>
      <w:r w:rsidRPr="00FC688B">
        <w:t>Smluvní strany se dohodly na níže uvedené ceně za provedení díla dle této smlouvy, která</w:t>
      </w:r>
      <w:r w:rsidR="00F82E3A">
        <w:t xml:space="preserve"> </w:t>
      </w:r>
      <w:r w:rsidRPr="00FC688B">
        <w:t>sestává z</w:t>
      </w:r>
      <w:r w:rsidR="00F82E3A">
        <w:t> jednotkových cen</w:t>
      </w:r>
      <w:r w:rsidRPr="00FC688B">
        <w:t xml:space="preserve"> za jednotlivé dílčí části díla, které jsou uvedeny v</w:t>
      </w:r>
      <w:r w:rsidR="00F82E3A">
        <w:t xml:space="preserve"> tabulce </w:t>
      </w:r>
      <w:r w:rsidR="00F82E3A" w:rsidRPr="00A7771F">
        <w:rPr>
          <w:b/>
          <w:bCs/>
        </w:rPr>
        <w:t>Formulář nabídkové ceny – příloha č. 1 této smlouvy</w:t>
      </w:r>
      <w:r w:rsidR="00F82E3A">
        <w:t>.</w:t>
      </w:r>
    </w:p>
    <w:p w14:paraId="14DA588B" w14:textId="77777777" w:rsidR="00A7771F" w:rsidRDefault="00A7771F" w:rsidP="00A7771F">
      <w:pPr>
        <w:pStyle w:val="Odstavecseseznamem"/>
      </w:pPr>
    </w:p>
    <w:p w14:paraId="3C2473A5" w14:textId="7686326D" w:rsidR="00F82E3A" w:rsidRDefault="00F82E3A" w:rsidP="00A7771F">
      <w:pPr>
        <w:pStyle w:val="Odstavecseseznamem"/>
        <w:numPr>
          <w:ilvl w:val="0"/>
          <w:numId w:val="16"/>
        </w:numPr>
      </w:pPr>
      <w:r>
        <w:t>Celková cena díla stanovená na základě Formuláře cenové nabídky dle rozsahu poskytovaných služeb nepřekročí ve své celkové výši částku 500.000 Kč bez DPH.</w:t>
      </w:r>
    </w:p>
    <w:p w14:paraId="406C73D5" w14:textId="77777777" w:rsidR="00A7771F" w:rsidRDefault="00A7771F" w:rsidP="00A7771F">
      <w:pPr>
        <w:pStyle w:val="Odstavecseseznamem"/>
      </w:pPr>
    </w:p>
    <w:p w14:paraId="590C29EB" w14:textId="0450B45C" w:rsidR="00F82E3A" w:rsidRPr="009B4517" w:rsidRDefault="00F82E3A" w:rsidP="00A7771F">
      <w:pPr>
        <w:pStyle w:val="Odstavecseseznamem"/>
        <w:numPr>
          <w:ilvl w:val="0"/>
          <w:numId w:val="16"/>
        </w:numPr>
      </w:pPr>
      <w:r>
        <w:t>D</w:t>
      </w:r>
      <w:r w:rsidR="00870F38" w:rsidRPr="00FC688B">
        <w:t>ojde-li</w:t>
      </w:r>
      <w:r>
        <w:t xml:space="preserve"> </w:t>
      </w:r>
      <w:r w:rsidR="00870F38" w:rsidRPr="00FC688B">
        <w:t>ke změně sazby daně z přidané hodnoty /DPH/ oproti sazbě uvedené v níže uvedené</w:t>
      </w:r>
      <w:r w:rsidR="009B4517">
        <w:t xml:space="preserve"> </w:t>
      </w:r>
      <w:r w:rsidR="00870F38" w:rsidRPr="00FC688B">
        <w:t>tabulce, upraví se cena včetně DPH tak, aby odpovídala sjednané ceně bez DPH navýšené</w:t>
      </w:r>
      <w:r w:rsidR="009B4517">
        <w:t xml:space="preserve"> o </w:t>
      </w:r>
      <w:r w:rsidR="00870F38" w:rsidRPr="00FC688B">
        <w:t>daň z přidané hodnoty ve výši platné ke dni vzniku povinnosti přiznat da</w:t>
      </w:r>
      <w:r w:rsidR="009B4517">
        <w:t>ň.</w:t>
      </w:r>
    </w:p>
    <w:p w14:paraId="1BB9B215" w14:textId="77777777" w:rsidR="00F82E3A" w:rsidRPr="00FC688B" w:rsidRDefault="00F82E3A" w:rsidP="00EA7923">
      <w:pPr>
        <w:spacing w:line="271" w:lineRule="auto"/>
        <w:rPr>
          <w:rFonts w:cs="Calibri"/>
        </w:rPr>
      </w:pPr>
    </w:p>
    <w:p w14:paraId="1FB8A346" w14:textId="5F636A36" w:rsidR="00870F38" w:rsidRPr="00FC688B" w:rsidRDefault="00870F38" w:rsidP="00A7771F">
      <w:pPr>
        <w:pStyle w:val="Nadpis2"/>
      </w:pPr>
      <w:r w:rsidRPr="00FC688B">
        <w:t>Platební podmínky</w:t>
      </w:r>
    </w:p>
    <w:p w14:paraId="3A6BF831" w14:textId="1D46CEE5" w:rsidR="007B246F" w:rsidRDefault="00870F38" w:rsidP="007B246F">
      <w:pPr>
        <w:pStyle w:val="Odstavecseseznamem"/>
        <w:numPr>
          <w:ilvl w:val="0"/>
          <w:numId w:val="15"/>
        </w:numPr>
      </w:pPr>
      <w:r w:rsidRPr="00FC688B">
        <w:t>Cena uvedená v čl. VI. této smlouvy je nejvýše přípustná a kryje veškeré náklady</w:t>
      </w:r>
      <w:r w:rsidR="007B246F">
        <w:t xml:space="preserve"> </w:t>
      </w:r>
      <w:r w:rsidRPr="00FC688B">
        <w:t>související se zhotovením díla.</w:t>
      </w:r>
    </w:p>
    <w:p w14:paraId="6D88C0DF" w14:textId="77777777" w:rsidR="00895087" w:rsidRDefault="00895087" w:rsidP="00895087">
      <w:pPr>
        <w:pStyle w:val="Odstavecseseznamem"/>
      </w:pPr>
    </w:p>
    <w:p w14:paraId="1C06FF43" w14:textId="77777777" w:rsidR="00895087" w:rsidRPr="00895087" w:rsidRDefault="007B246F" w:rsidP="00895087">
      <w:pPr>
        <w:pStyle w:val="Odstavecseseznamem"/>
        <w:numPr>
          <w:ilvl w:val="0"/>
          <w:numId w:val="15"/>
        </w:numPr>
      </w:pPr>
      <w:r>
        <w:t>C</w:t>
      </w:r>
      <w:r w:rsidR="00870F38" w:rsidRPr="007B246F">
        <w:rPr>
          <w:rFonts w:cs="Calibri"/>
        </w:rPr>
        <w:t>ena za zhotovení díla podle čl. VI. této smlouvy o dílo a o poskytování služeb se</w:t>
      </w:r>
      <w:r w:rsidR="00895087">
        <w:rPr>
          <w:rFonts w:cs="Calibri"/>
        </w:rPr>
        <w:t xml:space="preserve"> </w:t>
      </w:r>
      <w:r w:rsidR="00870F38" w:rsidRPr="00895087">
        <w:rPr>
          <w:rFonts w:cs="Calibri"/>
        </w:rPr>
        <w:t>dohodou smluvních stran stanovuje jako cena smluvní a nejvýše přípustná, pevná po</w:t>
      </w:r>
      <w:r w:rsidR="00895087">
        <w:rPr>
          <w:rFonts w:cs="Calibri"/>
        </w:rPr>
        <w:t xml:space="preserve"> </w:t>
      </w:r>
      <w:r w:rsidR="00870F38" w:rsidRPr="00895087">
        <w:rPr>
          <w:rFonts w:cs="Calibri"/>
        </w:rPr>
        <w:t>celou dobu zhotovení díla a je dána výše uvedenou cenovou nabídkou zhotovitele.</w:t>
      </w:r>
    </w:p>
    <w:p w14:paraId="537B61DD" w14:textId="77777777" w:rsidR="00895087" w:rsidRPr="00895087" w:rsidRDefault="00895087" w:rsidP="00895087">
      <w:pPr>
        <w:pStyle w:val="Odstavecseseznamem"/>
        <w:rPr>
          <w:rFonts w:cs="Calibri"/>
        </w:rPr>
      </w:pPr>
    </w:p>
    <w:p w14:paraId="5030D55F" w14:textId="77777777" w:rsidR="00895087" w:rsidRPr="00895087" w:rsidRDefault="00870F38" w:rsidP="00895087">
      <w:pPr>
        <w:pStyle w:val="Odstavecseseznamem"/>
        <w:numPr>
          <w:ilvl w:val="0"/>
          <w:numId w:val="15"/>
        </w:numPr>
      </w:pPr>
      <w:r w:rsidRPr="00895087">
        <w:rPr>
          <w:rFonts w:cs="Calibri"/>
        </w:rPr>
        <w:t>Celková cena obsahuje veškeré náklady, včetně ostatních prací souvisejících</w:t>
      </w:r>
      <w:r w:rsidR="00895087">
        <w:rPr>
          <w:rFonts w:cs="Calibri"/>
        </w:rPr>
        <w:t xml:space="preserve"> </w:t>
      </w:r>
      <w:r w:rsidRPr="00895087">
        <w:rPr>
          <w:rFonts w:cs="Calibri"/>
        </w:rPr>
        <w:t>s provedením díla.</w:t>
      </w:r>
    </w:p>
    <w:p w14:paraId="7C767C98" w14:textId="77777777" w:rsidR="00895087" w:rsidRPr="00895087" w:rsidRDefault="00895087" w:rsidP="00895087">
      <w:pPr>
        <w:pStyle w:val="Odstavecseseznamem"/>
        <w:rPr>
          <w:rFonts w:cs="Calibri"/>
        </w:rPr>
      </w:pPr>
    </w:p>
    <w:p w14:paraId="64427270" w14:textId="77777777" w:rsidR="00895087" w:rsidRPr="00895087" w:rsidRDefault="00870F38" w:rsidP="00895087">
      <w:pPr>
        <w:pStyle w:val="Odstavecseseznamem"/>
        <w:numPr>
          <w:ilvl w:val="0"/>
          <w:numId w:val="15"/>
        </w:numPr>
      </w:pPr>
      <w:r w:rsidRPr="00895087">
        <w:rPr>
          <w:rFonts w:cs="Calibri"/>
        </w:rPr>
        <w:t>Zhotovitel podpisem této smlouvy přebírá nebezpečí změny okolností</w:t>
      </w:r>
      <w:r w:rsidR="00895087">
        <w:rPr>
          <w:rFonts w:cs="Calibri"/>
        </w:rPr>
        <w:t xml:space="preserve"> </w:t>
      </w:r>
      <w:r w:rsidRPr="00895087">
        <w:rPr>
          <w:rFonts w:cs="Calibri"/>
        </w:rPr>
        <w:t>ve smyslu § 2620 odst. 2 Občanského zákoníku.</w:t>
      </w:r>
    </w:p>
    <w:p w14:paraId="642D2447" w14:textId="77777777" w:rsidR="00895087" w:rsidRPr="00895087" w:rsidRDefault="00895087" w:rsidP="00895087">
      <w:pPr>
        <w:pStyle w:val="Odstavecseseznamem"/>
        <w:rPr>
          <w:rFonts w:cs="Calibri"/>
        </w:rPr>
      </w:pPr>
    </w:p>
    <w:p w14:paraId="03210BFA" w14:textId="77777777" w:rsidR="00895087" w:rsidRDefault="00870F38" w:rsidP="00EA7923">
      <w:pPr>
        <w:pStyle w:val="Odstavecseseznamem"/>
        <w:numPr>
          <w:ilvl w:val="0"/>
          <w:numId w:val="15"/>
        </w:numPr>
        <w:spacing w:line="271" w:lineRule="auto"/>
        <w:rPr>
          <w:rFonts w:cs="Calibri"/>
        </w:rPr>
      </w:pPr>
      <w:r w:rsidRPr="00895087">
        <w:rPr>
          <w:rFonts w:cs="Calibri"/>
        </w:rPr>
        <w:t>V souladu s ustanovením § 21 odst. 8 zákona č. 235/2004 Sb., o dani z</w:t>
      </w:r>
      <w:r w:rsidR="00895087" w:rsidRPr="00895087">
        <w:rPr>
          <w:rFonts w:cs="Calibri"/>
        </w:rPr>
        <w:t> </w:t>
      </w:r>
      <w:r w:rsidRPr="00895087">
        <w:rPr>
          <w:rFonts w:cs="Calibri"/>
        </w:rPr>
        <w:t>přidané</w:t>
      </w:r>
      <w:r w:rsidR="00895087" w:rsidRPr="00895087">
        <w:rPr>
          <w:rFonts w:cs="Calibri"/>
        </w:rPr>
        <w:t xml:space="preserve"> </w:t>
      </w:r>
      <w:r w:rsidRPr="00895087">
        <w:rPr>
          <w:rFonts w:cs="Calibri"/>
        </w:rPr>
        <w:t>hodnoty, ve znění pozdějších předpisů, sjednávají smluvní strany dílčí plnění. Dílčí</w:t>
      </w:r>
      <w:r w:rsidR="00895087" w:rsidRPr="00895087">
        <w:rPr>
          <w:rFonts w:cs="Calibri"/>
        </w:rPr>
        <w:t xml:space="preserve"> </w:t>
      </w:r>
      <w:r w:rsidRPr="00895087">
        <w:rPr>
          <w:rFonts w:cs="Calibri"/>
        </w:rPr>
        <w:t xml:space="preserve">plnění se považuje za </w:t>
      </w:r>
      <w:r w:rsidRPr="00895087">
        <w:rPr>
          <w:rFonts w:cs="Calibri"/>
        </w:rPr>
        <w:lastRenderedPageBreak/>
        <w:t>samostatné zdanitelné plnění. Zhotovitel vystaví na konkrétní</w:t>
      </w:r>
      <w:r w:rsidR="00895087" w:rsidRPr="00895087">
        <w:rPr>
          <w:rFonts w:cs="Calibri"/>
        </w:rPr>
        <w:t xml:space="preserve"> </w:t>
      </w:r>
      <w:r w:rsidRPr="00895087">
        <w:rPr>
          <w:rFonts w:cs="Calibri"/>
        </w:rPr>
        <w:t>zdanitelné plnění fakturu, jejíž nedílnou součástí bude i předávací protokol,</w:t>
      </w:r>
      <w:r w:rsidR="00895087" w:rsidRPr="00895087">
        <w:rPr>
          <w:rFonts w:cs="Calibri"/>
        </w:rPr>
        <w:t xml:space="preserve"> </w:t>
      </w:r>
      <w:r w:rsidRPr="00895087">
        <w:rPr>
          <w:rFonts w:cs="Calibri"/>
        </w:rPr>
        <w:t>odsouhlasený objednatelem.</w:t>
      </w:r>
    </w:p>
    <w:p w14:paraId="25D523D4" w14:textId="77777777" w:rsidR="00895087" w:rsidRPr="00895087" w:rsidRDefault="00895087" w:rsidP="00895087">
      <w:pPr>
        <w:pStyle w:val="Odstavecseseznamem"/>
        <w:rPr>
          <w:rFonts w:cs="Calibri"/>
        </w:rPr>
      </w:pPr>
    </w:p>
    <w:p w14:paraId="789DBDC9" w14:textId="77777777" w:rsidR="00895087" w:rsidRDefault="00870F38" w:rsidP="00EA7923">
      <w:pPr>
        <w:pStyle w:val="Odstavecseseznamem"/>
        <w:numPr>
          <w:ilvl w:val="0"/>
          <w:numId w:val="15"/>
        </w:numPr>
        <w:spacing w:line="271" w:lineRule="auto"/>
        <w:rPr>
          <w:rFonts w:cs="Calibri"/>
        </w:rPr>
      </w:pPr>
      <w:r w:rsidRPr="00895087">
        <w:rPr>
          <w:rFonts w:cs="Calibri"/>
        </w:rPr>
        <w:t>Faktura je splatná ve lhůtě třiceti kalendářních dnů ode dne jejího doručení objednateli.</w:t>
      </w:r>
    </w:p>
    <w:p w14:paraId="5686D256" w14:textId="77777777" w:rsidR="00895087" w:rsidRPr="00895087" w:rsidRDefault="00895087" w:rsidP="00895087">
      <w:pPr>
        <w:pStyle w:val="Odstavecseseznamem"/>
        <w:rPr>
          <w:rFonts w:cs="Calibri"/>
        </w:rPr>
      </w:pPr>
    </w:p>
    <w:p w14:paraId="5482AD1A" w14:textId="77777777" w:rsidR="008D0DC9" w:rsidRDefault="00870F38" w:rsidP="00EA7923">
      <w:pPr>
        <w:pStyle w:val="Odstavecseseznamem"/>
        <w:numPr>
          <w:ilvl w:val="0"/>
          <w:numId w:val="15"/>
        </w:numPr>
        <w:spacing w:line="271" w:lineRule="auto"/>
        <w:rPr>
          <w:rFonts w:cs="Calibri"/>
        </w:rPr>
      </w:pPr>
      <w:r w:rsidRPr="008D0DC9">
        <w:rPr>
          <w:rFonts w:cs="Calibri"/>
        </w:rPr>
        <w:t>Datem uskutečnění zdanitelného plnění je termín dokončení aktivit dle bodu 3</w:t>
      </w:r>
      <w:r w:rsidR="00895087" w:rsidRPr="008D0DC9">
        <w:rPr>
          <w:rFonts w:cs="Calibri"/>
        </w:rPr>
        <w:t>. článku III. Této smlouvy a</w:t>
      </w:r>
      <w:r w:rsidRPr="008D0DC9">
        <w:rPr>
          <w:rFonts w:cs="Calibri"/>
        </w:rPr>
        <w:t xml:space="preserve"> předání a převzetí výstupů k dokončeným aktivitám popsaný</w:t>
      </w:r>
      <w:r w:rsidR="00895087" w:rsidRPr="008D0DC9">
        <w:rPr>
          <w:rFonts w:cs="Calibri"/>
        </w:rPr>
        <w:t>m v této smlouvě a v </w:t>
      </w:r>
      <w:r w:rsidRPr="008D0DC9">
        <w:rPr>
          <w:rFonts w:cs="Calibri"/>
        </w:rPr>
        <w:t>zadávací</w:t>
      </w:r>
      <w:r w:rsidR="00895087" w:rsidRPr="008D0DC9">
        <w:rPr>
          <w:rFonts w:cs="Calibri"/>
        </w:rPr>
        <w:t xml:space="preserve"> </w:t>
      </w:r>
      <w:r w:rsidRPr="008D0DC9">
        <w:rPr>
          <w:rFonts w:cs="Calibri"/>
        </w:rPr>
        <w:t xml:space="preserve">dokumentaci k veřejné zakázce </w:t>
      </w:r>
      <w:r w:rsidR="00895087" w:rsidRPr="008D0DC9">
        <w:rPr>
          <w:rFonts w:cs="Calibri"/>
        </w:rPr>
        <w:t>„</w:t>
      </w:r>
      <w:r w:rsidR="00895087" w:rsidRPr="008D0DC9">
        <w:rPr>
          <w:rFonts w:cs="Calibri"/>
        </w:rPr>
        <w:t>Zpracování analýzy, koncepční studie a technického zadání – telefonní ústředna, krizová komunikace, 5G, návrhy řešení a integrace“</w:t>
      </w:r>
      <w:r w:rsidR="00895087" w:rsidRPr="008D0DC9">
        <w:rPr>
          <w:rFonts w:cs="Calibri"/>
        </w:rPr>
        <w:t xml:space="preserve"> </w:t>
      </w:r>
      <w:r w:rsidRPr="008D0DC9">
        <w:rPr>
          <w:rFonts w:cs="Calibri"/>
        </w:rPr>
        <w:t>na základě předávacího protokolu odsouhlaseného objednatelem.</w:t>
      </w:r>
    </w:p>
    <w:p w14:paraId="3437A639" w14:textId="77777777" w:rsidR="008D0DC9" w:rsidRPr="008D0DC9" w:rsidRDefault="008D0DC9" w:rsidP="008D0DC9">
      <w:pPr>
        <w:pStyle w:val="Odstavecseseznamem"/>
        <w:rPr>
          <w:rFonts w:cs="Calibri"/>
        </w:rPr>
      </w:pPr>
    </w:p>
    <w:p w14:paraId="04D540B0" w14:textId="77777777" w:rsidR="008D0DC9" w:rsidRDefault="00870F38" w:rsidP="00EA7923">
      <w:pPr>
        <w:pStyle w:val="Odstavecseseznamem"/>
        <w:numPr>
          <w:ilvl w:val="0"/>
          <w:numId w:val="15"/>
        </w:numPr>
        <w:spacing w:line="271" w:lineRule="auto"/>
        <w:rPr>
          <w:rFonts w:cs="Calibri"/>
        </w:rPr>
      </w:pPr>
      <w:r w:rsidRPr="008D0DC9">
        <w:rPr>
          <w:rFonts w:cs="Calibri"/>
        </w:rPr>
        <w:t>Nebude-li faktura obsahovat zákonem stanovené náležitosti nebo bude-li v</w:t>
      </w:r>
      <w:r w:rsidR="008D0DC9" w:rsidRPr="008D0DC9">
        <w:rPr>
          <w:rFonts w:cs="Calibri"/>
        </w:rPr>
        <w:t> </w:t>
      </w:r>
      <w:r w:rsidRPr="008D0DC9">
        <w:rPr>
          <w:rFonts w:cs="Calibri"/>
        </w:rPr>
        <w:t>rozporu</w:t>
      </w:r>
      <w:r w:rsidR="008D0DC9" w:rsidRPr="008D0DC9">
        <w:rPr>
          <w:rFonts w:cs="Calibri"/>
        </w:rPr>
        <w:t xml:space="preserve"> </w:t>
      </w:r>
      <w:r w:rsidRPr="008D0DC9">
        <w:rPr>
          <w:rFonts w:cs="Calibri"/>
        </w:rPr>
        <w:t>s touto smlouvou, je objednatel oprávněn fakturu vrátit zhotoviteli k doplnění či opravě,</w:t>
      </w:r>
      <w:r w:rsidR="008D0DC9" w:rsidRPr="008D0DC9">
        <w:rPr>
          <w:rFonts w:cs="Calibri"/>
        </w:rPr>
        <w:t xml:space="preserve"> </w:t>
      </w:r>
      <w:r w:rsidRPr="008D0DC9">
        <w:rPr>
          <w:rFonts w:cs="Calibri"/>
        </w:rPr>
        <w:t>přičemž ve vadné faktuře vyznačí důvod vrácení. V takovém případě se ruší lhůta</w:t>
      </w:r>
      <w:r w:rsidR="008D0DC9" w:rsidRPr="008D0DC9">
        <w:rPr>
          <w:rFonts w:cs="Calibri"/>
        </w:rPr>
        <w:t xml:space="preserve"> </w:t>
      </w:r>
      <w:r w:rsidRPr="008D0DC9">
        <w:rPr>
          <w:rFonts w:cs="Calibri"/>
        </w:rPr>
        <w:t>splatnosti stanovená vadnou fakturou a nová lhůta splatnosti započne běžet dnem</w:t>
      </w:r>
      <w:r w:rsidR="008D0DC9" w:rsidRPr="008D0DC9">
        <w:rPr>
          <w:rFonts w:cs="Calibri"/>
        </w:rPr>
        <w:t xml:space="preserve"> </w:t>
      </w:r>
      <w:r w:rsidRPr="008D0DC9">
        <w:rPr>
          <w:rFonts w:cs="Calibri"/>
        </w:rPr>
        <w:t>doručení bezvadné faktury objednateli.</w:t>
      </w:r>
    </w:p>
    <w:p w14:paraId="041F5AC3" w14:textId="77777777" w:rsidR="008D0DC9" w:rsidRPr="008D0DC9" w:rsidRDefault="008D0DC9" w:rsidP="008D0DC9">
      <w:pPr>
        <w:pStyle w:val="Odstavecseseznamem"/>
        <w:rPr>
          <w:rFonts w:cs="Calibri"/>
        </w:rPr>
      </w:pPr>
    </w:p>
    <w:p w14:paraId="70C8B09C" w14:textId="77777777" w:rsidR="008D0DC9" w:rsidRDefault="00870F38" w:rsidP="00EA7923">
      <w:pPr>
        <w:pStyle w:val="Odstavecseseznamem"/>
        <w:numPr>
          <w:ilvl w:val="0"/>
          <w:numId w:val="15"/>
        </w:numPr>
        <w:spacing w:line="271" w:lineRule="auto"/>
        <w:rPr>
          <w:rFonts w:cs="Calibri"/>
        </w:rPr>
      </w:pPr>
      <w:r w:rsidRPr="008D0DC9">
        <w:rPr>
          <w:rFonts w:cs="Calibri"/>
        </w:rPr>
        <w:t>Objednatel dle dohody smluvních stran zaplatí cenu díla bezhotovostním převodem na</w:t>
      </w:r>
      <w:r w:rsidR="008D0DC9" w:rsidRPr="008D0DC9">
        <w:rPr>
          <w:rFonts w:cs="Calibri"/>
        </w:rPr>
        <w:t xml:space="preserve"> </w:t>
      </w:r>
      <w:r w:rsidRPr="008D0DC9">
        <w:rPr>
          <w:rFonts w:cs="Calibri"/>
        </w:rPr>
        <w:t>bankovní účet zhotovitele uvedený v článku I. této smlouvy</w:t>
      </w:r>
      <w:r w:rsidR="008D0DC9" w:rsidRPr="008D0DC9">
        <w:rPr>
          <w:rFonts w:cs="Calibri"/>
        </w:rPr>
        <w:t>; b</w:t>
      </w:r>
      <w:r w:rsidRPr="008D0DC9">
        <w:rPr>
          <w:rFonts w:cs="Calibri"/>
        </w:rPr>
        <w:t>ude-li však ve faktuře</w:t>
      </w:r>
      <w:r w:rsidR="008D0DC9" w:rsidRPr="008D0DC9">
        <w:rPr>
          <w:rFonts w:cs="Calibri"/>
        </w:rPr>
        <w:t xml:space="preserve"> </w:t>
      </w:r>
      <w:r w:rsidRPr="008D0DC9">
        <w:rPr>
          <w:rFonts w:cs="Calibri"/>
        </w:rPr>
        <w:t>uvedeno jiné bankovní spojení, splní objednatel svou platební povinnost poukázáním</w:t>
      </w:r>
      <w:r w:rsidR="008D0DC9" w:rsidRPr="008D0DC9">
        <w:rPr>
          <w:rFonts w:cs="Calibri"/>
        </w:rPr>
        <w:t xml:space="preserve"> </w:t>
      </w:r>
      <w:r w:rsidRPr="008D0DC9">
        <w:rPr>
          <w:rFonts w:cs="Calibri"/>
        </w:rPr>
        <w:t>příslušné částky na bankovní účet uvedený ve faktuře.</w:t>
      </w:r>
    </w:p>
    <w:p w14:paraId="5E2C55F8" w14:textId="77777777" w:rsidR="008D0DC9" w:rsidRPr="008D0DC9" w:rsidRDefault="008D0DC9" w:rsidP="008D0DC9">
      <w:pPr>
        <w:pStyle w:val="Odstavecseseznamem"/>
        <w:rPr>
          <w:rFonts w:cs="Calibri"/>
        </w:rPr>
      </w:pPr>
    </w:p>
    <w:p w14:paraId="3DA9C566" w14:textId="77777777" w:rsidR="008D0DC9" w:rsidRDefault="00870F38" w:rsidP="00EA7923">
      <w:pPr>
        <w:pStyle w:val="Odstavecseseznamem"/>
        <w:numPr>
          <w:ilvl w:val="0"/>
          <w:numId w:val="15"/>
        </w:numPr>
        <w:spacing w:line="271" w:lineRule="auto"/>
        <w:rPr>
          <w:rFonts w:cs="Calibri"/>
        </w:rPr>
      </w:pPr>
      <w:r w:rsidRPr="008D0DC9">
        <w:rPr>
          <w:rFonts w:cs="Calibri"/>
        </w:rPr>
        <w:t>Faktura bude považována za uhrazenou v okamžiku, kdy byla dlužná částka připsána</w:t>
      </w:r>
      <w:r w:rsidR="008D0DC9" w:rsidRPr="008D0DC9">
        <w:rPr>
          <w:rFonts w:cs="Calibri"/>
        </w:rPr>
        <w:t xml:space="preserve"> </w:t>
      </w:r>
      <w:r w:rsidRPr="008D0DC9">
        <w:rPr>
          <w:rFonts w:cs="Calibri"/>
        </w:rPr>
        <w:t>na účet zhotovitele.</w:t>
      </w:r>
    </w:p>
    <w:p w14:paraId="708601EB" w14:textId="77777777" w:rsidR="008D0DC9" w:rsidRPr="008D0DC9" w:rsidRDefault="008D0DC9" w:rsidP="008D0DC9">
      <w:pPr>
        <w:spacing w:line="271" w:lineRule="auto"/>
        <w:rPr>
          <w:rFonts w:cs="Calibri"/>
        </w:rPr>
      </w:pPr>
    </w:p>
    <w:p w14:paraId="4AE3E72E" w14:textId="226C0A1D" w:rsidR="00870F38" w:rsidRPr="00920B39" w:rsidRDefault="00870F38" w:rsidP="007767D5">
      <w:pPr>
        <w:pStyle w:val="Nadpis2"/>
        <w:ind w:left="851" w:hanging="491"/>
      </w:pPr>
      <w:r w:rsidRPr="00920B39">
        <w:t>Provádění díla</w:t>
      </w:r>
    </w:p>
    <w:p w14:paraId="40E7E441" w14:textId="77777777" w:rsidR="003533AA" w:rsidRDefault="00870F38" w:rsidP="003533AA">
      <w:pPr>
        <w:pStyle w:val="Odstavecseseznamem"/>
        <w:numPr>
          <w:ilvl w:val="0"/>
          <w:numId w:val="17"/>
        </w:numPr>
      </w:pPr>
      <w:r w:rsidRPr="00FC688B">
        <w:t>Objednatel se zavazuje poskytnout zhotoviteli součinnost nezbytnou pro řádné</w:t>
      </w:r>
      <w:r w:rsidR="003533AA">
        <w:t xml:space="preserve"> </w:t>
      </w:r>
      <w:r w:rsidRPr="00FC688B">
        <w:t>provedení díla.</w:t>
      </w:r>
    </w:p>
    <w:p w14:paraId="12CF8B0E" w14:textId="77777777" w:rsidR="003533AA" w:rsidRDefault="003533AA" w:rsidP="003533AA">
      <w:pPr>
        <w:pStyle w:val="Odstavecseseznamem"/>
      </w:pPr>
    </w:p>
    <w:p w14:paraId="7886569E" w14:textId="77777777" w:rsidR="00F56C8D" w:rsidRDefault="00870F38" w:rsidP="00EA7923">
      <w:pPr>
        <w:pStyle w:val="Odstavecseseznamem"/>
        <w:numPr>
          <w:ilvl w:val="0"/>
          <w:numId w:val="17"/>
        </w:numPr>
        <w:spacing w:line="271" w:lineRule="auto"/>
        <w:rPr>
          <w:rFonts w:cs="Calibri"/>
        </w:rPr>
      </w:pPr>
      <w:r w:rsidRPr="00F56C8D">
        <w:rPr>
          <w:rFonts w:cs="Calibri"/>
        </w:rPr>
        <w:t>Smluvní strany se zavazují vzájemně intenzivně a úzce spolupracovat a poskytovat si</w:t>
      </w:r>
      <w:r w:rsidR="003533AA" w:rsidRPr="00F56C8D">
        <w:rPr>
          <w:rFonts w:cs="Calibri"/>
        </w:rPr>
        <w:t xml:space="preserve"> </w:t>
      </w:r>
      <w:r w:rsidRPr="00F56C8D">
        <w:rPr>
          <w:rFonts w:cs="Calibri"/>
        </w:rPr>
        <w:t>informace potřebné pro naplnění předmětu a účelu této smlouvy tak, aby dílo provedené</w:t>
      </w:r>
      <w:r w:rsidR="003533AA" w:rsidRPr="00F56C8D">
        <w:rPr>
          <w:rFonts w:cs="Calibri"/>
        </w:rPr>
        <w:t xml:space="preserve"> </w:t>
      </w:r>
      <w:r w:rsidRPr="00F56C8D">
        <w:rPr>
          <w:rFonts w:cs="Calibri"/>
        </w:rPr>
        <w:t>dle této smlouvy bylo co nejkvalitnější, odpovídající nejnovějším poznatkům v</w:t>
      </w:r>
      <w:r w:rsidR="00F56C8D" w:rsidRPr="00F56C8D">
        <w:rPr>
          <w:rFonts w:cs="Calibri"/>
        </w:rPr>
        <w:t> </w:t>
      </w:r>
      <w:r w:rsidRPr="00F56C8D">
        <w:rPr>
          <w:rFonts w:cs="Calibri"/>
        </w:rPr>
        <w:t>dané</w:t>
      </w:r>
      <w:r w:rsidR="00F56C8D" w:rsidRPr="00F56C8D">
        <w:rPr>
          <w:rFonts w:cs="Calibri"/>
        </w:rPr>
        <w:t xml:space="preserve"> </w:t>
      </w:r>
      <w:r w:rsidRPr="00F56C8D">
        <w:rPr>
          <w:rFonts w:cs="Calibri"/>
        </w:rPr>
        <w:t>oblasti, a pro objednatele s ohledem na jeho postavení a potřeby optimální. K</w:t>
      </w:r>
      <w:r w:rsidR="00F56C8D" w:rsidRPr="00F56C8D">
        <w:rPr>
          <w:rFonts w:cs="Calibri"/>
        </w:rPr>
        <w:t> </w:t>
      </w:r>
      <w:r w:rsidRPr="00F56C8D">
        <w:rPr>
          <w:rFonts w:cs="Calibri"/>
        </w:rPr>
        <w:t>dosažení</w:t>
      </w:r>
      <w:r w:rsidR="00F56C8D" w:rsidRPr="00F56C8D">
        <w:rPr>
          <w:rFonts w:cs="Calibri"/>
        </w:rPr>
        <w:t xml:space="preserve"> </w:t>
      </w:r>
      <w:r w:rsidRPr="00F56C8D">
        <w:rPr>
          <w:rFonts w:cs="Calibri"/>
        </w:rPr>
        <w:t>tohoto cíle se zhotovitel zavazuje vyvinout maximální úsilí a využít všech svých</w:t>
      </w:r>
      <w:r w:rsidR="00F56C8D" w:rsidRPr="00F56C8D">
        <w:rPr>
          <w:rFonts w:cs="Calibri"/>
        </w:rPr>
        <w:t xml:space="preserve"> </w:t>
      </w:r>
      <w:r w:rsidRPr="00F56C8D">
        <w:rPr>
          <w:rFonts w:cs="Calibri"/>
        </w:rPr>
        <w:t>odborných znalostí, dovedností a zkušeností.</w:t>
      </w:r>
    </w:p>
    <w:p w14:paraId="54B5EE72" w14:textId="77777777" w:rsidR="00F56C8D" w:rsidRPr="00F56C8D" w:rsidRDefault="00F56C8D" w:rsidP="00F56C8D">
      <w:pPr>
        <w:pStyle w:val="Odstavecseseznamem"/>
        <w:rPr>
          <w:rFonts w:cs="Calibri"/>
        </w:rPr>
      </w:pPr>
    </w:p>
    <w:p w14:paraId="3CEC8061" w14:textId="77777777" w:rsidR="000628FD" w:rsidRDefault="00870F38" w:rsidP="00EA7923">
      <w:pPr>
        <w:pStyle w:val="Odstavecseseznamem"/>
        <w:numPr>
          <w:ilvl w:val="0"/>
          <w:numId w:val="17"/>
        </w:numPr>
        <w:spacing w:line="271" w:lineRule="auto"/>
        <w:rPr>
          <w:rFonts w:cs="Calibri"/>
        </w:rPr>
      </w:pPr>
      <w:r w:rsidRPr="000628FD">
        <w:rPr>
          <w:rFonts w:cs="Calibri"/>
        </w:rPr>
        <w:t>Zhotovitel je povinen během plnění této smlouvy pravidelně objednatele informovat</w:t>
      </w:r>
      <w:r w:rsidR="00F56C8D" w:rsidRPr="000628FD">
        <w:rPr>
          <w:rFonts w:cs="Calibri"/>
        </w:rPr>
        <w:t xml:space="preserve"> </w:t>
      </w:r>
      <w:r w:rsidRPr="000628FD">
        <w:rPr>
          <w:rFonts w:cs="Calibri"/>
        </w:rPr>
        <w:t>o</w:t>
      </w:r>
      <w:r w:rsidR="00F56C8D" w:rsidRPr="000628FD">
        <w:rPr>
          <w:rFonts w:cs="Calibri"/>
        </w:rPr>
        <w:t> </w:t>
      </w:r>
      <w:r w:rsidRPr="000628FD">
        <w:rPr>
          <w:rFonts w:cs="Calibri"/>
        </w:rPr>
        <w:t>průběhu provádění díla a seznamovat jej s dílčími výsledky své činnosti; za tím účelem</w:t>
      </w:r>
      <w:r w:rsidR="00F56C8D" w:rsidRPr="000628FD">
        <w:rPr>
          <w:rFonts w:cs="Calibri"/>
        </w:rPr>
        <w:t xml:space="preserve"> </w:t>
      </w:r>
      <w:r w:rsidRPr="000628FD">
        <w:rPr>
          <w:rFonts w:cs="Calibri"/>
        </w:rPr>
        <w:t>zhotovitel po dohodě s objednatelem svolá koordinační schůzky, které se budou konat</w:t>
      </w:r>
      <w:r w:rsidR="00F56C8D" w:rsidRPr="000628FD">
        <w:rPr>
          <w:rFonts w:cs="Calibri"/>
        </w:rPr>
        <w:t xml:space="preserve"> </w:t>
      </w:r>
      <w:r w:rsidRPr="000628FD">
        <w:rPr>
          <w:rFonts w:cs="Calibri"/>
        </w:rPr>
        <w:t>v místě předání díla alespoň jedenkrát měsíčně a na nichž je objednatel oprávněn</w:t>
      </w:r>
      <w:r w:rsidR="00F56C8D" w:rsidRPr="000628FD">
        <w:rPr>
          <w:rFonts w:cs="Calibri"/>
        </w:rPr>
        <w:t xml:space="preserve"> </w:t>
      </w:r>
      <w:r w:rsidRPr="000628FD">
        <w:rPr>
          <w:rFonts w:cs="Calibri"/>
        </w:rPr>
        <w:t>činnost zhotovitele, jakož i dílčí výsledky činnosti zhotovitele připomínkovat, dávat</w:t>
      </w:r>
      <w:r w:rsidR="00F56C8D" w:rsidRPr="000628FD">
        <w:rPr>
          <w:rFonts w:cs="Calibri"/>
        </w:rPr>
        <w:t xml:space="preserve"> </w:t>
      </w:r>
      <w:r w:rsidRPr="000628FD">
        <w:rPr>
          <w:rFonts w:cs="Calibri"/>
        </w:rPr>
        <w:t>zhotoviteli závazné pokyny vztahující se k plnění této smlouvy a v případě zjištěných</w:t>
      </w:r>
      <w:r w:rsidR="00F56C8D" w:rsidRPr="000628FD">
        <w:rPr>
          <w:rFonts w:cs="Calibri"/>
        </w:rPr>
        <w:t xml:space="preserve"> </w:t>
      </w:r>
      <w:r w:rsidRPr="000628FD">
        <w:rPr>
          <w:rFonts w:cs="Calibri"/>
        </w:rPr>
        <w:t>nedostatků požadovat po zhotoviteli zjednání nápravy. Zhotovitel je povinen pokyny</w:t>
      </w:r>
      <w:r w:rsidR="00F56C8D" w:rsidRPr="000628FD">
        <w:rPr>
          <w:rFonts w:cs="Calibri"/>
        </w:rPr>
        <w:t xml:space="preserve"> </w:t>
      </w:r>
      <w:r w:rsidRPr="000628FD">
        <w:rPr>
          <w:rFonts w:cs="Calibri"/>
        </w:rPr>
        <w:t>objednatele akceptovat, dodržet a promítnout do plnění této smlouvy.</w:t>
      </w:r>
    </w:p>
    <w:p w14:paraId="5805D1FE" w14:textId="77777777" w:rsidR="000628FD" w:rsidRPr="000628FD" w:rsidRDefault="000628FD" w:rsidP="000628FD">
      <w:pPr>
        <w:pStyle w:val="Odstavecseseznamem"/>
        <w:rPr>
          <w:rFonts w:cs="Calibri"/>
        </w:rPr>
      </w:pPr>
    </w:p>
    <w:p w14:paraId="3070137E" w14:textId="77777777" w:rsidR="000628FD" w:rsidRDefault="00870F38" w:rsidP="00EA7923">
      <w:pPr>
        <w:pStyle w:val="Odstavecseseznamem"/>
        <w:numPr>
          <w:ilvl w:val="0"/>
          <w:numId w:val="17"/>
        </w:numPr>
        <w:spacing w:line="271" w:lineRule="auto"/>
        <w:rPr>
          <w:rFonts w:cs="Calibri"/>
        </w:rPr>
      </w:pPr>
      <w:r w:rsidRPr="000628FD">
        <w:rPr>
          <w:rFonts w:cs="Calibri"/>
        </w:rPr>
        <w:lastRenderedPageBreak/>
        <w:t>Smluvní strany prohlašují, že ve věcech souvisejících s plněním této smlouvy jsou za ně</w:t>
      </w:r>
      <w:r w:rsidR="000628FD">
        <w:rPr>
          <w:rFonts w:cs="Calibri"/>
        </w:rPr>
        <w:t xml:space="preserve"> </w:t>
      </w:r>
      <w:r w:rsidRPr="000628FD">
        <w:rPr>
          <w:rFonts w:cs="Calibri"/>
        </w:rPr>
        <w:t>oprávněny jednat následující osoby (případnou změnu těchto osob je smluvní strana</w:t>
      </w:r>
      <w:r w:rsidR="000628FD">
        <w:rPr>
          <w:rFonts w:cs="Calibri"/>
        </w:rPr>
        <w:t xml:space="preserve"> </w:t>
      </w:r>
      <w:r w:rsidRPr="000628FD">
        <w:rPr>
          <w:rFonts w:cs="Calibri"/>
        </w:rPr>
        <w:t>povinna oznámit písemně druhé smluvní straně, přičemž tato změna nabývá účinnosti</w:t>
      </w:r>
      <w:r w:rsidR="000628FD">
        <w:rPr>
          <w:rFonts w:cs="Calibri"/>
        </w:rPr>
        <w:t xml:space="preserve"> </w:t>
      </w:r>
      <w:r w:rsidRPr="000628FD">
        <w:rPr>
          <w:rFonts w:cs="Calibri"/>
        </w:rPr>
        <w:t>doručením písemného oznámení druhé smluvní straně), příp. osoby těmito osobami</w:t>
      </w:r>
      <w:r w:rsidR="000628FD">
        <w:rPr>
          <w:rFonts w:cs="Calibri"/>
        </w:rPr>
        <w:t xml:space="preserve"> </w:t>
      </w:r>
      <w:r w:rsidRPr="000628FD">
        <w:rPr>
          <w:rFonts w:cs="Calibri"/>
        </w:rPr>
        <w:t>písemně pověřené:</w:t>
      </w:r>
      <w:r w:rsidR="000628FD">
        <w:rPr>
          <w:rFonts w:cs="Calibri"/>
        </w:rPr>
        <w:t xml:space="preserve"> </w:t>
      </w:r>
    </w:p>
    <w:p w14:paraId="56A8A0D0" w14:textId="77777777" w:rsidR="000628FD" w:rsidRPr="000628FD" w:rsidRDefault="000628FD" w:rsidP="000628FD">
      <w:pPr>
        <w:pStyle w:val="Odstavecseseznamem"/>
        <w:rPr>
          <w:rFonts w:cs="Calibri"/>
          <w:sz w:val="12"/>
          <w:szCs w:val="12"/>
        </w:rPr>
      </w:pPr>
    </w:p>
    <w:p w14:paraId="1F3D7A4B" w14:textId="307F6855" w:rsidR="00870F38" w:rsidRDefault="000628FD" w:rsidP="000628FD">
      <w:pPr>
        <w:pStyle w:val="Odstavecseseznamem"/>
        <w:spacing w:line="271" w:lineRule="auto"/>
        <w:rPr>
          <w:rFonts w:cs="Calibri"/>
        </w:rPr>
      </w:pPr>
      <w:r>
        <w:rPr>
          <w:rFonts w:cs="Calibri"/>
        </w:rPr>
        <w:t>Z</w:t>
      </w:r>
      <w:r w:rsidR="00870F38" w:rsidRPr="000628FD">
        <w:rPr>
          <w:rFonts w:cs="Calibri"/>
        </w:rPr>
        <w:t>a objednatele:</w:t>
      </w:r>
    </w:p>
    <w:p w14:paraId="36F18757" w14:textId="214422DE" w:rsidR="0056383C" w:rsidRDefault="0056383C" w:rsidP="0056383C">
      <w:pPr>
        <w:pStyle w:val="Odstavecseseznamem"/>
        <w:numPr>
          <w:ilvl w:val="0"/>
          <w:numId w:val="13"/>
        </w:numPr>
        <w:spacing w:line="271" w:lineRule="auto"/>
        <w:rPr>
          <w:rFonts w:cs="Calibri"/>
        </w:rPr>
      </w:pPr>
      <w:r>
        <w:rPr>
          <w:rFonts w:cs="Calibri"/>
        </w:rPr>
        <w:t>ve věcech smluvních</w:t>
      </w:r>
      <w:r w:rsidR="00DD1FBF">
        <w:rPr>
          <w:rFonts w:cs="Calibri"/>
        </w:rPr>
        <w:t>:</w:t>
      </w:r>
    </w:p>
    <w:p w14:paraId="442CDE05" w14:textId="72482E0B" w:rsidR="00DD1FBF" w:rsidRDefault="00DD1FBF" w:rsidP="00DD1FBF">
      <w:pPr>
        <w:pStyle w:val="Odstavecseseznamem"/>
        <w:spacing w:line="271" w:lineRule="auto"/>
        <w:ind w:left="1440"/>
        <w:rPr>
          <w:rFonts w:cs="Calibri"/>
        </w:rPr>
      </w:pPr>
      <w:r>
        <w:rPr>
          <w:rFonts w:cs="Calibri"/>
        </w:rPr>
        <w:t>pan Bc. David Vejsada, výkonný ředitel společnosti Metropolnet, a. s.</w:t>
      </w:r>
    </w:p>
    <w:p w14:paraId="1ED0EF41" w14:textId="77777777" w:rsidR="00DD1FBF" w:rsidRDefault="00DD1FBF" w:rsidP="00DD1FBF">
      <w:pPr>
        <w:pStyle w:val="Odstavecseseznamem"/>
        <w:spacing w:line="271" w:lineRule="auto"/>
        <w:ind w:left="1440"/>
        <w:rPr>
          <w:rFonts w:cs="Calibri"/>
        </w:rPr>
      </w:pPr>
      <w:r>
        <w:rPr>
          <w:rFonts w:cs="Calibri"/>
        </w:rPr>
        <w:t>e-mail:</w:t>
      </w:r>
      <w:r>
        <w:rPr>
          <w:rFonts w:cs="Calibri"/>
        </w:rPr>
        <w:tab/>
      </w:r>
      <w:r>
        <w:rPr>
          <w:rFonts w:cs="Calibri"/>
        </w:rPr>
        <w:tab/>
      </w:r>
      <w:r w:rsidRPr="00DD1FBF">
        <w:rPr>
          <w:rFonts w:cs="Calibri"/>
          <w:highlight w:val="green"/>
        </w:rPr>
        <w:t>*** bude doplněno před podpisem smlouvy ***</w:t>
      </w:r>
    </w:p>
    <w:p w14:paraId="50776369" w14:textId="77777777" w:rsidR="00DD1FBF" w:rsidRPr="000628FD" w:rsidRDefault="00DD1FBF" w:rsidP="00DD1FBF">
      <w:pPr>
        <w:pStyle w:val="Odstavecseseznamem"/>
        <w:spacing w:line="271" w:lineRule="auto"/>
        <w:ind w:left="1440"/>
        <w:rPr>
          <w:rFonts w:cs="Calibri"/>
        </w:rPr>
      </w:pPr>
      <w:r>
        <w:rPr>
          <w:rFonts w:cs="Calibri"/>
        </w:rPr>
        <w:t xml:space="preserve">tel. č.: </w:t>
      </w:r>
      <w:r>
        <w:rPr>
          <w:rFonts w:cs="Calibri"/>
        </w:rPr>
        <w:tab/>
      </w:r>
      <w:r>
        <w:rPr>
          <w:rFonts w:cs="Calibri"/>
        </w:rPr>
        <w:tab/>
      </w:r>
      <w:r w:rsidRPr="00DD1FBF">
        <w:rPr>
          <w:rFonts w:cs="Calibri"/>
          <w:highlight w:val="green"/>
        </w:rPr>
        <w:t>*** bude doplněno před podpisem smlouvy ***</w:t>
      </w:r>
    </w:p>
    <w:p w14:paraId="732B5C95" w14:textId="77777777" w:rsidR="00DD1FBF" w:rsidRDefault="00DD1FBF" w:rsidP="00DD1FBF">
      <w:pPr>
        <w:pStyle w:val="Odstavecseseznamem"/>
        <w:spacing w:line="271" w:lineRule="auto"/>
        <w:ind w:left="1440"/>
        <w:rPr>
          <w:rFonts w:cs="Calibri"/>
        </w:rPr>
      </w:pPr>
    </w:p>
    <w:p w14:paraId="39D2CB03" w14:textId="628BC42B" w:rsidR="0056383C" w:rsidRDefault="0056383C" w:rsidP="0056383C">
      <w:pPr>
        <w:pStyle w:val="Odstavecseseznamem"/>
        <w:numPr>
          <w:ilvl w:val="0"/>
          <w:numId w:val="13"/>
        </w:numPr>
        <w:spacing w:line="271" w:lineRule="auto"/>
        <w:rPr>
          <w:rFonts w:cs="Calibri"/>
        </w:rPr>
      </w:pPr>
      <w:r>
        <w:rPr>
          <w:rFonts w:cs="Calibri"/>
        </w:rPr>
        <w:t>ve věcech technických:</w:t>
      </w:r>
    </w:p>
    <w:p w14:paraId="1F22E4F3" w14:textId="27FA457A" w:rsidR="0056383C" w:rsidRDefault="0056383C" w:rsidP="0056383C">
      <w:pPr>
        <w:pStyle w:val="Odstavecseseznamem"/>
        <w:spacing w:line="271" w:lineRule="auto"/>
        <w:ind w:left="1440"/>
        <w:rPr>
          <w:rFonts w:cs="Calibri"/>
        </w:rPr>
      </w:pPr>
      <w:r>
        <w:rPr>
          <w:rFonts w:cs="Calibri"/>
        </w:rPr>
        <w:t>pan Miroslav Svoboda, provozně-technický náměstek společnosti Metropolnet, a. s.</w:t>
      </w:r>
    </w:p>
    <w:p w14:paraId="3624D17C" w14:textId="323B9B16" w:rsidR="0056383C" w:rsidRDefault="0056383C" w:rsidP="0056383C">
      <w:pPr>
        <w:pStyle w:val="Odstavecseseznamem"/>
        <w:spacing w:line="271" w:lineRule="auto"/>
        <w:ind w:left="1440"/>
        <w:rPr>
          <w:rFonts w:cs="Calibri"/>
        </w:rPr>
      </w:pPr>
      <w:r>
        <w:rPr>
          <w:rFonts w:cs="Calibri"/>
        </w:rPr>
        <w:t>e-mail:</w:t>
      </w:r>
      <w:r w:rsidR="00DD1FBF">
        <w:rPr>
          <w:rFonts w:cs="Calibri"/>
        </w:rPr>
        <w:tab/>
      </w:r>
      <w:r w:rsidR="00DD1FBF">
        <w:rPr>
          <w:rFonts w:cs="Calibri"/>
        </w:rPr>
        <w:tab/>
      </w:r>
      <w:r w:rsidR="00DD1FBF" w:rsidRPr="00DD1FBF">
        <w:rPr>
          <w:rFonts w:cs="Calibri"/>
          <w:highlight w:val="green"/>
        </w:rPr>
        <w:t>*** bude doplněno před podpisem smlouvy ***</w:t>
      </w:r>
    </w:p>
    <w:p w14:paraId="71281850" w14:textId="2C31D40C" w:rsidR="0056383C" w:rsidRPr="000628FD" w:rsidRDefault="0056383C" w:rsidP="0056383C">
      <w:pPr>
        <w:pStyle w:val="Odstavecseseznamem"/>
        <w:spacing w:line="271" w:lineRule="auto"/>
        <w:ind w:left="1440"/>
        <w:rPr>
          <w:rFonts w:cs="Calibri"/>
        </w:rPr>
      </w:pPr>
      <w:r>
        <w:rPr>
          <w:rFonts w:cs="Calibri"/>
        </w:rPr>
        <w:t xml:space="preserve">tel. č.: </w:t>
      </w:r>
      <w:r>
        <w:rPr>
          <w:rFonts w:cs="Calibri"/>
        </w:rPr>
        <w:tab/>
      </w:r>
      <w:r>
        <w:rPr>
          <w:rFonts w:cs="Calibri"/>
        </w:rPr>
        <w:tab/>
      </w:r>
      <w:r w:rsidR="00DD1FBF" w:rsidRPr="00DD1FBF">
        <w:rPr>
          <w:rFonts w:cs="Calibri"/>
          <w:highlight w:val="green"/>
        </w:rPr>
        <w:t>*** bude doplněno před podpisem smlouvy ***</w:t>
      </w:r>
    </w:p>
    <w:p w14:paraId="330FCF5A" w14:textId="77777777" w:rsidR="004A7412" w:rsidRDefault="004A7412" w:rsidP="00EA7923">
      <w:pPr>
        <w:spacing w:line="271" w:lineRule="auto"/>
        <w:rPr>
          <w:rFonts w:cs="Calibri"/>
        </w:rPr>
      </w:pPr>
    </w:p>
    <w:p w14:paraId="2C6558AA" w14:textId="0DFE5D9D" w:rsidR="00870F38" w:rsidRDefault="004A7412" w:rsidP="004A7412">
      <w:pPr>
        <w:spacing w:line="271" w:lineRule="auto"/>
        <w:ind w:firstLine="708"/>
        <w:rPr>
          <w:rFonts w:cs="Calibri"/>
        </w:rPr>
      </w:pPr>
      <w:r>
        <w:rPr>
          <w:rFonts w:cs="Calibri"/>
        </w:rPr>
        <w:t>Z</w:t>
      </w:r>
      <w:r w:rsidR="00870F38" w:rsidRPr="00FC688B">
        <w:rPr>
          <w:rFonts w:cs="Calibri"/>
        </w:rPr>
        <w:t>a zhotovitele:</w:t>
      </w:r>
    </w:p>
    <w:p w14:paraId="487A4686" w14:textId="77777777" w:rsidR="004A7412" w:rsidRDefault="004A7412" w:rsidP="004A7412">
      <w:pPr>
        <w:pStyle w:val="Odstavecseseznamem"/>
        <w:numPr>
          <w:ilvl w:val="0"/>
          <w:numId w:val="13"/>
        </w:numPr>
        <w:spacing w:line="271" w:lineRule="auto"/>
        <w:rPr>
          <w:rFonts w:cs="Calibri"/>
        </w:rPr>
      </w:pPr>
      <w:r>
        <w:rPr>
          <w:rFonts w:cs="Calibri"/>
        </w:rPr>
        <w:t>ve věcech smluvních:</w:t>
      </w:r>
    </w:p>
    <w:p w14:paraId="15F04E96" w14:textId="33E26FA9" w:rsidR="004A7412" w:rsidRDefault="00664549" w:rsidP="004A7412">
      <w:pPr>
        <w:pStyle w:val="Odstavecseseznamem"/>
        <w:spacing w:line="271" w:lineRule="auto"/>
        <w:ind w:left="1440"/>
        <w:rPr>
          <w:rFonts w:cs="Calibri"/>
        </w:rPr>
      </w:pPr>
      <w:r w:rsidRPr="00664549">
        <w:rPr>
          <w:rFonts w:cs="Calibri"/>
          <w:highlight w:val="yellow"/>
        </w:rPr>
        <w:t xml:space="preserve">*** </w:t>
      </w:r>
      <w:r w:rsidR="00A907C2">
        <w:rPr>
          <w:rFonts w:cs="Calibri"/>
          <w:highlight w:val="yellow"/>
        </w:rPr>
        <w:t xml:space="preserve">jméno, příjmení a funkci </w:t>
      </w:r>
      <w:r w:rsidRPr="00664549">
        <w:rPr>
          <w:rFonts w:cs="Calibri"/>
          <w:highlight w:val="yellow"/>
        </w:rPr>
        <w:t>doplní dodavatel ***</w:t>
      </w:r>
    </w:p>
    <w:p w14:paraId="3F03840B" w14:textId="760FF719" w:rsidR="004A7412" w:rsidRDefault="004A7412" w:rsidP="004A7412">
      <w:pPr>
        <w:pStyle w:val="Odstavecseseznamem"/>
        <w:spacing w:line="271" w:lineRule="auto"/>
        <w:ind w:left="1440"/>
        <w:rPr>
          <w:rFonts w:cs="Calibri"/>
        </w:rPr>
      </w:pPr>
      <w:r>
        <w:rPr>
          <w:rFonts w:cs="Calibri"/>
        </w:rPr>
        <w:t>e-mail:</w:t>
      </w:r>
      <w:r>
        <w:rPr>
          <w:rFonts w:cs="Calibri"/>
        </w:rPr>
        <w:tab/>
      </w:r>
      <w:r>
        <w:rPr>
          <w:rFonts w:cs="Calibri"/>
        </w:rPr>
        <w:tab/>
      </w:r>
      <w:r w:rsidR="00664549" w:rsidRPr="00664549">
        <w:rPr>
          <w:rFonts w:cs="Calibri"/>
          <w:highlight w:val="yellow"/>
        </w:rPr>
        <w:t>*** doplní dodavatel ***</w:t>
      </w:r>
    </w:p>
    <w:p w14:paraId="2453AC7C" w14:textId="3179738C" w:rsidR="004A7412" w:rsidRDefault="004A7412" w:rsidP="004A7412">
      <w:pPr>
        <w:pStyle w:val="Odstavecseseznamem"/>
        <w:spacing w:line="271" w:lineRule="auto"/>
        <w:ind w:left="1440"/>
        <w:rPr>
          <w:rFonts w:cs="Calibri"/>
        </w:rPr>
      </w:pPr>
      <w:r>
        <w:rPr>
          <w:rFonts w:cs="Calibri"/>
        </w:rPr>
        <w:t xml:space="preserve">tel. č.: </w:t>
      </w:r>
      <w:r>
        <w:rPr>
          <w:rFonts w:cs="Calibri"/>
        </w:rPr>
        <w:tab/>
      </w:r>
      <w:r>
        <w:rPr>
          <w:rFonts w:cs="Calibri"/>
        </w:rPr>
        <w:tab/>
      </w:r>
      <w:r w:rsidR="00664549" w:rsidRPr="00664549">
        <w:rPr>
          <w:rFonts w:cs="Calibri"/>
          <w:highlight w:val="yellow"/>
        </w:rPr>
        <w:t>*** doplní dodavatel ***</w:t>
      </w:r>
    </w:p>
    <w:p w14:paraId="510A2319" w14:textId="77777777" w:rsidR="000806D1" w:rsidRDefault="000806D1" w:rsidP="004A7412">
      <w:pPr>
        <w:pStyle w:val="Odstavecseseznamem"/>
        <w:spacing w:line="271" w:lineRule="auto"/>
        <w:ind w:left="1440"/>
        <w:rPr>
          <w:rFonts w:cs="Calibri"/>
        </w:rPr>
      </w:pPr>
    </w:p>
    <w:p w14:paraId="390CDFA6" w14:textId="77777777" w:rsidR="004A7412" w:rsidRDefault="004A7412" w:rsidP="004A7412">
      <w:pPr>
        <w:pStyle w:val="Odstavecseseznamem"/>
        <w:numPr>
          <w:ilvl w:val="0"/>
          <w:numId w:val="13"/>
        </w:numPr>
        <w:spacing w:line="271" w:lineRule="auto"/>
        <w:rPr>
          <w:rFonts w:cs="Calibri"/>
        </w:rPr>
      </w:pPr>
      <w:r>
        <w:rPr>
          <w:rFonts w:cs="Calibri"/>
        </w:rPr>
        <w:t>ve věcech technických:</w:t>
      </w:r>
    </w:p>
    <w:p w14:paraId="3DECAB89" w14:textId="1569458B" w:rsidR="004A7412" w:rsidRDefault="00664549" w:rsidP="004A7412">
      <w:pPr>
        <w:pStyle w:val="Odstavecseseznamem"/>
        <w:spacing w:line="271" w:lineRule="auto"/>
        <w:ind w:left="1440"/>
        <w:rPr>
          <w:rFonts w:cs="Calibri"/>
        </w:rPr>
      </w:pPr>
      <w:r w:rsidRPr="00664549">
        <w:rPr>
          <w:rFonts w:cs="Calibri"/>
          <w:highlight w:val="yellow"/>
        </w:rPr>
        <w:t xml:space="preserve">*** </w:t>
      </w:r>
      <w:r w:rsidR="00A907C2">
        <w:rPr>
          <w:rFonts w:cs="Calibri"/>
          <w:highlight w:val="yellow"/>
        </w:rPr>
        <w:t xml:space="preserve">jméno, příjmení a funkci </w:t>
      </w:r>
      <w:r w:rsidRPr="00664549">
        <w:rPr>
          <w:rFonts w:cs="Calibri"/>
          <w:highlight w:val="yellow"/>
        </w:rPr>
        <w:t>doplní dodavatel ***</w:t>
      </w:r>
    </w:p>
    <w:p w14:paraId="3B7D8481" w14:textId="4804380A" w:rsidR="004A7412" w:rsidRDefault="004A7412" w:rsidP="004A7412">
      <w:pPr>
        <w:pStyle w:val="Odstavecseseznamem"/>
        <w:spacing w:line="271" w:lineRule="auto"/>
        <w:ind w:left="1440"/>
        <w:rPr>
          <w:rFonts w:cs="Calibri"/>
        </w:rPr>
      </w:pPr>
      <w:r>
        <w:rPr>
          <w:rFonts w:cs="Calibri"/>
        </w:rPr>
        <w:t>e-mail:</w:t>
      </w:r>
      <w:r>
        <w:rPr>
          <w:rFonts w:cs="Calibri"/>
        </w:rPr>
        <w:tab/>
      </w:r>
      <w:r>
        <w:rPr>
          <w:rFonts w:cs="Calibri"/>
        </w:rPr>
        <w:tab/>
      </w:r>
      <w:r w:rsidR="00664549" w:rsidRPr="00664549">
        <w:rPr>
          <w:rFonts w:cs="Calibri"/>
          <w:highlight w:val="yellow"/>
        </w:rPr>
        <w:t>*** doplní dodavatel ***</w:t>
      </w:r>
    </w:p>
    <w:p w14:paraId="59512B9E" w14:textId="0233151F" w:rsidR="004A7412" w:rsidRPr="000628FD" w:rsidRDefault="004A7412" w:rsidP="004A7412">
      <w:pPr>
        <w:pStyle w:val="Odstavecseseznamem"/>
        <w:spacing w:line="271" w:lineRule="auto"/>
        <w:ind w:left="1440"/>
        <w:rPr>
          <w:rFonts w:cs="Calibri"/>
        </w:rPr>
      </w:pPr>
      <w:r>
        <w:rPr>
          <w:rFonts w:cs="Calibri"/>
        </w:rPr>
        <w:t xml:space="preserve">tel. č.: </w:t>
      </w:r>
      <w:r>
        <w:rPr>
          <w:rFonts w:cs="Calibri"/>
        </w:rPr>
        <w:tab/>
      </w:r>
      <w:r>
        <w:rPr>
          <w:rFonts w:cs="Calibri"/>
        </w:rPr>
        <w:tab/>
      </w:r>
      <w:r w:rsidR="00664549" w:rsidRPr="00664549">
        <w:rPr>
          <w:rFonts w:cs="Calibri"/>
          <w:highlight w:val="yellow"/>
        </w:rPr>
        <w:t>*** doplní dodavatel ***</w:t>
      </w:r>
    </w:p>
    <w:p w14:paraId="1E785A09" w14:textId="77777777" w:rsidR="00870F38" w:rsidRPr="00FC688B" w:rsidRDefault="00870F38" w:rsidP="00EA7923">
      <w:pPr>
        <w:spacing w:line="271" w:lineRule="auto"/>
        <w:rPr>
          <w:rFonts w:cs="Calibri"/>
        </w:rPr>
      </w:pPr>
    </w:p>
    <w:p w14:paraId="38C7516D" w14:textId="77777777" w:rsidR="00583D9C" w:rsidRDefault="00870F38" w:rsidP="00EA7923">
      <w:pPr>
        <w:pStyle w:val="Odstavecseseznamem"/>
        <w:numPr>
          <w:ilvl w:val="0"/>
          <w:numId w:val="17"/>
        </w:numPr>
        <w:spacing w:line="271" w:lineRule="auto"/>
        <w:rPr>
          <w:rFonts w:cs="Calibri"/>
        </w:rPr>
      </w:pPr>
      <w:r w:rsidRPr="00583D9C">
        <w:rPr>
          <w:rFonts w:cs="Calibri"/>
        </w:rPr>
        <w:t>Vzájemná komunikace při plnění této smlouvy bude dle dohody smluvních stran probíhat</w:t>
      </w:r>
      <w:r w:rsidR="004A7412" w:rsidRPr="00583D9C">
        <w:rPr>
          <w:rFonts w:cs="Calibri"/>
        </w:rPr>
        <w:t xml:space="preserve"> </w:t>
      </w:r>
      <w:r w:rsidR="00583D9C" w:rsidRPr="00583D9C">
        <w:rPr>
          <w:rFonts w:cs="Calibri"/>
        </w:rPr>
        <w:t xml:space="preserve">přednostně </w:t>
      </w:r>
      <w:r w:rsidRPr="00583D9C">
        <w:rPr>
          <w:rFonts w:cs="Calibri"/>
        </w:rPr>
        <w:t>písemnou formou</w:t>
      </w:r>
      <w:r w:rsidR="00583D9C" w:rsidRPr="00583D9C">
        <w:rPr>
          <w:rFonts w:cs="Calibri"/>
        </w:rPr>
        <w:t>, případně formou osobních či on-line jednání, z nichž bude pořízen krátký písemný záznam.</w:t>
      </w:r>
    </w:p>
    <w:p w14:paraId="505D6D56" w14:textId="77777777" w:rsidR="002B6C98" w:rsidRDefault="002B6C98" w:rsidP="002B6C98">
      <w:pPr>
        <w:pStyle w:val="Odstavecseseznamem"/>
        <w:spacing w:line="271" w:lineRule="auto"/>
        <w:rPr>
          <w:rFonts w:cs="Calibri"/>
        </w:rPr>
      </w:pPr>
    </w:p>
    <w:p w14:paraId="575FC398" w14:textId="77777777" w:rsidR="00EE480C" w:rsidRDefault="00583D9C" w:rsidP="00EA7923">
      <w:pPr>
        <w:pStyle w:val="Odstavecseseznamem"/>
        <w:numPr>
          <w:ilvl w:val="0"/>
          <w:numId w:val="17"/>
        </w:numPr>
        <w:spacing w:line="271" w:lineRule="auto"/>
        <w:rPr>
          <w:rFonts w:cs="Calibri"/>
        </w:rPr>
      </w:pPr>
      <w:r w:rsidRPr="00EE480C">
        <w:rPr>
          <w:rFonts w:cs="Calibri"/>
        </w:rPr>
        <w:t>V</w:t>
      </w:r>
      <w:r w:rsidR="00870F38" w:rsidRPr="00EE480C">
        <w:rPr>
          <w:rFonts w:cs="Calibri"/>
        </w:rPr>
        <w:t>eškerá vzájemná komunikace mezi smluvními stranami musí probíhat mezi výše</w:t>
      </w:r>
      <w:r w:rsidRPr="00EE480C">
        <w:rPr>
          <w:rFonts w:cs="Calibri"/>
        </w:rPr>
        <w:t xml:space="preserve"> </w:t>
      </w:r>
      <w:r w:rsidR="00870F38" w:rsidRPr="00EE480C">
        <w:rPr>
          <w:rFonts w:cs="Calibri"/>
        </w:rPr>
        <w:t>uvedenými oprávněnými osobami nebo s vědomím těchto oprávněných osob.</w:t>
      </w:r>
    </w:p>
    <w:p w14:paraId="0FDF74C4" w14:textId="77777777" w:rsidR="00EE480C" w:rsidRPr="00EE480C" w:rsidRDefault="00EE480C" w:rsidP="00EE480C">
      <w:pPr>
        <w:pStyle w:val="Odstavecseseznamem"/>
        <w:rPr>
          <w:rFonts w:cs="Calibri"/>
        </w:rPr>
      </w:pPr>
    </w:p>
    <w:p w14:paraId="12FD4C30" w14:textId="77777777" w:rsidR="00D374BB" w:rsidRDefault="00870F38" w:rsidP="00EA7923">
      <w:pPr>
        <w:pStyle w:val="Odstavecseseznamem"/>
        <w:numPr>
          <w:ilvl w:val="0"/>
          <w:numId w:val="17"/>
        </w:numPr>
        <w:spacing w:line="271" w:lineRule="auto"/>
        <w:rPr>
          <w:rFonts w:cs="Calibri"/>
        </w:rPr>
      </w:pPr>
      <w:r w:rsidRPr="00D374BB">
        <w:rPr>
          <w:rFonts w:cs="Calibri"/>
        </w:rPr>
        <w:t xml:space="preserve">Zhotovitel prohlašuje, že na provádění díla se budou z jeho strany podílet </w:t>
      </w:r>
      <w:r w:rsidR="00EE480C" w:rsidRPr="00D374BB">
        <w:rPr>
          <w:rFonts w:cs="Calibri"/>
        </w:rPr>
        <w:t xml:space="preserve">výhradně </w:t>
      </w:r>
      <w:r w:rsidRPr="00D374BB">
        <w:rPr>
          <w:rFonts w:cs="Calibri"/>
        </w:rPr>
        <w:t>osoby</w:t>
      </w:r>
      <w:r w:rsidR="00EE480C" w:rsidRPr="00D374BB">
        <w:rPr>
          <w:rFonts w:cs="Calibri"/>
        </w:rPr>
        <w:t xml:space="preserve"> – členové realizačního týmu, kteří jsou uvedeni v příloze č. 2 této smlouvy, přičemž se jedná o osoby </w:t>
      </w:r>
      <w:r w:rsidRPr="00D374BB">
        <w:rPr>
          <w:rFonts w:cs="Calibri"/>
        </w:rPr>
        <w:t>odborně zdatné a s ohledem na jejich vzdělání</w:t>
      </w:r>
      <w:r w:rsidR="00EE480C" w:rsidRPr="00D374BB">
        <w:rPr>
          <w:rFonts w:cs="Calibri"/>
        </w:rPr>
        <w:t xml:space="preserve"> </w:t>
      </w:r>
      <w:r w:rsidRPr="00D374BB">
        <w:rPr>
          <w:rFonts w:cs="Calibri"/>
        </w:rPr>
        <w:t>i praktické zkušenosti schopné dílo řádně provést.</w:t>
      </w:r>
      <w:r w:rsidR="00EE480C" w:rsidRPr="00D374BB">
        <w:rPr>
          <w:rFonts w:cs="Calibri"/>
        </w:rPr>
        <w:t xml:space="preserve"> </w:t>
      </w:r>
      <w:r w:rsidRPr="00D374BB">
        <w:rPr>
          <w:rFonts w:cs="Calibri"/>
        </w:rPr>
        <w:t>Zhotovitel se zavazuje, že zabezpečí</w:t>
      </w:r>
      <w:r w:rsidR="00EE480C" w:rsidRPr="00D374BB">
        <w:rPr>
          <w:rFonts w:cs="Calibri"/>
        </w:rPr>
        <w:t xml:space="preserve"> </w:t>
      </w:r>
      <w:r w:rsidRPr="00D374BB">
        <w:rPr>
          <w:rFonts w:cs="Calibri"/>
        </w:rPr>
        <w:t>profesionální složení realizačního týmu až do dokončení díla a jeho převzetí</w:t>
      </w:r>
      <w:r w:rsidR="00EE480C" w:rsidRPr="00D374BB">
        <w:rPr>
          <w:rFonts w:cs="Calibri"/>
        </w:rPr>
        <w:t xml:space="preserve"> </w:t>
      </w:r>
      <w:r w:rsidRPr="00D374BB">
        <w:rPr>
          <w:rFonts w:cs="Calibri"/>
        </w:rPr>
        <w:t>objednatelem.</w:t>
      </w:r>
      <w:r w:rsidR="00EE480C" w:rsidRPr="00D374BB">
        <w:rPr>
          <w:rFonts w:cs="Calibri"/>
        </w:rPr>
        <w:t xml:space="preserve"> V případě změny člena nebo členů realizačního týmu je zadavatel povinen bezodkladně informovat objednatele a zajistit náhradu daného člena realizačního týmu osobou </w:t>
      </w:r>
      <w:r w:rsidR="00307508" w:rsidRPr="00D374BB">
        <w:rPr>
          <w:rFonts w:cs="Calibri"/>
        </w:rPr>
        <w:t>odborně zdatnou</w:t>
      </w:r>
      <w:r w:rsidR="00EE480C" w:rsidRPr="00D374BB">
        <w:rPr>
          <w:rFonts w:cs="Calibri"/>
        </w:rPr>
        <w:t> dle tohoto odstavce.</w:t>
      </w:r>
    </w:p>
    <w:p w14:paraId="35F81C22" w14:textId="77777777" w:rsidR="00D374BB" w:rsidRDefault="00D374BB" w:rsidP="00D374BB">
      <w:pPr>
        <w:spacing w:line="271" w:lineRule="auto"/>
        <w:rPr>
          <w:rFonts w:cs="Calibri"/>
        </w:rPr>
      </w:pPr>
    </w:p>
    <w:p w14:paraId="76028589" w14:textId="16723215" w:rsidR="00870F38" w:rsidRPr="00D374BB" w:rsidRDefault="00870F38" w:rsidP="00D374BB">
      <w:pPr>
        <w:pStyle w:val="Nadpis2"/>
      </w:pPr>
      <w:r w:rsidRPr="00D374BB">
        <w:lastRenderedPageBreak/>
        <w:t>Předání a převzetí díla</w:t>
      </w:r>
    </w:p>
    <w:p w14:paraId="3B7B7B43" w14:textId="77777777" w:rsidR="00D374BB" w:rsidRPr="00D374BB" w:rsidRDefault="00870F38" w:rsidP="00EA7923">
      <w:pPr>
        <w:pStyle w:val="Odstavecseseznamem"/>
        <w:numPr>
          <w:ilvl w:val="0"/>
          <w:numId w:val="19"/>
        </w:numPr>
        <w:spacing w:line="271" w:lineRule="auto"/>
        <w:rPr>
          <w:rFonts w:cs="Calibri"/>
        </w:rPr>
      </w:pPr>
      <w:r w:rsidRPr="00FC688B">
        <w:t>Objednatel je povinen dílo, resp. jeho dílčí část převzít, jen je-li provedeno řádně</w:t>
      </w:r>
      <w:r w:rsidR="00D374BB">
        <w:t xml:space="preserve"> </w:t>
      </w:r>
      <w:r w:rsidRPr="00FC688B">
        <w:t>a nevykazuje vady a nedodělky.</w:t>
      </w:r>
    </w:p>
    <w:p w14:paraId="79664C64" w14:textId="77777777" w:rsidR="00930DBB" w:rsidRDefault="00870F38" w:rsidP="00EA7923">
      <w:pPr>
        <w:pStyle w:val="Odstavecseseznamem"/>
        <w:numPr>
          <w:ilvl w:val="0"/>
          <w:numId w:val="19"/>
        </w:numPr>
        <w:spacing w:line="271" w:lineRule="auto"/>
        <w:rPr>
          <w:rFonts w:cs="Calibri"/>
        </w:rPr>
      </w:pPr>
      <w:r w:rsidRPr="00930DBB">
        <w:rPr>
          <w:rFonts w:cs="Calibri"/>
        </w:rPr>
        <w:t xml:space="preserve">Zhotovitel je povinen vyzvat objednatele k převzetí díla alespoň </w:t>
      </w:r>
      <w:r w:rsidR="00D374BB" w:rsidRPr="00930DBB">
        <w:rPr>
          <w:rFonts w:cs="Calibri"/>
        </w:rPr>
        <w:t xml:space="preserve">3 pracovní dny před </w:t>
      </w:r>
      <w:r w:rsidRPr="00930DBB">
        <w:rPr>
          <w:rFonts w:cs="Calibri"/>
        </w:rPr>
        <w:t>navrhovaným dnem předání a převzetí. Přílohou této výzvy musí být provedené dílo, aby</w:t>
      </w:r>
      <w:r w:rsidR="00D374BB" w:rsidRPr="00930DBB">
        <w:rPr>
          <w:rFonts w:cs="Calibri"/>
        </w:rPr>
        <w:t xml:space="preserve"> </w:t>
      </w:r>
      <w:r w:rsidRPr="00930DBB">
        <w:rPr>
          <w:rFonts w:cs="Calibri"/>
        </w:rPr>
        <w:t>se mohl objednatel před převzetím díla s daným obsahem díla předběžně seznámit</w:t>
      </w:r>
      <w:r w:rsidR="00D374BB" w:rsidRPr="00930DBB">
        <w:rPr>
          <w:rFonts w:cs="Calibri"/>
        </w:rPr>
        <w:t xml:space="preserve"> </w:t>
      </w:r>
      <w:r w:rsidRPr="00930DBB">
        <w:rPr>
          <w:rFonts w:cs="Calibri"/>
        </w:rPr>
        <w:t>a aby měl lhůtu pro ověření, zda je dané dílo provedeno řádně a nevykazuje zjevné vady</w:t>
      </w:r>
      <w:r w:rsidR="00D374BB" w:rsidRPr="00930DBB">
        <w:rPr>
          <w:rFonts w:cs="Calibri"/>
        </w:rPr>
        <w:t xml:space="preserve"> </w:t>
      </w:r>
      <w:r w:rsidRPr="00930DBB">
        <w:rPr>
          <w:rFonts w:cs="Calibri"/>
        </w:rPr>
        <w:t>či nedodělky.</w:t>
      </w:r>
    </w:p>
    <w:p w14:paraId="07900393" w14:textId="77777777" w:rsidR="00930DBB" w:rsidRDefault="00930DBB" w:rsidP="00930DBB">
      <w:pPr>
        <w:pStyle w:val="Odstavecseseznamem"/>
        <w:spacing w:line="271" w:lineRule="auto"/>
        <w:rPr>
          <w:rFonts w:cs="Calibri"/>
        </w:rPr>
      </w:pPr>
    </w:p>
    <w:p w14:paraId="2B5988F6" w14:textId="77777777" w:rsidR="00930DBB" w:rsidRDefault="00870F38" w:rsidP="00EA7923">
      <w:pPr>
        <w:pStyle w:val="Odstavecseseznamem"/>
        <w:numPr>
          <w:ilvl w:val="0"/>
          <w:numId w:val="19"/>
        </w:numPr>
        <w:spacing w:line="271" w:lineRule="auto"/>
        <w:rPr>
          <w:rFonts w:cs="Calibri"/>
        </w:rPr>
      </w:pPr>
      <w:r w:rsidRPr="00930DBB">
        <w:rPr>
          <w:rFonts w:cs="Calibri"/>
        </w:rPr>
        <w:t>Zjistí-li objednatel, že dílo není provedeno řádně nebo že vykazuje vady či nedodělky,</w:t>
      </w:r>
      <w:r w:rsidR="00930DBB" w:rsidRPr="00930DBB">
        <w:rPr>
          <w:rFonts w:cs="Calibri"/>
        </w:rPr>
        <w:t xml:space="preserve"> </w:t>
      </w:r>
      <w:r w:rsidRPr="00930DBB">
        <w:rPr>
          <w:rFonts w:cs="Calibri"/>
        </w:rPr>
        <w:t>sdělí tuto skutečnost zhotoviteli na navrženém dni předání a převzetí a své stanovisko</w:t>
      </w:r>
      <w:r w:rsidR="00930DBB" w:rsidRPr="00930DBB">
        <w:rPr>
          <w:rFonts w:cs="Calibri"/>
        </w:rPr>
        <w:t xml:space="preserve"> </w:t>
      </w:r>
      <w:r w:rsidRPr="00930DBB">
        <w:rPr>
          <w:rFonts w:cs="Calibri"/>
        </w:rPr>
        <w:t>odůvodní (tím nejsou dotčena práva objednatele z vad díla, které objednatel při</w:t>
      </w:r>
      <w:r w:rsidR="00930DBB" w:rsidRPr="00930DBB">
        <w:rPr>
          <w:rFonts w:cs="Calibri"/>
        </w:rPr>
        <w:t xml:space="preserve"> </w:t>
      </w:r>
      <w:r w:rsidRPr="00930DBB">
        <w:rPr>
          <w:rFonts w:cs="Calibri"/>
        </w:rPr>
        <w:t>předběžném seznámení se s dílem neodhalil nebo které vyjdou najevo dodatečně).</w:t>
      </w:r>
      <w:r w:rsidR="00930DBB" w:rsidRPr="00930DBB">
        <w:rPr>
          <w:rFonts w:cs="Calibri"/>
        </w:rPr>
        <w:t xml:space="preserve"> </w:t>
      </w:r>
      <w:r w:rsidRPr="00930DBB">
        <w:rPr>
          <w:rFonts w:cs="Calibri"/>
        </w:rPr>
        <w:t>Zhotovitel je pak oprávněn opětovně vyzvat objednatele k převzetí díla postupem dle</w:t>
      </w:r>
      <w:r w:rsidR="00930DBB" w:rsidRPr="00930DBB">
        <w:rPr>
          <w:rFonts w:cs="Calibri"/>
        </w:rPr>
        <w:t xml:space="preserve"> </w:t>
      </w:r>
      <w:r w:rsidRPr="00930DBB">
        <w:rPr>
          <w:rFonts w:cs="Calibri"/>
        </w:rPr>
        <w:t>odstavce 2 tohoto článku smlouvy až poté, co vytčené vady, nedodělky i jiné nedostatky</w:t>
      </w:r>
      <w:r w:rsidR="00930DBB" w:rsidRPr="00930DBB">
        <w:rPr>
          <w:rFonts w:cs="Calibri"/>
        </w:rPr>
        <w:t xml:space="preserve"> </w:t>
      </w:r>
      <w:r w:rsidRPr="00930DBB">
        <w:rPr>
          <w:rFonts w:cs="Calibri"/>
        </w:rPr>
        <w:t>díla odstraní.</w:t>
      </w:r>
    </w:p>
    <w:p w14:paraId="631B68E0" w14:textId="77777777" w:rsidR="00930DBB" w:rsidRDefault="00930DBB" w:rsidP="00930DBB">
      <w:pPr>
        <w:pStyle w:val="Odstavecseseznamem"/>
        <w:spacing w:line="271" w:lineRule="auto"/>
        <w:rPr>
          <w:rFonts w:cs="Calibri"/>
        </w:rPr>
      </w:pPr>
    </w:p>
    <w:p w14:paraId="3E1F69E3" w14:textId="77777777" w:rsidR="00930DBB" w:rsidRDefault="00870F38" w:rsidP="00EA7923">
      <w:pPr>
        <w:pStyle w:val="Odstavecseseznamem"/>
        <w:numPr>
          <w:ilvl w:val="0"/>
          <w:numId w:val="19"/>
        </w:numPr>
        <w:spacing w:line="271" w:lineRule="auto"/>
        <w:rPr>
          <w:rFonts w:cs="Calibri"/>
        </w:rPr>
      </w:pPr>
      <w:r w:rsidRPr="00930DBB">
        <w:rPr>
          <w:rFonts w:cs="Calibri"/>
        </w:rPr>
        <w:t>O předání a převzetí díla se smluvní strany zavazují sepsat předávací protokol, který</w:t>
      </w:r>
      <w:r w:rsidR="00930DBB">
        <w:rPr>
          <w:rFonts w:cs="Calibri"/>
        </w:rPr>
        <w:t xml:space="preserve"> </w:t>
      </w:r>
      <w:r w:rsidRPr="00930DBB">
        <w:rPr>
          <w:rFonts w:cs="Calibri"/>
        </w:rPr>
        <w:t>sepíše zhotovitel a který bude zejména obsahovat:</w:t>
      </w:r>
    </w:p>
    <w:p w14:paraId="67CB0A3D" w14:textId="77777777" w:rsidR="00930DBB" w:rsidRDefault="00870F38" w:rsidP="00930DBB">
      <w:pPr>
        <w:pStyle w:val="Odstavecseseznamem"/>
        <w:numPr>
          <w:ilvl w:val="0"/>
          <w:numId w:val="21"/>
        </w:numPr>
        <w:spacing w:line="271" w:lineRule="auto"/>
        <w:rPr>
          <w:rFonts w:cs="Calibri"/>
        </w:rPr>
      </w:pPr>
      <w:r w:rsidRPr="00930DBB">
        <w:rPr>
          <w:rFonts w:cs="Calibri"/>
        </w:rPr>
        <w:t xml:space="preserve">název a evidenční číslo </w:t>
      </w:r>
      <w:r w:rsidR="00930DBB">
        <w:rPr>
          <w:rFonts w:cs="Calibri"/>
        </w:rPr>
        <w:t>související veřejné zakázky</w:t>
      </w:r>
      <w:r w:rsidRPr="00930DBB">
        <w:rPr>
          <w:rFonts w:cs="Calibri"/>
        </w:rPr>
        <w:t>,</w:t>
      </w:r>
    </w:p>
    <w:p w14:paraId="4098638B" w14:textId="77777777" w:rsidR="00930DBB" w:rsidRDefault="00870F38" w:rsidP="00930DBB">
      <w:pPr>
        <w:pStyle w:val="Odstavecseseznamem"/>
        <w:numPr>
          <w:ilvl w:val="0"/>
          <w:numId w:val="21"/>
        </w:numPr>
        <w:spacing w:line="271" w:lineRule="auto"/>
        <w:rPr>
          <w:rFonts w:cs="Calibri"/>
        </w:rPr>
      </w:pPr>
      <w:r w:rsidRPr="00930DBB">
        <w:rPr>
          <w:rFonts w:cs="Calibri"/>
        </w:rPr>
        <w:t>označení objednatele a zhotovitele,</w:t>
      </w:r>
    </w:p>
    <w:p w14:paraId="6284C2FA" w14:textId="77777777" w:rsidR="00930DBB" w:rsidRDefault="00870F38" w:rsidP="00930DBB">
      <w:pPr>
        <w:pStyle w:val="Odstavecseseznamem"/>
        <w:numPr>
          <w:ilvl w:val="0"/>
          <w:numId w:val="21"/>
        </w:numPr>
        <w:spacing w:line="271" w:lineRule="auto"/>
        <w:rPr>
          <w:rFonts w:cs="Calibri"/>
        </w:rPr>
      </w:pPr>
      <w:r w:rsidRPr="00930DBB">
        <w:rPr>
          <w:rFonts w:cs="Calibri"/>
        </w:rPr>
        <w:t>odkaz na tuto smlouvu – evidenční číslo</w:t>
      </w:r>
      <w:r w:rsidR="00930DBB">
        <w:rPr>
          <w:rFonts w:cs="Calibri"/>
        </w:rPr>
        <w:t xml:space="preserve"> objednatele</w:t>
      </w:r>
      <w:r w:rsidRPr="00930DBB">
        <w:rPr>
          <w:rFonts w:cs="Calibri"/>
        </w:rPr>
        <w:t xml:space="preserve"> a datum</w:t>
      </w:r>
      <w:r w:rsidR="00930DBB">
        <w:rPr>
          <w:rFonts w:cs="Calibri"/>
        </w:rPr>
        <w:t xml:space="preserve"> </w:t>
      </w:r>
      <w:r w:rsidRPr="00FC688B">
        <w:rPr>
          <w:rFonts w:cs="Calibri"/>
        </w:rPr>
        <w:t>uzavření této smlouvy,</w:t>
      </w:r>
    </w:p>
    <w:p w14:paraId="1D7F523C" w14:textId="77777777" w:rsidR="00930DBB" w:rsidRDefault="00870F38" w:rsidP="00930DBB">
      <w:pPr>
        <w:pStyle w:val="Odstavecseseznamem"/>
        <w:numPr>
          <w:ilvl w:val="0"/>
          <w:numId w:val="21"/>
        </w:numPr>
        <w:spacing w:line="271" w:lineRule="auto"/>
        <w:rPr>
          <w:rFonts w:cs="Calibri"/>
        </w:rPr>
      </w:pPr>
      <w:r w:rsidRPr="00FC688B">
        <w:rPr>
          <w:rFonts w:cs="Calibri"/>
        </w:rPr>
        <w:t>označení daného díla,</w:t>
      </w:r>
    </w:p>
    <w:p w14:paraId="538A891F" w14:textId="77777777" w:rsidR="00930DBB" w:rsidRDefault="00870F38" w:rsidP="00930DBB">
      <w:pPr>
        <w:pStyle w:val="Odstavecseseznamem"/>
        <w:numPr>
          <w:ilvl w:val="0"/>
          <w:numId w:val="21"/>
        </w:numPr>
        <w:spacing w:line="271" w:lineRule="auto"/>
        <w:rPr>
          <w:rFonts w:cs="Calibri"/>
        </w:rPr>
      </w:pPr>
      <w:r w:rsidRPr="00FC688B">
        <w:rPr>
          <w:rFonts w:cs="Calibri"/>
        </w:rPr>
        <w:t>zahájení a ukončení prací na prováděném</w:t>
      </w:r>
      <w:r w:rsidR="00930DBB">
        <w:rPr>
          <w:rFonts w:cs="Calibri"/>
        </w:rPr>
        <w:t xml:space="preserve"> </w:t>
      </w:r>
      <w:r w:rsidRPr="00930DBB">
        <w:rPr>
          <w:rFonts w:cs="Calibri"/>
        </w:rPr>
        <w:t>díle,</w:t>
      </w:r>
    </w:p>
    <w:p w14:paraId="3D4C125B" w14:textId="2A691523" w:rsidR="00930DBB" w:rsidRDefault="00870F38" w:rsidP="00930DBB">
      <w:pPr>
        <w:pStyle w:val="Odstavecseseznamem"/>
        <w:numPr>
          <w:ilvl w:val="0"/>
          <w:numId w:val="21"/>
        </w:numPr>
        <w:spacing w:line="271" w:lineRule="auto"/>
        <w:rPr>
          <w:rFonts w:cs="Calibri"/>
        </w:rPr>
      </w:pPr>
      <w:r w:rsidRPr="00930DBB">
        <w:rPr>
          <w:rFonts w:cs="Calibri"/>
        </w:rPr>
        <w:t>podrobný přehled prací provedených na daném díle</w:t>
      </w:r>
      <w:r w:rsidR="00930DBB">
        <w:rPr>
          <w:rFonts w:cs="Calibri"/>
        </w:rPr>
        <w:t>,</w:t>
      </w:r>
    </w:p>
    <w:p w14:paraId="13E1E829" w14:textId="77777777" w:rsidR="00930DBB" w:rsidRDefault="00870F38" w:rsidP="00930DBB">
      <w:pPr>
        <w:pStyle w:val="Odstavecseseznamem"/>
        <w:numPr>
          <w:ilvl w:val="0"/>
          <w:numId w:val="21"/>
        </w:numPr>
        <w:spacing w:line="271" w:lineRule="auto"/>
        <w:rPr>
          <w:rFonts w:cs="Calibri"/>
        </w:rPr>
      </w:pPr>
      <w:r w:rsidRPr="00930DBB">
        <w:rPr>
          <w:rFonts w:cs="Calibri"/>
        </w:rPr>
        <w:t>prohlášení objednatele</w:t>
      </w:r>
      <w:r w:rsidR="00930DBB">
        <w:rPr>
          <w:rFonts w:cs="Calibri"/>
        </w:rPr>
        <w:t xml:space="preserve"> </w:t>
      </w:r>
      <w:r w:rsidRPr="00FC688B">
        <w:rPr>
          <w:rFonts w:cs="Calibri"/>
        </w:rPr>
        <w:t>o převzetí díla,</w:t>
      </w:r>
    </w:p>
    <w:p w14:paraId="0CD2B8AA" w14:textId="77777777" w:rsidR="00930DBB" w:rsidRDefault="00870F38" w:rsidP="00930DBB">
      <w:pPr>
        <w:pStyle w:val="Odstavecseseznamem"/>
        <w:numPr>
          <w:ilvl w:val="0"/>
          <w:numId w:val="21"/>
        </w:numPr>
        <w:spacing w:line="271" w:lineRule="auto"/>
        <w:rPr>
          <w:rFonts w:cs="Calibri"/>
        </w:rPr>
      </w:pPr>
      <w:r w:rsidRPr="00FC688B">
        <w:rPr>
          <w:rFonts w:cs="Calibri"/>
        </w:rPr>
        <w:t>datum a místo sepsání protokolu,</w:t>
      </w:r>
    </w:p>
    <w:p w14:paraId="765F5809" w14:textId="77777777" w:rsidR="00930DBB" w:rsidRDefault="00870F38" w:rsidP="00EA7923">
      <w:pPr>
        <w:pStyle w:val="Odstavecseseznamem"/>
        <w:numPr>
          <w:ilvl w:val="0"/>
          <w:numId w:val="21"/>
        </w:numPr>
        <w:spacing w:line="271" w:lineRule="auto"/>
        <w:rPr>
          <w:rFonts w:cs="Calibri"/>
        </w:rPr>
      </w:pPr>
      <w:r w:rsidRPr="00FC688B">
        <w:rPr>
          <w:rFonts w:cs="Calibri"/>
        </w:rPr>
        <w:t>jména a podpisy zástupců objednatele</w:t>
      </w:r>
      <w:r w:rsidR="00930DBB">
        <w:rPr>
          <w:rFonts w:cs="Calibri"/>
        </w:rPr>
        <w:t xml:space="preserve"> </w:t>
      </w:r>
      <w:r w:rsidRPr="00FC688B">
        <w:rPr>
          <w:rFonts w:cs="Calibri"/>
        </w:rPr>
        <w:t>a zhotovitele.</w:t>
      </w:r>
    </w:p>
    <w:p w14:paraId="1B24F3C5" w14:textId="77777777" w:rsidR="00930DBB" w:rsidRDefault="00930DBB" w:rsidP="00930DBB">
      <w:pPr>
        <w:pStyle w:val="Odstavecseseznamem"/>
        <w:spacing w:line="271" w:lineRule="auto"/>
        <w:ind w:left="1440"/>
        <w:rPr>
          <w:rFonts w:cs="Calibri"/>
        </w:rPr>
      </w:pPr>
    </w:p>
    <w:p w14:paraId="15B0363A" w14:textId="77777777" w:rsidR="00930DBB" w:rsidRDefault="00870F38" w:rsidP="00930DBB">
      <w:pPr>
        <w:pStyle w:val="Odstavecseseznamem"/>
        <w:numPr>
          <w:ilvl w:val="0"/>
          <w:numId w:val="19"/>
        </w:numPr>
        <w:spacing w:line="271" w:lineRule="auto"/>
        <w:rPr>
          <w:rFonts w:cs="Calibri"/>
        </w:rPr>
      </w:pPr>
      <w:r w:rsidRPr="00930DBB">
        <w:rPr>
          <w:rFonts w:cs="Calibri"/>
        </w:rPr>
        <w:t>Předávací protokol musí být sepsán ve dvojím vyhotovení a musí být podepsán oběma</w:t>
      </w:r>
      <w:r w:rsidR="00930DBB" w:rsidRPr="00930DBB">
        <w:rPr>
          <w:rFonts w:cs="Calibri"/>
        </w:rPr>
        <w:t xml:space="preserve"> </w:t>
      </w:r>
      <w:r w:rsidRPr="00930DBB">
        <w:rPr>
          <w:rFonts w:cs="Calibri"/>
        </w:rPr>
        <w:t>smluvními stranami; po jednom vyhotovení obdrží každá smluvní strana.</w:t>
      </w:r>
    </w:p>
    <w:p w14:paraId="2469FEF8" w14:textId="77777777" w:rsidR="00930DBB" w:rsidRDefault="00930DBB" w:rsidP="00930DBB">
      <w:pPr>
        <w:spacing w:line="271" w:lineRule="auto"/>
        <w:rPr>
          <w:rFonts w:cs="Calibri"/>
        </w:rPr>
      </w:pPr>
    </w:p>
    <w:p w14:paraId="6EE00DCB" w14:textId="73A88E5A" w:rsidR="00870F38" w:rsidRPr="00930DBB" w:rsidRDefault="00870F38" w:rsidP="00930DBB">
      <w:pPr>
        <w:pStyle w:val="Nadpis2"/>
      </w:pPr>
      <w:r w:rsidRPr="00930DBB">
        <w:t>Odpovědnost za vady díla, záruka za jakost</w:t>
      </w:r>
    </w:p>
    <w:p w14:paraId="2DFEA095" w14:textId="77777777" w:rsidR="00930DBB" w:rsidRDefault="00870F38" w:rsidP="00EA7923">
      <w:pPr>
        <w:pStyle w:val="Odstavecseseznamem"/>
        <w:numPr>
          <w:ilvl w:val="0"/>
          <w:numId w:val="24"/>
        </w:numPr>
        <w:spacing w:line="271" w:lineRule="auto"/>
        <w:rPr>
          <w:rFonts w:cs="Calibri"/>
        </w:rPr>
      </w:pPr>
      <w:r w:rsidRPr="00930DBB">
        <w:rPr>
          <w:rFonts w:cs="Calibri"/>
        </w:rPr>
        <w:t xml:space="preserve">Případnou vadu díla je zhotovitel povinen odstranit nejpozději do </w:t>
      </w:r>
      <w:r w:rsidR="00930DBB" w:rsidRPr="00930DBB">
        <w:rPr>
          <w:rFonts w:cs="Calibri"/>
        </w:rPr>
        <w:t>pěti</w:t>
      </w:r>
      <w:r w:rsidRPr="00930DBB">
        <w:rPr>
          <w:rFonts w:cs="Calibri"/>
        </w:rPr>
        <w:t xml:space="preserve"> dnů ode dne,</w:t>
      </w:r>
      <w:r w:rsidR="00930DBB" w:rsidRPr="00930DBB">
        <w:rPr>
          <w:rFonts w:cs="Calibri"/>
        </w:rPr>
        <w:t xml:space="preserve"> </w:t>
      </w:r>
      <w:r w:rsidRPr="00930DBB">
        <w:rPr>
          <w:rFonts w:cs="Calibri"/>
        </w:rPr>
        <w:t>kdy mu objednatel danou vadu písemně oznámí, nebude-li dohodnuto jinak.</w:t>
      </w:r>
    </w:p>
    <w:p w14:paraId="25A7F7D1" w14:textId="77777777" w:rsidR="00930DBB" w:rsidRDefault="00930DBB" w:rsidP="00930DBB">
      <w:pPr>
        <w:pStyle w:val="Odstavecseseznamem"/>
        <w:spacing w:line="271" w:lineRule="auto"/>
        <w:rPr>
          <w:rFonts w:cs="Calibri"/>
        </w:rPr>
      </w:pPr>
    </w:p>
    <w:p w14:paraId="727853D1" w14:textId="6068C29B" w:rsidR="00870F38" w:rsidRPr="00930DBB" w:rsidRDefault="00870F38" w:rsidP="00EA7923">
      <w:pPr>
        <w:pStyle w:val="Odstavecseseznamem"/>
        <w:numPr>
          <w:ilvl w:val="0"/>
          <w:numId w:val="24"/>
        </w:numPr>
        <w:spacing w:line="271" w:lineRule="auto"/>
        <w:rPr>
          <w:rFonts w:cs="Calibri"/>
        </w:rPr>
      </w:pPr>
      <w:r w:rsidRPr="00930DBB">
        <w:rPr>
          <w:rFonts w:cs="Calibri"/>
        </w:rPr>
        <w:t>V ostatním se odpovědnost zhotovitele za vady díla a nároky objednatele z vad díla řídí</w:t>
      </w:r>
    </w:p>
    <w:p w14:paraId="4DD14E0A" w14:textId="71ABB444" w:rsidR="00920B39" w:rsidRDefault="00870F38" w:rsidP="00EA7923">
      <w:pPr>
        <w:spacing w:line="271" w:lineRule="auto"/>
        <w:rPr>
          <w:rFonts w:cs="Calibri"/>
        </w:rPr>
      </w:pPr>
      <w:r w:rsidRPr="00FC688B">
        <w:rPr>
          <w:rFonts w:cs="Calibri"/>
        </w:rPr>
        <w:t>příslušnými ustanoveními obchodního zákoníku.</w:t>
      </w:r>
    </w:p>
    <w:p w14:paraId="300F2108" w14:textId="77777777" w:rsidR="00920B39" w:rsidRDefault="00920B39" w:rsidP="00EA7923">
      <w:pPr>
        <w:spacing w:line="271" w:lineRule="auto"/>
        <w:rPr>
          <w:rFonts w:cs="Calibri"/>
        </w:rPr>
      </w:pPr>
    </w:p>
    <w:p w14:paraId="2DDEBDC7" w14:textId="04D38FF1" w:rsidR="00870F38" w:rsidRPr="00FC688B" w:rsidRDefault="00870F38" w:rsidP="00920B39">
      <w:pPr>
        <w:pStyle w:val="Nadpis2"/>
      </w:pPr>
      <w:r w:rsidRPr="00FC688B">
        <w:t>Smluvní sankce, náhrada škody</w:t>
      </w:r>
    </w:p>
    <w:p w14:paraId="483912D4" w14:textId="1631CFAD" w:rsidR="00920B39" w:rsidRDefault="00870F38" w:rsidP="00EA7923">
      <w:pPr>
        <w:pStyle w:val="Odstavecseseznamem"/>
        <w:numPr>
          <w:ilvl w:val="0"/>
          <w:numId w:val="25"/>
        </w:numPr>
        <w:spacing w:line="271" w:lineRule="auto"/>
        <w:rPr>
          <w:rFonts w:cs="Calibri"/>
        </w:rPr>
      </w:pPr>
      <w:r w:rsidRPr="00920B39">
        <w:rPr>
          <w:rFonts w:cs="Calibri"/>
        </w:rPr>
        <w:t>V případě prodlení zhotovitele s předáním bezvadného díla, resp. jeho dílčí části řádně</w:t>
      </w:r>
      <w:r w:rsidR="00920B39" w:rsidRPr="00920B39">
        <w:rPr>
          <w:rFonts w:cs="Calibri"/>
        </w:rPr>
        <w:t xml:space="preserve"> </w:t>
      </w:r>
      <w:r w:rsidRPr="00920B39">
        <w:rPr>
          <w:rFonts w:cs="Calibri"/>
        </w:rPr>
        <w:t>a včas objednateli je zhotovitel povinen zaplatit objednateli smluvní pokutu za porušení</w:t>
      </w:r>
      <w:r w:rsidR="00920B39" w:rsidRPr="00920B39">
        <w:rPr>
          <w:rFonts w:cs="Calibri"/>
        </w:rPr>
        <w:t xml:space="preserve"> </w:t>
      </w:r>
      <w:r w:rsidRPr="00920B39">
        <w:rPr>
          <w:rFonts w:cs="Calibri"/>
        </w:rPr>
        <w:t>této své smluvní povinnosti ve výši 0,</w:t>
      </w:r>
      <w:r w:rsidR="00920B39" w:rsidRPr="00920B39">
        <w:rPr>
          <w:rFonts w:cs="Calibri"/>
        </w:rPr>
        <w:t>2</w:t>
      </w:r>
      <w:r w:rsidRPr="00920B39">
        <w:rPr>
          <w:rFonts w:cs="Calibri"/>
        </w:rPr>
        <w:t xml:space="preserve"> % z ceny dané dílčí části díla včetně DPH za</w:t>
      </w:r>
      <w:r w:rsidR="00920B39" w:rsidRPr="00920B39">
        <w:rPr>
          <w:rFonts w:cs="Calibri"/>
        </w:rPr>
        <w:t xml:space="preserve"> </w:t>
      </w:r>
      <w:r w:rsidRPr="00920B39">
        <w:rPr>
          <w:rFonts w:cs="Calibri"/>
        </w:rPr>
        <w:t>každý den prodlení.</w:t>
      </w:r>
      <w:r w:rsidR="00920B39">
        <w:rPr>
          <w:rFonts w:cs="Calibri"/>
        </w:rPr>
        <w:t xml:space="preserve"> </w:t>
      </w:r>
      <w:r w:rsidRPr="00920B39">
        <w:rPr>
          <w:rFonts w:cs="Calibri"/>
        </w:rPr>
        <w:t>Tím není dotčeno právo objednatele na náhradu škody.</w:t>
      </w:r>
    </w:p>
    <w:p w14:paraId="5EED4B5C" w14:textId="77777777" w:rsidR="00920B39" w:rsidRDefault="00920B39" w:rsidP="00920B39">
      <w:pPr>
        <w:pStyle w:val="Odstavecseseznamem"/>
        <w:spacing w:line="271" w:lineRule="auto"/>
        <w:rPr>
          <w:rFonts w:cs="Calibri"/>
        </w:rPr>
      </w:pPr>
    </w:p>
    <w:p w14:paraId="0DDAE396" w14:textId="77777777" w:rsidR="00920B39" w:rsidRDefault="00870F38" w:rsidP="00EA7923">
      <w:pPr>
        <w:pStyle w:val="Odstavecseseznamem"/>
        <w:numPr>
          <w:ilvl w:val="0"/>
          <w:numId w:val="25"/>
        </w:numPr>
        <w:spacing w:line="271" w:lineRule="auto"/>
        <w:rPr>
          <w:rFonts w:cs="Calibri"/>
        </w:rPr>
      </w:pPr>
      <w:r w:rsidRPr="00920B39">
        <w:rPr>
          <w:rFonts w:cs="Calibri"/>
        </w:rPr>
        <w:lastRenderedPageBreak/>
        <w:t>V případě prodlení zhotovitele s odstraněním vady díla řádně a včas je zhotovitel</w:t>
      </w:r>
      <w:r w:rsidR="00920B39" w:rsidRPr="00920B39">
        <w:rPr>
          <w:rFonts w:cs="Calibri"/>
        </w:rPr>
        <w:t xml:space="preserve"> </w:t>
      </w:r>
      <w:r w:rsidRPr="00920B39">
        <w:rPr>
          <w:rFonts w:cs="Calibri"/>
        </w:rPr>
        <w:t xml:space="preserve">povinen zaplatit objednateli smluvní pokutu ve výši </w:t>
      </w:r>
      <w:r w:rsidR="00920B39">
        <w:rPr>
          <w:rFonts w:cs="Calibri"/>
        </w:rPr>
        <w:t>2</w:t>
      </w:r>
      <w:r w:rsidRPr="00920B39">
        <w:rPr>
          <w:rFonts w:cs="Calibri"/>
        </w:rPr>
        <w:t>.000,00 Kč za každý den prodlení.</w:t>
      </w:r>
    </w:p>
    <w:p w14:paraId="2159AD5D" w14:textId="77777777" w:rsidR="00920B39" w:rsidRPr="00920B39" w:rsidRDefault="00920B39" w:rsidP="00920B39">
      <w:pPr>
        <w:pStyle w:val="Odstavecseseznamem"/>
        <w:rPr>
          <w:rFonts w:cs="Calibri"/>
        </w:rPr>
      </w:pPr>
    </w:p>
    <w:p w14:paraId="2B1EB4B1" w14:textId="77777777" w:rsidR="00920B39" w:rsidRDefault="00870F38" w:rsidP="00EA7923">
      <w:pPr>
        <w:pStyle w:val="Odstavecseseznamem"/>
        <w:numPr>
          <w:ilvl w:val="0"/>
          <w:numId w:val="25"/>
        </w:numPr>
        <w:spacing w:line="271" w:lineRule="auto"/>
        <w:rPr>
          <w:rFonts w:cs="Calibri"/>
        </w:rPr>
      </w:pPr>
      <w:r w:rsidRPr="00920B39">
        <w:rPr>
          <w:rFonts w:cs="Calibri"/>
        </w:rPr>
        <w:t>Objednatel je v případě prodlení se zaplacením ceny díla povinen zaplatit zhotoviteli</w:t>
      </w:r>
      <w:r w:rsidR="00920B39" w:rsidRPr="00920B39">
        <w:rPr>
          <w:rFonts w:cs="Calibri"/>
        </w:rPr>
        <w:t xml:space="preserve"> </w:t>
      </w:r>
      <w:r w:rsidRPr="00920B39">
        <w:rPr>
          <w:rFonts w:cs="Calibri"/>
        </w:rPr>
        <w:t>zákonný úrok z prodlení dle nařízení vlády č. 351/2013 Sb., ve znění pozdějších</w:t>
      </w:r>
      <w:r w:rsidR="00920B39" w:rsidRPr="00920B39">
        <w:rPr>
          <w:rFonts w:cs="Calibri"/>
        </w:rPr>
        <w:t xml:space="preserve"> </w:t>
      </w:r>
      <w:r w:rsidRPr="00920B39">
        <w:rPr>
          <w:rFonts w:cs="Calibri"/>
        </w:rPr>
        <w:t>předpisů.</w:t>
      </w:r>
    </w:p>
    <w:p w14:paraId="5406A4BE" w14:textId="77777777" w:rsidR="00920B39" w:rsidRPr="00920B39" w:rsidRDefault="00920B39" w:rsidP="00920B39">
      <w:pPr>
        <w:pStyle w:val="Odstavecseseznamem"/>
        <w:rPr>
          <w:rFonts w:cs="Calibri"/>
        </w:rPr>
      </w:pPr>
    </w:p>
    <w:p w14:paraId="7A10D8A8" w14:textId="2116D530" w:rsidR="00870F38" w:rsidRDefault="00870F38" w:rsidP="00EA7923">
      <w:pPr>
        <w:pStyle w:val="Odstavecseseznamem"/>
        <w:numPr>
          <w:ilvl w:val="0"/>
          <w:numId w:val="25"/>
        </w:numPr>
        <w:spacing w:line="271" w:lineRule="auto"/>
        <w:rPr>
          <w:rFonts w:cs="Calibri"/>
        </w:rPr>
      </w:pPr>
      <w:r w:rsidRPr="00920B39">
        <w:rPr>
          <w:rFonts w:cs="Calibri"/>
        </w:rPr>
        <w:t>Objednatel má právo požadovat po zhotoviteli náhradu škody v případě, že zhotovitel</w:t>
      </w:r>
      <w:r w:rsidR="00920B39">
        <w:rPr>
          <w:rFonts w:cs="Calibri"/>
        </w:rPr>
        <w:t xml:space="preserve"> </w:t>
      </w:r>
      <w:r w:rsidRPr="00920B39">
        <w:rPr>
          <w:rFonts w:cs="Calibri"/>
        </w:rPr>
        <w:t>porušením svých povinností z této smlouvy zapříčiní sankcionování objednatele</w:t>
      </w:r>
      <w:r w:rsidR="00920B39">
        <w:rPr>
          <w:rFonts w:cs="Calibri"/>
        </w:rPr>
        <w:t xml:space="preserve"> </w:t>
      </w:r>
      <w:r w:rsidRPr="00920B39">
        <w:rPr>
          <w:rFonts w:cs="Calibri"/>
        </w:rPr>
        <w:t>poskytovatelem dotace, zmíněné v čl. XII. této smlouvy, za nedodržení podmínek této</w:t>
      </w:r>
      <w:r w:rsidR="00920B39">
        <w:rPr>
          <w:rFonts w:cs="Calibri"/>
        </w:rPr>
        <w:t xml:space="preserve"> </w:t>
      </w:r>
      <w:r w:rsidRPr="00920B39">
        <w:rPr>
          <w:rFonts w:cs="Calibri"/>
        </w:rPr>
        <w:t>dotace.</w:t>
      </w:r>
    </w:p>
    <w:p w14:paraId="28589DB2" w14:textId="77777777" w:rsidR="00920B39" w:rsidRPr="00920B39" w:rsidRDefault="00920B39" w:rsidP="00920B39">
      <w:pPr>
        <w:spacing w:line="271" w:lineRule="auto"/>
        <w:rPr>
          <w:rFonts w:cs="Calibri"/>
        </w:rPr>
      </w:pPr>
    </w:p>
    <w:p w14:paraId="7354939F" w14:textId="23BB00E9" w:rsidR="00870F38" w:rsidRPr="00FC688B" w:rsidRDefault="00870F38" w:rsidP="00920B39">
      <w:pPr>
        <w:pStyle w:val="Nadpis2"/>
      </w:pPr>
      <w:r w:rsidRPr="00FC688B">
        <w:t>Prohlášení zhotovitele a jeho povinnosti</w:t>
      </w:r>
    </w:p>
    <w:p w14:paraId="71A1ED9D" w14:textId="67E0A4B2" w:rsidR="00920B39" w:rsidRDefault="00870F38" w:rsidP="00EA7923">
      <w:pPr>
        <w:pStyle w:val="Odstavecseseznamem"/>
        <w:numPr>
          <w:ilvl w:val="0"/>
          <w:numId w:val="26"/>
        </w:numPr>
        <w:spacing w:line="271" w:lineRule="auto"/>
        <w:rPr>
          <w:rFonts w:cs="Calibri"/>
        </w:rPr>
      </w:pPr>
      <w:r w:rsidRPr="00FC688B">
        <w:t>Zhotovitel prohlašuje, že vůči jeho majetku neprobíhá insolvenční řízení, v němž bylo</w:t>
      </w:r>
      <w:r w:rsidR="00920B39">
        <w:t xml:space="preserve"> </w:t>
      </w:r>
      <w:r w:rsidRPr="00920B39">
        <w:rPr>
          <w:rFonts w:cs="Calibri"/>
        </w:rPr>
        <w:t>vydáno rozhodnutí o úpadku nebo insolvenční návrh nebyl zamítnut proto, že majetek</w:t>
      </w:r>
      <w:r w:rsidR="00920B39" w:rsidRPr="00920B39">
        <w:rPr>
          <w:rFonts w:cs="Calibri"/>
        </w:rPr>
        <w:t xml:space="preserve"> </w:t>
      </w:r>
      <w:r w:rsidRPr="00920B39">
        <w:rPr>
          <w:rFonts w:cs="Calibri"/>
        </w:rPr>
        <w:t>nepostačuje k</w:t>
      </w:r>
      <w:r w:rsidR="005915B8">
        <w:rPr>
          <w:rFonts w:cs="Calibri"/>
        </w:rPr>
        <w:t> </w:t>
      </w:r>
      <w:r w:rsidRPr="00920B39">
        <w:rPr>
          <w:rFonts w:cs="Calibri"/>
        </w:rPr>
        <w:t>úhradě nákladů insolvenčního řízení, nebo nebyl konkurs zrušen proto, že</w:t>
      </w:r>
      <w:r w:rsidR="00920B39" w:rsidRPr="00920B39">
        <w:rPr>
          <w:rFonts w:cs="Calibri"/>
        </w:rPr>
        <w:t xml:space="preserve"> </w:t>
      </w:r>
      <w:r w:rsidRPr="00920B39">
        <w:rPr>
          <w:rFonts w:cs="Calibri"/>
        </w:rPr>
        <w:t>majetek byl zcela nepostačující nebo zavedena nucená správa podle zvláštníc</w:t>
      </w:r>
      <w:r w:rsidR="00920B39" w:rsidRPr="00920B39">
        <w:rPr>
          <w:rFonts w:cs="Calibri"/>
        </w:rPr>
        <w:t xml:space="preserve">h </w:t>
      </w:r>
      <w:r w:rsidRPr="00920B39">
        <w:rPr>
          <w:rFonts w:cs="Calibri"/>
        </w:rPr>
        <w:t>právních předpisů, není v likvidaci a nemá v evidenci daní zachyceny daňové</w:t>
      </w:r>
      <w:r w:rsidR="00920B39" w:rsidRPr="00920B39">
        <w:rPr>
          <w:rFonts w:cs="Calibri"/>
        </w:rPr>
        <w:t xml:space="preserve"> </w:t>
      </w:r>
      <w:r w:rsidRPr="00920B39">
        <w:rPr>
          <w:rFonts w:cs="Calibri"/>
        </w:rPr>
        <w:t>nedoplatky. Dále prohlašuje, že odpovědný zástupce zhotovitele nebyl v</w:t>
      </w:r>
      <w:r w:rsidR="00920B39" w:rsidRPr="00920B39">
        <w:rPr>
          <w:rFonts w:cs="Calibri"/>
        </w:rPr>
        <w:t> </w:t>
      </w:r>
      <w:r w:rsidRPr="00920B39">
        <w:rPr>
          <w:rFonts w:cs="Calibri"/>
        </w:rPr>
        <w:t>době</w:t>
      </w:r>
      <w:r w:rsidR="00920B39" w:rsidRPr="00920B39">
        <w:rPr>
          <w:rFonts w:cs="Calibri"/>
        </w:rPr>
        <w:t xml:space="preserve"> </w:t>
      </w:r>
      <w:r w:rsidRPr="00920B39">
        <w:rPr>
          <w:rFonts w:cs="Calibri"/>
        </w:rPr>
        <w:t>posledních tří let disciplinárně potrestán ani pravomocně odsouzen pro trestný čin</w:t>
      </w:r>
      <w:r w:rsidR="00920B39">
        <w:rPr>
          <w:rFonts w:cs="Calibri"/>
        </w:rPr>
        <w:t xml:space="preserve"> </w:t>
      </w:r>
      <w:r w:rsidRPr="00920B39">
        <w:rPr>
          <w:rFonts w:cs="Calibri"/>
        </w:rPr>
        <w:t>hospodářský, proti majetku, ani pro trestný čin, jehož skutková podstata souvisí</w:t>
      </w:r>
      <w:r w:rsidR="00920B39">
        <w:rPr>
          <w:rFonts w:cs="Calibri"/>
        </w:rPr>
        <w:t xml:space="preserve"> </w:t>
      </w:r>
      <w:r w:rsidRPr="00920B39">
        <w:rPr>
          <w:rFonts w:cs="Calibri"/>
        </w:rPr>
        <w:t>s předmětem podnikání zhotovitele.</w:t>
      </w:r>
    </w:p>
    <w:p w14:paraId="7A41D8C0" w14:textId="77777777" w:rsidR="00920B39" w:rsidRDefault="00920B39" w:rsidP="00920B39">
      <w:pPr>
        <w:pStyle w:val="Odstavecseseznamem"/>
        <w:spacing w:line="271" w:lineRule="auto"/>
        <w:rPr>
          <w:rFonts w:cs="Calibri"/>
        </w:rPr>
      </w:pPr>
    </w:p>
    <w:p w14:paraId="53CAEF62" w14:textId="370BDB0B" w:rsidR="00870F38" w:rsidRPr="00CC4180" w:rsidRDefault="00870F38" w:rsidP="00920B39">
      <w:pPr>
        <w:pStyle w:val="Odstavecseseznamem"/>
        <w:numPr>
          <w:ilvl w:val="0"/>
          <w:numId w:val="26"/>
        </w:numPr>
        <w:spacing w:line="271" w:lineRule="auto"/>
        <w:rPr>
          <w:rFonts w:cs="Calibri"/>
        </w:rPr>
      </w:pPr>
      <w:r w:rsidRPr="00920B39">
        <w:rPr>
          <w:rFonts w:cs="Calibri"/>
        </w:rPr>
        <w:t xml:space="preserve">Zhotovitel je povinen uchovávat veškerou dokumentaci související s realizací </w:t>
      </w:r>
      <w:r w:rsidR="00920B39">
        <w:rPr>
          <w:rFonts w:cs="Calibri"/>
        </w:rPr>
        <w:t>plnění</w:t>
      </w:r>
      <w:r w:rsidR="00CC4180">
        <w:rPr>
          <w:rFonts w:cs="Calibri"/>
        </w:rPr>
        <w:t xml:space="preserve"> </w:t>
      </w:r>
      <w:r w:rsidRPr="00CC4180">
        <w:rPr>
          <w:rFonts w:cs="Calibri"/>
        </w:rPr>
        <w:t xml:space="preserve">včetně účetních dokladů minimálně do konce roku </w:t>
      </w:r>
      <w:r w:rsidR="00920B39" w:rsidRPr="00CC4180">
        <w:rPr>
          <w:rFonts w:cs="Calibri"/>
        </w:rPr>
        <w:t>2030</w:t>
      </w:r>
      <w:r w:rsidRPr="00CC4180">
        <w:rPr>
          <w:rFonts w:cs="Calibri"/>
        </w:rPr>
        <w:t>.</w:t>
      </w:r>
    </w:p>
    <w:p w14:paraId="5153B7D2" w14:textId="77777777" w:rsidR="00920B39" w:rsidRPr="00FC688B" w:rsidRDefault="00920B39" w:rsidP="00920B39">
      <w:pPr>
        <w:spacing w:line="271" w:lineRule="auto"/>
        <w:rPr>
          <w:rFonts w:cs="Calibri"/>
        </w:rPr>
      </w:pPr>
    </w:p>
    <w:p w14:paraId="2B4E70D3" w14:textId="68EA6842" w:rsidR="00870F38" w:rsidRPr="00FC688B" w:rsidRDefault="00870F38" w:rsidP="009C6B17">
      <w:pPr>
        <w:pStyle w:val="Nadpis2"/>
        <w:ind w:left="851" w:hanging="491"/>
      </w:pPr>
      <w:r w:rsidRPr="00FC688B">
        <w:t>Doba trvání smlouvy</w:t>
      </w:r>
    </w:p>
    <w:p w14:paraId="07A34802" w14:textId="6C3D3386" w:rsidR="00C71DF4" w:rsidRDefault="00870F38" w:rsidP="00C71DF4">
      <w:pPr>
        <w:pStyle w:val="Odstavecseseznamem"/>
        <w:numPr>
          <w:ilvl w:val="0"/>
          <w:numId w:val="27"/>
        </w:numPr>
      </w:pPr>
      <w:r w:rsidRPr="00FC688B">
        <w:t>Tato smlouva nabývá platnosti okamžikem jejího podpisu oběma</w:t>
      </w:r>
      <w:r w:rsidR="00C71DF4">
        <w:t xml:space="preserve"> </w:t>
      </w:r>
      <w:r w:rsidRPr="00FC688B">
        <w:t>smluvními stranami</w:t>
      </w:r>
      <w:r w:rsidR="00C71DF4">
        <w:t xml:space="preserve"> a</w:t>
      </w:r>
      <w:r w:rsidR="00432E05">
        <w:t> </w:t>
      </w:r>
      <w:r w:rsidR="00C71DF4">
        <w:t>účinnosti jejím uveřejněním v registru smluv.</w:t>
      </w:r>
    </w:p>
    <w:p w14:paraId="6986EBCB" w14:textId="77777777" w:rsidR="00C71DF4" w:rsidRDefault="00C71DF4" w:rsidP="00C71DF4">
      <w:pPr>
        <w:pStyle w:val="Odstavecseseznamem"/>
      </w:pPr>
    </w:p>
    <w:p w14:paraId="6C06F230" w14:textId="3DE50FFD" w:rsidR="00870F38" w:rsidRDefault="00870F38" w:rsidP="00C71DF4">
      <w:pPr>
        <w:pStyle w:val="Odstavecseseznamem"/>
        <w:numPr>
          <w:ilvl w:val="0"/>
          <w:numId w:val="27"/>
        </w:numPr>
      </w:pPr>
      <w:r w:rsidRPr="00FC688B">
        <w:t>Tato smlouva se uzavírá na dobu určitou, a to do dne řádného a bezvadného</w:t>
      </w:r>
      <w:r w:rsidR="00C71DF4">
        <w:t xml:space="preserve"> </w:t>
      </w:r>
      <w:r w:rsidRPr="00FC688B">
        <w:t>provedení díla.</w:t>
      </w:r>
    </w:p>
    <w:p w14:paraId="34D11A46" w14:textId="77777777" w:rsidR="00C71DF4" w:rsidRPr="00FC688B" w:rsidRDefault="00C71DF4" w:rsidP="00C71DF4"/>
    <w:p w14:paraId="6DA35991" w14:textId="473CC405" w:rsidR="00870F38" w:rsidRPr="00FC688B" w:rsidRDefault="00870F38" w:rsidP="00C71DF4">
      <w:pPr>
        <w:pStyle w:val="Odstavecseseznamem"/>
        <w:numPr>
          <w:ilvl w:val="0"/>
          <w:numId w:val="27"/>
        </w:numPr>
      </w:pPr>
      <w:r w:rsidRPr="00FC688B">
        <w:t>Objednatel může od této smlouvy odstoupit vedle případů, které stanoví zákon,</w:t>
      </w:r>
      <w:r w:rsidR="00C71DF4">
        <w:t xml:space="preserve"> </w:t>
      </w:r>
      <w:r w:rsidRPr="00FC688B">
        <w:t>rovněž v</w:t>
      </w:r>
      <w:r w:rsidR="00C71DF4">
        <w:t> </w:t>
      </w:r>
      <w:r w:rsidRPr="00FC688B">
        <w:t>případě:</w:t>
      </w:r>
    </w:p>
    <w:p w14:paraId="0FEFEDB5" w14:textId="77777777" w:rsidR="001637CA" w:rsidRDefault="00870F38" w:rsidP="001637CA">
      <w:pPr>
        <w:pStyle w:val="Odstavecseseznamem"/>
        <w:numPr>
          <w:ilvl w:val="0"/>
          <w:numId w:val="29"/>
        </w:numPr>
        <w:ind w:left="1418" w:hanging="425"/>
      </w:pPr>
      <w:r w:rsidRPr="00FC688B">
        <w:t>prodlení zhotovitele s prováděním díla dle harmonogramu uvedeného v</w:t>
      </w:r>
      <w:r w:rsidR="001637CA">
        <w:t> </w:t>
      </w:r>
      <w:r w:rsidRPr="00FC688B">
        <w:t>článku</w:t>
      </w:r>
      <w:r w:rsidR="001637CA">
        <w:t xml:space="preserve"> </w:t>
      </w:r>
      <w:r w:rsidRPr="00FC688B">
        <w:t xml:space="preserve">IV. této smlouvy delšího než </w:t>
      </w:r>
      <w:r w:rsidR="001637CA">
        <w:t>15 kalendářních dnů,</w:t>
      </w:r>
    </w:p>
    <w:p w14:paraId="103710C7" w14:textId="77777777" w:rsidR="001637CA" w:rsidRDefault="00870F38" w:rsidP="001637CA">
      <w:pPr>
        <w:pStyle w:val="Odstavecseseznamem"/>
        <w:numPr>
          <w:ilvl w:val="0"/>
          <w:numId w:val="29"/>
        </w:numPr>
        <w:ind w:left="1418" w:hanging="425"/>
      </w:pPr>
      <w:r w:rsidRPr="00FC688B">
        <w:t>v případě neobdržení od poskytovatele dotace finanční prostředky na tuto akci</w:t>
      </w:r>
      <w:r w:rsidR="001637CA">
        <w:t>,</w:t>
      </w:r>
    </w:p>
    <w:p w14:paraId="48400358" w14:textId="77777777" w:rsidR="001637CA" w:rsidRDefault="00870F38" w:rsidP="001637CA">
      <w:pPr>
        <w:pStyle w:val="Odstavecseseznamem"/>
        <w:numPr>
          <w:ilvl w:val="0"/>
          <w:numId w:val="29"/>
        </w:numPr>
        <w:ind w:left="1418" w:hanging="425"/>
      </w:pPr>
      <w:r w:rsidRPr="00FC688B">
        <w:t>ukáže-li se kterékoli z prohlášení zhotovitele uvedených v této smlouvě</w:t>
      </w:r>
      <w:r w:rsidR="001637CA">
        <w:t xml:space="preserve"> </w:t>
      </w:r>
      <w:r w:rsidRPr="00FC688B">
        <w:t>nepravdivým nebo neúplným anebo</w:t>
      </w:r>
    </w:p>
    <w:p w14:paraId="1508CD0E" w14:textId="35C258FF" w:rsidR="00870F38" w:rsidRDefault="00870F38" w:rsidP="001637CA">
      <w:pPr>
        <w:pStyle w:val="Odstavecseseznamem"/>
        <w:numPr>
          <w:ilvl w:val="0"/>
          <w:numId w:val="29"/>
        </w:numPr>
        <w:ind w:left="1418" w:hanging="425"/>
      </w:pPr>
      <w:r w:rsidRPr="00FC688B">
        <w:t>poruší-li zhotovitel jinou povinnost stanovenou touto smlouvou, a ač byl na to</w:t>
      </w:r>
      <w:r w:rsidR="001637CA">
        <w:t xml:space="preserve"> </w:t>
      </w:r>
      <w:r w:rsidRPr="00FC688B">
        <w:t>objednatelem upozorněn a vyzván ke zjednání nápravy, tuto nápravu v</w:t>
      </w:r>
      <w:r w:rsidR="001637CA">
        <w:t> </w:t>
      </w:r>
      <w:r w:rsidRPr="00FC688B">
        <w:t>době</w:t>
      </w:r>
      <w:r w:rsidR="001637CA">
        <w:t xml:space="preserve"> </w:t>
      </w:r>
      <w:r w:rsidRPr="00FC688B">
        <w:t>stanovené objednatelem nezjednal.</w:t>
      </w:r>
    </w:p>
    <w:p w14:paraId="6902A8D8" w14:textId="77777777" w:rsidR="001637CA" w:rsidRPr="00FC688B" w:rsidRDefault="001637CA" w:rsidP="001637CA">
      <w:pPr>
        <w:pStyle w:val="Odstavecseseznamem"/>
        <w:ind w:left="1418"/>
      </w:pPr>
    </w:p>
    <w:p w14:paraId="68912B25" w14:textId="324E36FC" w:rsidR="00870F38" w:rsidRDefault="00870F38" w:rsidP="001637CA">
      <w:pPr>
        <w:pStyle w:val="Odstavecseseznamem"/>
        <w:numPr>
          <w:ilvl w:val="0"/>
          <w:numId w:val="27"/>
        </w:numPr>
      </w:pPr>
      <w:r w:rsidRPr="00FC688B">
        <w:t>Odstoupení od smlouvy je účinné dnem doručení odstoupení druhé smluvní straně.</w:t>
      </w:r>
    </w:p>
    <w:p w14:paraId="078BD135" w14:textId="77777777" w:rsidR="001637CA" w:rsidRPr="00FC688B" w:rsidRDefault="001637CA" w:rsidP="001637CA">
      <w:pPr>
        <w:ind w:left="360"/>
      </w:pPr>
    </w:p>
    <w:p w14:paraId="24311A63" w14:textId="33AD05BE" w:rsidR="00870F38" w:rsidRPr="0016762E" w:rsidRDefault="00870F38" w:rsidP="0016762E">
      <w:pPr>
        <w:pStyle w:val="Nadpis2"/>
        <w:ind w:left="851" w:hanging="491"/>
      </w:pPr>
      <w:r w:rsidRPr="0016762E">
        <w:lastRenderedPageBreak/>
        <w:t>Povinnost mlčenlivosti</w:t>
      </w:r>
    </w:p>
    <w:p w14:paraId="311855A5" w14:textId="77777777" w:rsidR="00E12D5B" w:rsidRDefault="00870F38" w:rsidP="00E12D5B">
      <w:pPr>
        <w:pStyle w:val="Odstavecseseznamem"/>
        <w:numPr>
          <w:ilvl w:val="0"/>
          <w:numId w:val="32"/>
        </w:numPr>
      </w:pPr>
      <w:r w:rsidRPr="00FC688B">
        <w:t>Zhotovitel se zavazuje, zachovávat mlčenlivost</w:t>
      </w:r>
      <w:r w:rsidR="00C673EB">
        <w:t xml:space="preserve"> o </w:t>
      </w:r>
      <w:r w:rsidRPr="00FC688B">
        <w:t>všech skutečnostech, o kterých se dozví od objednatele v souvislosti s</w:t>
      </w:r>
      <w:r w:rsidR="00C673EB">
        <w:t> </w:t>
      </w:r>
      <w:r w:rsidRPr="00FC688B">
        <w:t>plněním</w:t>
      </w:r>
      <w:r w:rsidR="00C673EB">
        <w:t xml:space="preserve"> </w:t>
      </w:r>
      <w:r w:rsidRPr="00FC688B">
        <w:t>smlouvy</w:t>
      </w:r>
      <w:r w:rsidR="00C673EB">
        <w:t>.</w:t>
      </w:r>
    </w:p>
    <w:p w14:paraId="4C4FEE17" w14:textId="77777777" w:rsidR="006949D7" w:rsidRPr="006949D7" w:rsidRDefault="00870F38" w:rsidP="00EA7923">
      <w:pPr>
        <w:pStyle w:val="Odstavecseseznamem"/>
        <w:numPr>
          <w:ilvl w:val="0"/>
          <w:numId w:val="32"/>
        </w:numPr>
        <w:spacing w:line="271" w:lineRule="auto"/>
        <w:rPr>
          <w:rFonts w:cs="Calibri"/>
        </w:rPr>
      </w:pPr>
      <w:r w:rsidRPr="00FC688B">
        <w:t>Za porušení povinnosti mlčenlivosti dle</w:t>
      </w:r>
      <w:r w:rsidR="00C673EB">
        <w:t xml:space="preserve"> </w:t>
      </w:r>
      <w:r w:rsidRPr="00FC688B">
        <w:t>předchozího odstavce je zhotovitel povinen uhradit objednateli smluvní pokutu ve výši</w:t>
      </w:r>
      <w:r w:rsidR="00C673EB">
        <w:t xml:space="preserve"> </w:t>
      </w:r>
      <w:r w:rsidR="00FB1956">
        <w:t>1</w:t>
      </w:r>
      <w:r w:rsidRPr="00FC688B">
        <w:t>0 000,- Kč (slovy desettisíc korun českých), a to za každý jednotlivý případ porušení</w:t>
      </w:r>
      <w:r w:rsidR="00C673EB">
        <w:t xml:space="preserve"> </w:t>
      </w:r>
      <w:r w:rsidRPr="00FC688B">
        <w:t>této povinnosti.</w:t>
      </w:r>
    </w:p>
    <w:p w14:paraId="21AAB6CC" w14:textId="77777777" w:rsidR="006949D7" w:rsidRDefault="006949D7" w:rsidP="006949D7">
      <w:pPr>
        <w:spacing w:line="271" w:lineRule="auto"/>
        <w:rPr>
          <w:rFonts w:cs="Calibri"/>
        </w:rPr>
      </w:pPr>
    </w:p>
    <w:p w14:paraId="5151016B" w14:textId="5E5944A1" w:rsidR="00870F38" w:rsidRPr="006949D7" w:rsidRDefault="00870F38" w:rsidP="006949D7">
      <w:pPr>
        <w:pStyle w:val="Nadpis2"/>
      </w:pPr>
      <w:r w:rsidRPr="006949D7">
        <w:t>Závěrečná ustanovení</w:t>
      </w:r>
    </w:p>
    <w:p w14:paraId="28DBFDC7" w14:textId="77777777" w:rsidR="006949D7" w:rsidRDefault="00870F38" w:rsidP="006949D7">
      <w:pPr>
        <w:pStyle w:val="Odstavecseseznamem"/>
        <w:numPr>
          <w:ilvl w:val="0"/>
          <w:numId w:val="33"/>
        </w:numPr>
        <w:spacing w:line="271" w:lineRule="auto"/>
        <w:rPr>
          <w:rFonts w:cs="Calibri"/>
        </w:rPr>
      </w:pPr>
      <w:r w:rsidRPr="006949D7">
        <w:rPr>
          <w:rFonts w:cs="Calibri"/>
        </w:rPr>
        <w:t>Smluvní strany se dohodly, že závazkový vztah založený touto smlouvou se řídí</w:t>
      </w:r>
      <w:r w:rsidR="006949D7" w:rsidRPr="006949D7">
        <w:rPr>
          <w:rFonts w:cs="Calibri"/>
        </w:rPr>
        <w:t xml:space="preserve"> </w:t>
      </w:r>
      <w:r w:rsidRPr="006949D7">
        <w:rPr>
          <w:rFonts w:cs="Calibri"/>
        </w:rPr>
        <w:t>občanským zákoníkem, zejména jeho ustanoveními upravujícími smlouvu o dílo.</w:t>
      </w:r>
    </w:p>
    <w:p w14:paraId="6815CD89" w14:textId="77777777" w:rsidR="006949D7" w:rsidRPr="006949D7" w:rsidRDefault="006949D7" w:rsidP="006949D7">
      <w:pPr>
        <w:pStyle w:val="Odstavecseseznamem"/>
        <w:spacing w:line="271" w:lineRule="auto"/>
        <w:rPr>
          <w:rFonts w:cs="Calibri"/>
        </w:rPr>
      </w:pPr>
    </w:p>
    <w:p w14:paraId="65DE9F60" w14:textId="77777777" w:rsidR="006949D7" w:rsidRDefault="00870F38" w:rsidP="00EA7923">
      <w:pPr>
        <w:pStyle w:val="Odstavecseseznamem"/>
        <w:numPr>
          <w:ilvl w:val="0"/>
          <w:numId w:val="33"/>
        </w:numPr>
        <w:spacing w:line="271" w:lineRule="auto"/>
        <w:rPr>
          <w:rFonts w:cs="Calibri"/>
        </w:rPr>
      </w:pPr>
      <w:r w:rsidRPr="006949D7">
        <w:rPr>
          <w:rFonts w:cs="Calibri"/>
        </w:rPr>
        <w:t>Výsledek činnosti, jenž je předmětem díla, nesmí zhotovitel poskytnout jiným osobám</w:t>
      </w:r>
      <w:r w:rsidR="006949D7" w:rsidRPr="006949D7">
        <w:rPr>
          <w:rFonts w:cs="Calibri"/>
        </w:rPr>
        <w:t xml:space="preserve"> </w:t>
      </w:r>
      <w:r w:rsidRPr="006949D7">
        <w:rPr>
          <w:rFonts w:cs="Calibri"/>
        </w:rPr>
        <w:t>než objednateli.</w:t>
      </w:r>
      <w:r w:rsidR="006949D7" w:rsidRPr="006949D7">
        <w:rPr>
          <w:rFonts w:cs="Calibri"/>
        </w:rPr>
        <w:t xml:space="preserve"> </w:t>
      </w:r>
      <w:r w:rsidRPr="006949D7">
        <w:rPr>
          <w:rFonts w:cs="Calibri"/>
        </w:rPr>
        <w:t>Zhotovitel se zavazuje, že jakékoliv informace, které se dověděl</w:t>
      </w:r>
      <w:r w:rsidR="006949D7" w:rsidRPr="006949D7">
        <w:rPr>
          <w:rFonts w:cs="Calibri"/>
        </w:rPr>
        <w:t xml:space="preserve"> </w:t>
      </w:r>
      <w:r w:rsidRPr="006949D7">
        <w:rPr>
          <w:rFonts w:cs="Calibri"/>
        </w:rPr>
        <w:t>v souvislosti s plněním této smlouvy nebo které jsou obsahem této smlouvy, neposkytne</w:t>
      </w:r>
      <w:r w:rsidR="006949D7" w:rsidRPr="006949D7">
        <w:rPr>
          <w:rFonts w:cs="Calibri"/>
        </w:rPr>
        <w:t xml:space="preserve"> </w:t>
      </w:r>
      <w:r w:rsidRPr="006949D7">
        <w:rPr>
          <w:rFonts w:cs="Calibri"/>
        </w:rPr>
        <w:t>třetím osobám ani je v rozporu s jejich účelem nepoužije pro své potřeby a že zajistí</w:t>
      </w:r>
      <w:r w:rsidR="006949D7" w:rsidRPr="006949D7">
        <w:rPr>
          <w:rFonts w:cs="Calibri"/>
        </w:rPr>
        <w:t xml:space="preserve"> </w:t>
      </w:r>
      <w:r w:rsidRPr="006949D7">
        <w:rPr>
          <w:rFonts w:cs="Calibri"/>
        </w:rPr>
        <w:t>účinným způsobem utajení těchto informací; tento závazek trvá i po provedení díla dle</w:t>
      </w:r>
      <w:r w:rsidR="006949D7" w:rsidRPr="006949D7">
        <w:rPr>
          <w:rFonts w:cs="Calibri"/>
        </w:rPr>
        <w:t xml:space="preserve"> </w:t>
      </w:r>
      <w:r w:rsidRPr="006949D7">
        <w:rPr>
          <w:rFonts w:cs="Calibri"/>
        </w:rPr>
        <w:t>této smlouvy a ukončení účinnosti této smlouvy.</w:t>
      </w:r>
    </w:p>
    <w:p w14:paraId="28950A8B" w14:textId="77777777" w:rsidR="006949D7" w:rsidRPr="006949D7" w:rsidRDefault="006949D7" w:rsidP="006949D7">
      <w:pPr>
        <w:pStyle w:val="Odstavecseseznamem"/>
        <w:rPr>
          <w:rFonts w:cs="Calibri"/>
        </w:rPr>
      </w:pPr>
    </w:p>
    <w:p w14:paraId="47889480" w14:textId="77777777" w:rsidR="006949D7" w:rsidRDefault="00870F38" w:rsidP="00EA7923">
      <w:pPr>
        <w:pStyle w:val="Odstavecseseznamem"/>
        <w:numPr>
          <w:ilvl w:val="0"/>
          <w:numId w:val="33"/>
        </w:numPr>
        <w:spacing w:line="271" w:lineRule="auto"/>
        <w:rPr>
          <w:rFonts w:cs="Calibri"/>
        </w:rPr>
      </w:pPr>
      <w:r w:rsidRPr="006949D7">
        <w:rPr>
          <w:rFonts w:cs="Calibri"/>
        </w:rPr>
        <w:t>Zhotovitel prohlašuje, že si je vědom, že dílo provedené na základě této smlouvy bude</w:t>
      </w:r>
      <w:r w:rsidR="006949D7">
        <w:rPr>
          <w:rFonts w:cs="Calibri"/>
        </w:rPr>
        <w:t xml:space="preserve"> </w:t>
      </w:r>
      <w:r w:rsidRPr="006949D7">
        <w:rPr>
          <w:rFonts w:cs="Calibri"/>
        </w:rPr>
        <w:t>objednateli sloužit jako podklad pro naplnění účelu této smlouvy, a uděluje proto</w:t>
      </w:r>
      <w:r w:rsidR="006949D7">
        <w:rPr>
          <w:rFonts w:cs="Calibri"/>
        </w:rPr>
        <w:t xml:space="preserve"> </w:t>
      </w:r>
      <w:r w:rsidRPr="006949D7">
        <w:rPr>
          <w:rFonts w:cs="Calibri"/>
        </w:rPr>
        <w:t>objednateli bezúplatně a již bez dalšího souhlas s neomezeným užitím díla provedeného</w:t>
      </w:r>
      <w:r w:rsidR="006949D7">
        <w:rPr>
          <w:rFonts w:cs="Calibri"/>
        </w:rPr>
        <w:t xml:space="preserve"> </w:t>
      </w:r>
      <w:r w:rsidRPr="006949D7">
        <w:rPr>
          <w:rFonts w:cs="Calibri"/>
        </w:rPr>
        <w:t>na základě této smlouvy k účelům souvisejícím s naplněním účelu této smlouvy, jakož</w:t>
      </w:r>
      <w:r w:rsidR="006949D7">
        <w:rPr>
          <w:rFonts w:cs="Calibri"/>
        </w:rPr>
        <w:t xml:space="preserve"> </w:t>
      </w:r>
      <w:r w:rsidRPr="006949D7">
        <w:rPr>
          <w:rFonts w:cs="Calibri"/>
        </w:rPr>
        <w:t>i souhlas s případným dalším zpracováním, úpravami a změnami díla.</w:t>
      </w:r>
    </w:p>
    <w:p w14:paraId="5DB5BC4E" w14:textId="77777777" w:rsidR="006949D7" w:rsidRPr="006949D7" w:rsidRDefault="006949D7" w:rsidP="006949D7">
      <w:pPr>
        <w:pStyle w:val="Odstavecseseznamem"/>
        <w:rPr>
          <w:rFonts w:cs="Calibri"/>
        </w:rPr>
      </w:pPr>
    </w:p>
    <w:p w14:paraId="7D4055B6" w14:textId="50F9396D" w:rsidR="006949D7" w:rsidRDefault="00870F38" w:rsidP="00EA7923">
      <w:pPr>
        <w:pStyle w:val="Odstavecseseznamem"/>
        <w:numPr>
          <w:ilvl w:val="0"/>
          <w:numId w:val="33"/>
        </w:numPr>
        <w:spacing w:line="271" w:lineRule="auto"/>
        <w:rPr>
          <w:rFonts w:cs="Calibri"/>
        </w:rPr>
      </w:pPr>
      <w:r w:rsidRPr="006949D7">
        <w:rPr>
          <w:rFonts w:cs="Calibri"/>
        </w:rPr>
        <w:t xml:space="preserve">Zhotovitel předloží objednateli </w:t>
      </w:r>
      <w:r w:rsidR="006949D7" w:rsidRPr="006949D7">
        <w:rPr>
          <w:rFonts w:cs="Calibri"/>
        </w:rPr>
        <w:t>3</w:t>
      </w:r>
      <w:r w:rsidRPr="006949D7">
        <w:rPr>
          <w:rFonts w:cs="Calibri"/>
        </w:rPr>
        <w:t xml:space="preserve"> ks díla v tištěné podobě a rovněž v elektronické podobě</w:t>
      </w:r>
      <w:r w:rsidR="006949D7" w:rsidRPr="006949D7">
        <w:rPr>
          <w:rFonts w:cs="Calibri"/>
        </w:rPr>
        <w:t xml:space="preserve"> </w:t>
      </w:r>
      <w:r w:rsidRPr="006949D7">
        <w:rPr>
          <w:rFonts w:cs="Calibri"/>
        </w:rPr>
        <w:t>na</w:t>
      </w:r>
      <w:r w:rsidR="00725F62">
        <w:rPr>
          <w:rFonts w:cs="Calibri"/>
        </w:rPr>
        <w:t> </w:t>
      </w:r>
      <w:r w:rsidR="006949D7" w:rsidRPr="006949D7">
        <w:rPr>
          <w:rFonts w:cs="Calibri"/>
        </w:rPr>
        <w:t>USB flash disku.</w:t>
      </w:r>
    </w:p>
    <w:p w14:paraId="2825193C" w14:textId="77777777" w:rsidR="006949D7" w:rsidRPr="006949D7" w:rsidRDefault="006949D7" w:rsidP="006949D7">
      <w:pPr>
        <w:pStyle w:val="Odstavecseseznamem"/>
        <w:rPr>
          <w:rFonts w:cs="Calibri"/>
        </w:rPr>
      </w:pPr>
    </w:p>
    <w:p w14:paraId="5A2AFF51" w14:textId="77777777" w:rsidR="00374551" w:rsidRDefault="00870F38" w:rsidP="00EA7923">
      <w:pPr>
        <w:pStyle w:val="Odstavecseseznamem"/>
        <w:numPr>
          <w:ilvl w:val="0"/>
          <w:numId w:val="33"/>
        </w:numPr>
        <w:spacing w:line="271" w:lineRule="auto"/>
        <w:rPr>
          <w:rFonts w:cs="Calibri"/>
        </w:rPr>
      </w:pPr>
      <w:r w:rsidRPr="006949D7">
        <w:rPr>
          <w:rFonts w:cs="Calibri"/>
        </w:rPr>
        <w:t>Zhotovitel nesmí bez předchozího písemného souhlasu objednatele postoupit svá práva</w:t>
      </w:r>
      <w:r w:rsidR="00374551">
        <w:rPr>
          <w:rFonts w:cs="Calibri"/>
        </w:rPr>
        <w:t xml:space="preserve"> </w:t>
      </w:r>
      <w:r w:rsidRPr="00374551">
        <w:rPr>
          <w:rFonts w:cs="Calibri"/>
        </w:rPr>
        <w:t>(pohledávky) plynoucí z této smlouvy na třetí osobu.</w:t>
      </w:r>
    </w:p>
    <w:p w14:paraId="3E919ACC" w14:textId="77777777" w:rsidR="00374551" w:rsidRPr="00374551" w:rsidRDefault="00374551" w:rsidP="00374551">
      <w:pPr>
        <w:pStyle w:val="Odstavecseseznamem"/>
        <w:rPr>
          <w:rFonts w:cs="Calibri"/>
        </w:rPr>
      </w:pPr>
    </w:p>
    <w:p w14:paraId="65ADE067" w14:textId="77777777" w:rsidR="009F1078" w:rsidRDefault="00870F38" w:rsidP="00EA7923">
      <w:pPr>
        <w:pStyle w:val="Odstavecseseznamem"/>
        <w:numPr>
          <w:ilvl w:val="0"/>
          <w:numId w:val="33"/>
        </w:numPr>
        <w:spacing w:line="271" w:lineRule="auto"/>
        <w:rPr>
          <w:rFonts w:cs="Calibri"/>
        </w:rPr>
      </w:pPr>
      <w:r w:rsidRPr="00374551">
        <w:rPr>
          <w:rFonts w:cs="Calibri"/>
        </w:rPr>
        <w:t>Tuto smlouvu lze měnit či doplňovat pouze formou písemných dodatků.</w:t>
      </w:r>
    </w:p>
    <w:p w14:paraId="5A86CC06" w14:textId="77777777" w:rsidR="009F1078" w:rsidRPr="009F1078" w:rsidRDefault="009F1078" w:rsidP="009F1078">
      <w:pPr>
        <w:pStyle w:val="Odstavecseseznamem"/>
        <w:rPr>
          <w:rFonts w:cs="Calibri"/>
        </w:rPr>
      </w:pPr>
    </w:p>
    <w:p w14:paraId="0065045E" w14:textId="77777777" w:rsidR="009F1078" w:rsidRDefault="00870F38" w:rsidP="00EA7923">
      <w:pPr>
        <w:pStyle w:val="Odstavecseseznamem"/>
        <w:numPr>
          <w:ilvl w:val="0"/>
          <w:numId w:val="33"/>
        </w:numPr>
        <w:spacing w:line="271" w:lineRule="auto"/>
        <w:rPr>
          <w:rFonts w:cs="Calibri"/>
        </w:rPr>
      </w:pPr>
      <w:r w:rsidRPr="009F1078">
        <w:rPr>
          <w:rFonts w:cs="Calibri"/>
        </w:rPr>
        <w:t>Nedílnou součástí této smlouvy jsou následující přílohy:</w:t>
      </w:r>
    </w:p>
    <w:p w14:paraId="3E22E8C8" w14:textId="77777777" w:rsidR="009F1078" w:rsidRDefault="00870F38" w:rsidP="0058423C">
      <w:pPr>
        <w:pStyle w:val="Odstavecseseznamem"/>
        <w:numPr>
          <w:ilvl w:val="0"/>
          <w:numId w:val="35"/>
        </w:numPr>
        <w:spacing w:line="271" w:lineRule="auto"/>
        <w:ind w:left="1276" w:hanging="142"/>
        <w:rPr>
          <w:rFonts w:cs="Calibri"/>
        </w:rPr>
      </w:pPr>
      <w:r w:rsidRPr="009F1078">
        <w:rPr>
          <w:rFonts w:cs="Calibri"/>
        </w:rPr>
        <w:t>Příloha č. 1</w:t>
      </w:r>
      <w:r w:rsidR="009F1078" w:rsidRPr="009F1078">
        <w:rPr>
          <w:rFonts w:cs="Calibri"/>
        </w:rPr>
        <w:t xml:space="preserve"> – Formulář nabídkové ceny</w:t>
      </w:r>
    </w:p>
    <w:p w14:paraId="0739B01E" w14:textId="55E7F15A" w:rsidR="00870F38" w:rsidRDefault="009F1078" w:rsidP="0058423C">
      <w:pPr>
        <w:pStyle w:val="Odstavecseseznamem"/>
        <w:numPr>
          <w:ilvl w:val="0"/>
          <w:numId w:val="35"/>
        </w:numPr>
        <w:spacing w:line="271" w:lineRule="auto"/>
        <w:ind w:left="1276" w:hanging="142"/>
        <w:rPr>
          <w:rFonts w:cs="Calibri"/>
        </w:rPr>
      </w:pPr>
      <w:r w:rsidRPr="009F1078">
        <w:rPr>
          <w:rFonts w:cs="Calibri"/>
        </w:rPr>
        <w:t>Příloha č. 2 – Seznam členů realizačního týmu zhotovitele</w:t>
      </w:r>
    </w:p>
    <w:p w14:paraId="7024E3AB" w14:textId="77777777" w:rsidR="009F1078" w:rsidRPr="009F1078" w:rsidRDefault="009F1078" w:rsidP="009F1078">
      <w:pPr>
        <w:pStyle w:val="Odstavecseseznamem"/>
        <w:spacing w:line="271" w:lineRule="auto"/>
        <w:rPr>
          <w:rFonts w:cs="Calibri"/>
        </w:rPr>
      </w:pPr>
    </w:p>
    <w:p w14:paraId="595BAD1A" w14:textId="77777777" w:rsidR="0058423C" w:rsidRDefault="00870F38" w:rsidP="00EA7923">
      <w:pPr>
        <w:pStyle w:val="Odstavecseseznamem"/>
        <w:numPr>
          <w:ilvl w:val="0"/>
          <w:numId w:val="33"/>
        </w:numPr>
        <w:spacing w:line="271" w:lineRule="auto"/>
        <w:rPr>
          <w:rFonts w:cs="Calibri"/>
          <w:highlight w:val="green"/>
        </w:rPr>
      </w:pPr>
      <w:r w:rsidRPr="009F1078">
        <w:rPr>
          <w:rFonts w:cs="Calibri"/>
          <w:highlight w:val="green"/>
        </w:rPr>
        <w:t>Tato smlouva je</w:t>
      </w:r>
      <w:r w:rsidR="009F1078" w:rsidRPr="009F1078">
        <w:rPr>
          <w:rFonts w:cs="Calibri"/>
          <w:highlight w:val="green"/>
        </w:rPr>
        <w:t xml:space="preserve"> uzavřena elektronicky /</w:t>
      </w:r>
      <w:r w:rsidRPr="009F1078">
        <w:rPr>
          <w:rFonts w:cs="Calibri"/>
          <w:highlight w:val="green"/>
        </w:rPr>
        <w:t xml:space="preserve"> sepsána ve čtyřech stejnopisech s platností originálu, z nichž každá</w:t>
      </w:r>
      <w:r w:rsidR="009F1078" w:rsidRPr="009F1078">
        <w:rPr>
          <w:rFonts w:cs="Calibri"/>
          <w:highlight w:val="green"/>
        </w:rPr>
        <w:t xml:space="preserve"> </w:t>
      </w:r>
      <w:r w:rsidRPr="009F1078">
        <w:rPr>
          <w:rFonts w:cs="Calibri"/>
          <w:highlight w:val="green"/>
        </w:rPr>
        <w:t>smluvní strana obdrží po dvou vyhotoveních</w:t>
      </w:r>
      <w:r w:rsidR="009F1078" w:rsidRPr="009F1078">
        <w:rPr>
          <w:rFonts w:cs="Calibri"/>
          <w:highlight w:val="green"/>
        </w:rPr>
        <w:t xml:space="preserve"> (*** bude upraveno před podpisem smlouvy dle skutečnosti ***)</w:t>
      </w:r>
      <w:r w:rsidRPr="009F1078">
        <w:rPr>
          <w:rFonts w:cs="Calibri"/>
          <w:highlight w:val="green"/>
        </w:rPr>
        <w:t>.</w:t>
      </w:r>
    </w:p>
    <w:p w14:paraId="5A76D4F2" w14:textId="77777777" w:rsidR="0058423C" w:rsidRPr="0058423C" w:rsidRDefault="0058423C" w:rsidP="0058423C">
      <w:pPr>
        <w:pStyle w:val="Odstavecseseznamem"/>
        <w:spacing w:line="271" w:lineRule="auto"/>
        <w:rPr>
          <w:rFonts w:cs="Calibri"/>
          <w:highlight w:val="green"/>
        </w:rPr>
      </w:pPr>
    </w:p>
    <w:p w14:paraId="48504853" w14:textId="77777777" w:rsidR="0058423C" w:rsidRDefault="00870F38" w:rsidP="00EA7923">
      <w:pPr>
        <w:pStyle w:val="Odstavecseseznamem"/>
        <w:numPr>
          <w:ilvl w:val="0"/>
          <w:numId w:val="33"/>
        </w:numPr>
        <w:spacing w:line="271" w:lineRule="auto"/>
        <w:rPr>
          <w:rFonts w:cs="Calibri"/>
        </w:rPr>
      </w:pPr>
      <w:r w:rsidRPr="0058423C">
        <w:rPr>
          <w:rFonts w:cs="Calibri"/>
        </w:rPr>
        <w:t>Tato smlouva byla uzavřena svobodně a vážně, nikoli v tísni či za nápadně</w:t>
      </w:r>
      <w:r w:rsidR="0058423C" w:rsidRPr="0058423C">
        <w:rPr>
          <w:rFonts w:cs="Calibri"/>
        </w:rPr>
        <w:t xml:space="preserve"> </w:t>
      </w:r>
      <w:r w:rsidRPr="0058423C">
        <w:rPr>
          <w:rFonts w:cs="Calibri"/>
        </w:rPr>
        <w:t>nevýhodných podmínek, veškerá její ustanovení jsou určitá a smluvním stranám zcela</w:t>
      </w:r>
      <w:r w:rsidR="0058423C" w:rsidRPr="0058423C">
        <w:rPr>
          <w:rFonts w:cs="Calibri"/>
        </w:rPr>
        <w:t xml:space="preserve"> </w:t>
      </w:r>
      <w:r w:rsidRPr="0058423C">
        <w:rPr>
          <w:rFonts w:cs="Calibri"/>
        </w:rPr>
        <w:t>srozumitelná, což smluvní strany stvrzují svými podpisy.</w:t>
      </w:r>
    </w:p>
    <w:p w14:paraId="4AF382C6" w14:textId="77777777" w:rsidR="0058423C" w:rsidRPr="0058423C" w:rsidRDefault="0058423C" w:rsidP="0058423C">
      <w:pPr>
        <w:pStyle w:val="Odstavecseseznamem"/>
        <w:rPr>
          <w:rFonts w:cs="Calibri"/>
        </w:rPr>
      </w:pPr>
    </w:p>
    <w:p w14:paraId="6933855E" w14:textId="77777777" w:rsidR="0058423C" w:rsidRDefault="00870F38" w:rsidP="0058423C">
      <w:pPr>
        <w:pStyle w:val="Odstavecseseznamem"/>
        <w:numPr>
          <w:ilvl w:val="0"/>
          <w:numId w:val="33"/>
        </w:numPr>
        <w:spacing w:line="271" w:lineRule="auto"/>
        <w:rPr>
          <w:rFonts w:cs="Calibri"/>
        </w:rPr>
      </w:pPr>
      <w:r w:rsidRPr="0058423C">
        <w:rPr>
          <w:rFonts w:cs="Calibri"/>
        </w:rPr>
        <w:lastRenderedPageBreak/>
        <w:t>Zhotovitel bere na vědomí, že na tuto smlouvu se vztahují povinnosti uveřejnění dle</w:t>
      </w:r>
      <w:r w:rsidR="0058423C" w:rsidRPr="0058423C">
        <w:rPr>
          <w:rFonts w:cs="Calibri"/>
        </w:rPr>
        <w:t xml:space="preserve"> </w:t>
      </w:r>
      <w:r w:rsidRPr="0058423C">
        <w:rPr>
          <w:rFonts w:cs="Calibri"/>
        </w:rPr>
        <w:t>zákona č. 340/2015 Sb., o zvláštních podmínkách účinnosti některých smluv,</w:t>
      </w:r>
      <w:r w:rsidR="0058423C" w:rsidRPr="0058423C">
        <w:rPr>
          <w:rFonts w:cs="Calibri"/>
        </w:rPr>
        <w:t xml:space="preserve"> </w:t>
      </w:r>
      <w:r w:rsidRPr="0058423C">
        <w:rPr>
          <w:rFonts w:cs="Calibri"/>
        </w:rPr>
        <w:t>uveřejňování těchto smluv a o registru smluv (zákon o registru smluv), v platném znění.</w:t>
      </w:r>
    </w:p>
    <w:p w14:paraId="789053CB" w14:textId="77777777" w:rsidR="0058423C" w:rsidRPr="0058423C" w:rsidRDefault="0058423C" w:rsidP="0058423C">
      <w:pPr>
        <w:pStyle w:val="Odstavecseseznamem"/>
        <w:rPr>
          <w:rFonts w:cs="Calibri"/>
        </w:rPr>
      </w:pPr>
    </w:p>
    <w:p w14:paraId="29F7C1A3" w14:textId="1F58EB3A" w:rsidR="00870F38" w:rsidRPr="0058423C" w:rsidRDefault="00870F38" w:rsidP="00EA7923">
      <w:pPr>
        <w:pStyle w:val="Odstavecseseznamem"/>
        <w:numPr>
          <w:ilvl w:val="0"/>
          <w:numId w:val="33"/>
        </w:numPr>
        <w:spacing w:line="271" w:lineRule="auto"/>
        <w:rPr>
          <w:rFonts w:cs="Calibri"/>
        </w:rPr>
      </w:pPr>
      <w:r w:rsidRPr="0058423C">
        <w:rPr>
          <w:rFonts w:cs="Calibri"/>
        </w:rPr>
        <w:t>Smluvní strany si tímto ujednávají, že uveřejnění dle tohoto zákona zajistí objednatel</w:t>
      </w:r>
      <w:r w:rsidR="0058423C">
        <w:rPr>
          <w:rFonts w:cs="Calibri"/>
        </w:rPr>
        <w:t xml:space="preserve"> </w:t>
      </w:r>
      <w:r w:rsidRPr="0058423C">
        <w:rPr>
          <w:rFonts w:cs="Calibri"/>
        </w:rPr>
        <w:t>způsobem, v rozsahu a ve lhůtách z něho vyplývajících. Zhotovitel poskytne objednateli</w:t>
      </w:r>
      <w:r w:rsidR="0058423C">
        <w:rPr>
          <w:rFonts w:cs="Calibri"/>
        </w:rPr>
        <w:t xml:space="preserve"> </w:t>
      </w:r>
      <w:r w:rsidRPr="0058423C">
        <w:rPr>
          <w:rFonts w:cs="Calibri"/>
        </w:rPr>
        <w:t>textový obsah smlouvy, včetně příloh smlouvy, v otevřeném a strojově čitelném formátu.</w:t>
      </w:r>
      <w:r w:rsidR="0058423C">
        <w:rPr>
          <w:rFonts w:cs="Calibri"/>
        </w:rPr>
        <w:t xml:space="preserve"> </w:t>
      </w:r>
      <w:r w:rsidRPr="0058423C">
        <w:rPr>
          <w:rFonts w:cs="Calibri"/>
        </w:rPr>
        <w:t>Smluvní strany prohlašují, že žádnou část této smlouvy nepovažují za své obchodní</w:t>
      </w:r>
      <w:r w:rsidR="0058423C">
        <w:rPr>
          <w:rFonts w:cs="Calibri"/>
        </w:rPr>
        <w:t xml:space="preserve"> </w:t>
      </w:r>
      <w:r w:rsidRPr="0058423C">
        <w:rPr>
          <w:rFonts w:cs="Calibri"/>
        </w:rPr>
        <w:t>tajemství bránící jejímu uveřejnění či poskytnutí. Ujednání dle tohoto odstavce se</w:t>
      </w:r>
      <w:r w:rsidR="0058423C">
        <w:rPr>
          <w:rFonts w:cs="Calibri"/>
        </w:rPr>
        <w:t xml:space="preserve"> </w:t>
      </w:r>
      <w:r w:rsidRPr="0058423C">
        <w:rPr>
          <w:rFonts w:cs="Calibri"/>
        </w:rPr>
        <w:t>vztahují i na všechny případné dodatky k této smlouvě, jejichž prostřednictvím je tato</w:t>
      </w:r>
      <w:r w:rsidR="0058423C">
        <w:rPr>
          <w:rFonts w:cs="Calibri"/>
        </w:rPr>
        <w:t xml:space="preserve"> </w:t>
      </w:r>
      <w:r w:rsidRPr="0058423C">
        <w:rPr>
          <w:rFonts w:cs="Calibri"/>
        </w:rPr>
        <w:t>smlouva měněna či ukončována.</w:t>
      </w:r>
    </w:p>
    <w:p w14:paraId="158EA220" w14:textId="77777777" w:rsidR="0058423C" w:rsidRDefault="0058423C" w:rsidP="00EA7923">
      <w:pPr>
        <w:spacing w:line="271" w:lineRule="auto"/>
        <w:rPr>
          <w:rFonts w:cs="Calibri"/>
        </w:rPr>
      </w:pPr>
    </w:p>
    <w:p w14:paraId="2189AFDF" w14:textId="77777777" w:rsidR="0058423C" w:rsidRDefault="0058423C" w:rsidP="00EA7923">
      <w:pPr>
        <w:spacing w:line="271" w:lineRule="auto"/>
        <w:rPr>
          <w:rFonts w:cs="Calibri"/>
        </w:rPr>
      </w:pPr>
    </w:p>
    <w:p w14:paraId="76645E8F" w14:textId="77777777" w:rsidR="001264B5" w:rsidRDefault="001264B5" w:rsidP="00EA7923">
      <w:pPr>
        <w:spacing w:line="271" w:lineRule="auto"/>
        <w:rPr>
          <w:rFonts w:cs="Calibri"/>
        </w:rPr>
        <w:sectPr w:rsidR="001264B5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59FD74" w14:textId="78CA2C5B" w:rsidR="001264B5" w:rsidRDefault="001264B5" w:rsidP="008B2AAD">
      <w:pPr>
        <w:spacing w:line="271" w:lineRule="auto"/>
        <w:jc w:val="left"/>
        <w:rPr>
          <w:rFonts w:cs="Calibri"/>
        </w:rPr>
      </w:pPr>
      <w:r>
        <w:rPr>
          <w:rFonts w:cs="Calibri"/>
        </w:rPr>
        <w:t>Za objednatele Metropolnet, a. s.:</w:t>
      </w:r>
    </w:p>
    <w:p w14:paraId="7A331597" w14:textId="77777777" w:rsidR="001264B5" w:rsidRDefault="001264B5" w:rsidP="008B2AAD">
      <w:pPr>
        <w:spacing w:line="271" w:lineRule="auto"/>
        <w:jc w:val="left"/>
        <w:rPr>
          <w:rFonts w:cs="Calibri"/>
        </w:rPr>
      </w:pPr>
    </w:p>
    <w:p w14:paraId="11586FAB" w14:textId="3BB4910E" w:rsidR="001264B5" w:rsidRDefault="001264B5" w:rsidP="008B2AAD">
      <w:pPr>
        <w:spacing w:line="271" w:lineRule="auto"/>
        <w:jc w:val="left"/>
        <w:rPr>
          <w:rFonts w:cs="Calibri"/>
        </w:rPr>
      </w:pPr>
      <w:r>
        <w:rPr>
          <w:rFonts w:cs="Calibri"/>
        </w:rPr>
        <w:t>V Ústí nad Labem dne .............................</w:t>
      </w:r>
      <w:r w:rsidR="008B2AAD">
        <w:rPr>
          <w:rFonts w:cs="Calibri"/>
        </w:rPr>
        <w:t>..........</w:t>
      </w:r>
    </w:p>
    <w:p w14:paraId="70387A02" w14:textId="77777777" w:rsidR="001264B5" w:rsidRDefault="001264B5" w:rsidP="008B2AAD">
      <w:pPr>
        <w:spacing w:line="271" w:lineRule="auto"/>
        <w:jc w:val="left"/>
        <w:rPr>
          <w:rFonts w:cs="Calibri"/>
        </w:rPr>
      </w:pPr>
    </w:p>
    <w:p w14:paraId="3D241D4B" w14:textId="77777777" w:rsidR="001264B5" w:rsidRDefault="001264B5" w:rsidP="008B2AAD">
      <w:pPr>
        <w:spacing w:line="271" w:lineRule="auto"/>
        <w:jc w:val="left"/>
        <w:rPr>
          <w:rFonts w:cs="Calibri"/>
        </w:rPr>
      </w:pPr>
    </w:p>
    <w:p w14:paraId="547F97D8" w14:textId="77777777" w:rsidR="001264B5" w:rsidRDefault="001264B5" w:rsidP="008B2AAD">
      <w:pPr>
        <w:spacing w:line="271" w:lineRule="auto"/>
        <w:jc w:val="left"/>
        <w:rPr>
          <w:rFonts w:cs="Calibri"/>
        </w:rPr>
      </w:pPr>
    </w:p>
    <w:p w14:paraId="6561A527" w14:textId="004D9D56" w:rsidR="001264B5" w:rsidRDefault="001264B5" w:rsidP="008B2AAD">
      <w:pPr>
        <w:spacing w:line="271" w:lineRule="auto"/>
        <w:jc w:val="left"/>
        <w:rPr>
          <w:rFonts w:cs="Calibri"/>
        </w:rPr>
      </w:pPr>
      <w:r>
        <w:rPr>
          <w:rFonts w:cs="Calibri"/>
        </w:rPr>
        <w:t>...........................................................................</w:t>
      </w:r>
    </w:p>
    <w:p w14:paraId="516C9FDF" w14:textId="74B08149" w:rsidR="00870F38" w:rsidRDefault="001264B5" w:rsidP="008B2AAD">
      <w:pPr>
        <w:spacing w:line="271" w:lineRule="auto"/>
        <w:jc w:val="left"/>
        <w:rPr>
          <w:rFonts w:cs="Calibri"/>
        </w:rPr>
      </w:pPr>
      <w:r>
        <w:rPr>
          <w:rFonts w:cs="Calibri"/>
        </w:rPr>
        <w:t>Bc. David Vejsada, výkonný ředitel</w:t>
      </w:r>
    </w:p>
    <w:p w14:paraId="1718788A" w14:textId="77777777" w:rsidR="008B2AAD" w:rsidRDefault="008B2AAD" w:rsidP="008B2AAD">
      <w:pPr>
        <w:spacing w:line="271" w:lineRule="auto"/>
        <w:jc w:val="left"/>
        <w:rPr>
          <w:rFonts w:cs="Calibri"/>
        </w:rPr>
      </w:pPr>
    </w:p>
    <w:p w14:paraId="08F07472" w14:textId="39B32DF0" w:rsidR="008B2AAD" w:rsidRDefault="008B2AAD" w:rsidP="008B2AAD">
      <w:pPr>
        <w:spacing w:line="271" w:lineRule="auto"/>
        <w:jc w:val="left"/>
        <w:rPr>
          <w:rFonts w:cs="Calibri"/>
        </w:rPr>
      </w:pPr>
      <w:r>
        <w:rPr>
          <w:rFonts w:cs="Calibri"/>
        </w:rPr>
        <w:br w:type="column"/>
      </w:r>
      <w:r>
        <w:rPr>
          <w:rFonts w:cs="Calibri"/>
        </w:rPr>
        <w:t xml:space="preserve">Za </w:t>
      </w:r>
      <w:r>
        <w:rPr>
          <w:rFonts w:cs="Calibri"/>
        </w:rPr>
        <w:t xml:space="preserve">zhotovitele </w:t>
      </w:r>
      <w:r w:rsidRPr="008B2AAD">
        <w:rPr>
          <w:rFonts w:cs="Calibri"/>
          <w:highlight w:val="yellow"/>
        </w:rPr>
        <w:t>*** doplní dodavatel ***:</w:t>
      </w:r>
    </w:p>
    <w:p w14:paraId="0BAFE088" w14:textId="77777777" w:rsidR="008B2AAD" w:rsidRDefault="008B2AAD" w:rsidP="008B2AAD">
      <w:pPr>
        <w:spacing w:line="271" w:lineRule="auto"/>
        <w:jc w:val="left"/>
        <w:rPr>
          <w:rFonts w:cs="Calibri"/>
        </w:rPr>
      </w:pPr>
    </w:p>
    <w:p w14:paraId="75456DD6" w14:textId="35EEC9BD" w:rsidR="008B2AAD" w:rsidRDefault="008B2AAD" w:rsidP="008B2AAD">
      <w:pPr>
        <w:spacing w:line="271" w:lineRule="auto"/>
        <w:jc w:val="left"/>
        <w:rPr>
          <w:rFonts w:cs="Calibri"/>
        </w:rPr>
      </w:pPr>
      <w:r>
        <w:rPr>
          <w:rFonts w:cs="Calibri"/>
        </w:rPr>
        <w:t>V </w:t>
      </w:r>
      <w:r w:rsidRPr="008B2AAD">
        <w:rPr>
          <w:rFonts w:cs="Calibri"/>
          <w:highlight w:val="yellow"/>
        </w:rPr>
        <w:t>*** doplní dodavatel</w:t>
      </w:r>
      <w:r w:rsidRPr="008B2AAD">
        <w:rPr>
          <w:rFonts w:cs="Calibri"/>
          <w:highlight w:val="yellow"/>
        </w:rPr>
        <w:t xml:space="preserve"> ***</w:t>
      </w:r>
      <w:r w:rsidR="005B0B8A">
        <w:rPr>
          <w:rFonts w:cs="Calibri"/>
        </w:rPr>
        <w:t xml:space="preserve">dne </w:t>
      </w:r>
      <w:r>
        <w:rPr>
          <w:rFonts w:cs="Calibri"/>
        </w:rPr>
        <w:t>.......................</w:t>
      </w:r>
    </w:p>
    <w:p w14:paraId="03939FEF" w14:textId="77777777" w:rsidR="008B2AAD" w:rsidRDefault="008B2AAD" w:rsidP="008B2AAD">
      <w:pPr>
        <w:spacing w:line="271" w:lineRule="auto"/>
        <w:jc w:val="left"/>
        <w:rPr>
          <w:rFonts w:cs="Calibri"/>
        </w:rPr>
      </w:pPr>
    </w:p>
    <w:p w14:paraId="516B4A99" w14:textId="77777777" w:rsidR="008B2AAD" w:rsidRDefault="008B2AAD" w:rsidP="008B2AAD">
      <w:pPr>
        <w:spacing w:line="271" w:lineRule="auto"/>
        <w:jc w:val="left"/>
        <w:rPr>
          <w:rFonts w:cs="Calibri"/>
        </w:rPr>
      </w:pPr>
    </w:p>
    <w:p w14:paraId="1C19A0F5" w14:textId="77777777" w:rsidR="008B2AAD" w:rsidRDefault="008B2AAD" w:rsidP="008B2AAD">
      <w:pPr>
        <w:spacing w:line="271" w:lineRule="auto"/>
        <w:jc w:val="left"/>
        <w:rPr>
          <w:rFonts w:cs="Calibri"/>
        </w:rPr>
      </w:pPr>
    </w:p>
    <w:p w14:paraId="1E409486" w14:textId="77777777" w:rsidR="008B2AAD" w:rsidRDefault="008B2AAD" w:rsidP="008B2AAD">
      <w:pPr>
        <w:spacing w:line="271" w:lineRule="auto"/>
        <w:jc w:val="left"/>
        <w:rPr>
          <w:rFonts w:cs="Calibri"/>
        </w:rPr>
      </w:pPr>
      <w:r>
        <w:rPr>
          <w:rFonts w:cs="Calibri"/>
        </w:rPr>
        <w:t>...........................................................................</w:t>
      </w:r>
    </w:p>
    <w:p w14:paraId="298098EB" w14:textId="4E80F067" w:rsidR="008B2AAD" w:rsidRDefault="008B2AAD" w:rsidP="008B2AAD">
      <w:pPr>
        <w:spacing w:line="271" w:lineRule="auto"/>
        <w:jc w:val="left"/>
        <w:rPr>
          <w:rFonts w:cs="Calibri"/>
        </w:rPr>
      </w:pPr>
      <w:r w:rsidRPr="008B2AAD">
        <w:rPr>
          <w:rFonts w:cs="Calibri"/>
          <w:highlight w:val="yellow"/>
        </w:rPr>
        <w:t>*** doplní dodavatel ***</w:t>
      </w:r>
    </w:p>
    <w:p w14:paraId="3C5129C7" w14:textId="77777777" w:rsidR="00747980" w:rsidRDefault="00747980" w:rsidP="008B2AAD">
      <w:pPr>
        <w:spacing w:line="271" w:lineRule="auto"/>
        <w:jc w:val="left"/>
        <w:rPr>
          <w:rFonts w:cs="Calibri"/>
        </w:rPr>
      </w:pPr>
    </w:p>
    <w:p w14:paraId="3855C35C" w14:textId="77777777" w:rsidR="003A489B" w:rsidRDefault="003A489B" w:rsidP="008B2AAD">
      <w:pPr>
        <w:spacing w:line="271" w:lineRule="auto"/>
        <w:jc w:val="left"/>
        <w:rPr>
          <w:rFonts w:cs="Calibri"/>
        </w:rPr>
        <w:sectPr w:rsidR="003A489B" w:rsidSect="001264B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AC2636" w14:textId="6FF964FC" w:rsidR="003A489B" w:rsidRDefault="003A489B" w:rsidP="003A489B">
      <w:pPr>
        <w:pStyle w:val="Nadpis3"/>
      </w:pPr>
      <w:r w:rsidRPr="003A489B">
        <w:lastRenderedPageBreak/>
        <w:t>Příloha č. 1 – Formulář nabídkové</w:t>
      </w:r>
      <w:r w:rsidRPr="003A489B">
        <w:t xml:space="preserve"> </w:t>
      </w:r>
      <w:r w:rsidRPr="003A489B">
        <w:t>ceny</w:t>
      </w:r>
    </w:p>
    <w:p w14:paraId="5634D96B" w14:textId="1C77125E" w:rsidR="003A489B" w:rsidRDefault="003A489B" w:rsidP="003A489B">
      <w:r w:rsidRPr="003A489B">
        <w:rPr>
          <w:highlight w:val="green"/>
        </w:rPr>
        <w:t>*** bude doplněno na základě nabídky vybraného dodavatele ***</w:t>
      </w:r>
    </w:p>
    <w:p w14:paraId="1CBED744" w14:textId="77777777" w:rsidR="003A489B" w:rsidRDefault="003A489B" w:rsidP="003A489B"/>
    <w:p w14:paraId="569D8FFB" w14:textId="77777777" w:rsidR="003A489B" w:rsidRDefault="003A489B" w:rsidP="003A489B">
      <w:pPr>
        <w:sectPr w:rsidR="003A489B" w:rsidSect="003A48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85D21C" w14:textId="5A366FBF" w:rsidR="00747980" w:rsidRDefault="003A489B" w:rsidP="003A489B">
      <w:pPr>
        <w:pStyle w:val="Nadpis3"/>
      </w:pPr>
      <w:r w:rsidRPr="003A489B">
        <w:lastRenderedPageBreak/>
        <w:t>Příloha č. 2 – Seznam členů realizačního týmu zhotovitele</w:t>
      </w:r>
    </w:p>
    <w:p w14:paraId="3CA8F350" w14:textId="64697B42" w:rsidR="003A489B" w:rsidRPr="003B281D" w:rsidRDefault="003A489B" w:rsidP="003A489B">
      <w:pPr>
        <w:rPr>
          <w:highlight w:val="yellow"/>
        </w:rPr>
      </w:pPr>
      <w:r w:rsidRPr="003B281D">
        <w:rPr>
          <w:highlight w:val="yellow"/>
        </w:rPr>
        <w:t>Dodavatel v návrhu smlouvy v nabídce uvede informace o členovi / členech realizačního týmu</w:t>
      </w:r>
      <w:r w:rsidR="003B281D">
        <w:rPr>
          <w:highlight w:val="yellow"/>
        </w:rPr>
        <w:t xml:space="preserve"> zhotovitele</w:t>
      </w:r>
      <w:r w:rsidRPr="003B281D">
        <w:rPr>
          <w:highlight w:val="yellow"/>
        </w:rPr>
        <w:t xml:space="preserve"> pro</w:t>
      </w:r>
      <w:r w:rsidR="003B281D">
        <w:rPr>
          <w:highlight w:val="yellow"/>
        </w:rPr>
        <w:t> </w:t>
      </w:r>
      <w:r w:rsidRPr="003B281D">
        <w:rPr>
          <w:highlight w:val="yellow"/>
        </w:rPr>
        <w:t>plnění zakázky:</w:t>
      </w:r>
    </w:p>
    <w:p w14:paraId="740F89B5" w14:textId="378B0CFB" w:rsidR="003A489B" w:rsidRPr="003B281D" w:rsidRDefault="003A489B" w:rsidP="003A489B">
      <w:pPr>
        <w:pStyle w:val="Odstavecseseznamem"/>
        <w:numPr>
          <w:ilvl w:val="0"/>
          <w:numId w:val="13"/>
        </w:numPr>
        <w:rPr>
          <w:highlight w:val="yellow"/>
        </w:rPr>
      </w:pPr>
      <w:r w:rsidRPr="003B281D">
        <w:rPr>
          <w:highlight w:val="yellow"/>
        </w:rPr>
        <w:t>jméno a příjmení</w:t>
      </w:r>
    </w:p>
    <w:p w14:paraId="2FE1F833" w14:textId="1EC8695C" w:rsidR="003A489B" w:rsidRPr="003B281D" w:rsidRDefault="003A489B" w:rsidP="003A489B">
      <w:pPr>
        <w:pStyle w:val="Odstavecseseznamem"/>
        <w:numPr>
          <w:ilvl w:val="0"/>
          <w:numId w:val="13"/>
        </w:numPr>
        <w:rPr>
          <w:highlight w:val="yellow"/>
        </w:rPr>
      </w:pPr>
      <w:r w:rsidRPr="003B281D">
        <w:rPr>
          <w:highlight w:val="yellow"/>
        </w:rPr>
        <w:t>stručný popis činnosti v rámci realizačního týmu</w:t>
      </w:r>
    </w:p>
    <w:p w14:paraId="10398423" w14:textId="77777777" w:rsidR="002E220E" w:rsidRPr="00FC688B" w:rsidRDefault="002E220E" w:rsidP="00EA7923">
      <w:pPr>
        <w:spacing w:line="271" w:lineRule="auto"/>
        <w:rPr>
          <w:rFonts w:cs="Calibri"/>
        </w:rPr>
      </w:pPr>
    </w:p>
    <w:sectPr w:rsidR="002E220E" w:rsidRPr="00FC688B" w:rsidSect="003A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BB25C" w14:textId="77777777" w:rsidR="00206013" w:rsidRDefault="00206013" w:rsidP="00870F38">
      <w:pPr>
        <w:spacing w:line="240" w:lineRule="auto"/>
      </w:pPr>
      <w:r>
        <w:separator/>
      </w:r>
    </w:p>
  </w:endnote>
  <w:endnote w:type="continuationSeparator" w:id="0">
    <w:p w14:paraId="2C5A03A1" w14:textId="77777777" w:rsidR="00206013" w:rsidRDefault="00206013" w:rsidP="00870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14564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DC2BCE" w14:textId="77777777" w:rsidR="00226777" w:rsidRPr="00171DF1" w:rsidRDefault="00226777" w:rsidP="00171DF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040295"/>
      <w:docPartObj>
        <w:docPartGallery w:val="Page Numbers (Bottom of Page)"/>
        <w:docPartUnique/>
      </w:docPartObj>
    </w:sdtPr>
    <w:sdtContent>
      <w:sdt>
        <w:sdtPr>
          <w:id w:val="1008643130"/>
          <w:docPartObj>
            <w:docPartGallery w:val="Page Numbers (Top of Page)"/>
            <w:docPartUnique/>
          </w:docPartObj>
        </w:sdtPr>
        <w:sdtContent>
          <w:p w14:paraId="6A279AF4" w14:textId="5FFCCB32" w:rsidR="00226777" w:rsidRPr="00EA7923" w:rsidRDefault="00226777" w:rsidP="00EA792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0556C" w14:textId="77777777" w:rsidR="00206013" w:rsidRDefault="00206013" w:rsidP="00870F38">
      <w:pPr>
        <w:spacing w:line="240" w:lineRule="auto"/>
      </w:pPr>
      <w:r>
        <w:separator/>
      </w:r>
    </w:p>
  </w:footnote>
  <w:footnote w:type="continuationSeparator" w:id="0">
    <w:p w14:paraId="79724C12" w14:textId="77777777" w:rsidR="00206013" w:rsidRDefault="00206013" w:rsidP="00870F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3EA1A" w14:textId="77777777" w:rsidR="00226777" w:rsidRPr="00C86106" w:rsidRDefault="00226777" w:rsidP="004F10CD">
    <w:pPr>
      <w:pStyle w:val="Zhlav"/>
      <w:jc w:val="right"/>
      <w:rPr>
        <w:i/>
        <w:iCs/>
      </w:rPr>
    </w:pPr>
    <w:r w:rsidRPr="00C86106">
      <w:rPr>
        <w:i/>
        <w:iCs/>
      </w:rPr>
      <w:t>MNET-SML25-A23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F412" w14:textId="77777777" w:rsidR="00226777" w:rsidRPr="00F12585" w:rsidRDefault="00226777" w:rsidP="00F12585">
    <w:pPr>
      <w:spacing w:line="240" w:lineRule="auto"/>
      <w:jc w:val="right"/>
    </w:pPr>
    <w:r w:rsidRPr="00F12585">
      <w:rPr>
        <w:noProof/>
      </w:rPr>
      <w:drawing>
        <wp:anchor distT="0" distB="0" distL="114300" distR="114300" simplePos="0" relativeHeight="251661312" behindDoc="1" locked="0" layoutInCell="1" allowOverlap="1" wp14:anchorId="4F72F704" wp14:editId="087B3869">
          <wp:simplePos x="0" y="0"/>
          <wp:positionH relativeFrom="column">
            <wp:posOffset>-453390</wp:posOffset>
          </wp:positionH>
          <wp:positionV relativeFrom="paragraph">
            <wp:posOffset>-669290</wp:posOffset>
          </wp:positionV>
          <wp:extent cx="3303400" cy="1914525"/>
          <wp:effectExtent l="0" t="0" r="0" b="0"/>
          <wp:wrapNone/>
          <wp:docPr id="1046713823" name="Obrázek 1046713823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617" cy="1916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2585">
      <w:tab/>
      <w:t>Metropolnet, a.s.</w:t>
    </w:r>
  </w:p>
  <w:p w14:paraId="562C3BFE" w14:textId="77777777" w:rsidR="00226777" w:rsidRPr="00F12585" w:rsidRDefault="00226777" w:rsidP="00F12585">
    <w:pPr>
      <w:spacing w:line="240" w:lineRule="auto"/>
      <w:jc w:val="right"/>
    </w:pPr>
    <w:r w:rsidRPr="00F12585">
      <w:tab/>
      <w:t>Mírové náměstí 3097/37</w:t>
    </w:r>
  </w:p>
  <w:p w14:paraId="7A066DF0" w14:textId="77777777" w:rsidR="00226777" w:rsidRDefault="00226777" w:rsidP="00F12585">
    <w:pPr>
      <w:spacing w:line="240" w:lineRule="auto"/>
      <w:jc w:val="right"/>
    </w:pPr>
    <w:r w:rsidRPr="00F12585">
      <w:tab/>
      <w:t>400 01 Ústí nad Labem</w:t>
    </w:r>
  </w:p>
  <w:p w14:paraId="63B49B41" w14:textId="77777777" w:rsidR="00226777" w:rsidRPr="00F12585" w:rsidRDefault="00226777" w:rsidP="00F12585">
    <w:pPr>
      <w:spacing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7959" w14:textId="77777777" w:rsidR="00870F38" w:rsidRPr="00796E0A" w:rsidRDefault="00870F38" w:rsidP="00870F38">
    <w:pPr>
      <w:pStyle w:val="MNETnormln"/>
      <w:tabs>
        <w:tab w:val="left" w:pos="6804"/>
      </w:tabs>
      <w:jc w:val="right"/>
      <w:rPr>
        <w:rFonts w:ascii="Arial" w:hAnsi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D8CC023" wp14:editId="4BB3FC4B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245676487" name="Obrázek 1245676487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96E0A">
      <w:rPr>
        <w:rFonts w:ascii="Arial" w:hAnsi="Arial"/>
        <w:sz w:val="18"/>
        <w:szCs w:val="18"/>
      </w:rPr>
      <w:t>Metropolnet, a.s.</w:t>
    </w:r>
  </w:p>
  <w:p w14:paraId="04E53A91" w14:textId="77777777" w:rsidR="00870F38" w:rsidRPr="00796E0A" w:rsidRDefault="00870F38" w:rsidP="00870F38">
    <w:pPr>
      <w:pStyle w:val="MNETnormln"/>
      <w:tabs>
        <w:tab w:val="left" w:pos="6804"/>
      </w:tabs>
      <w:jc w:val="right"/>
      <w:rPr>
        <w:rFonts w:ascii="Arial" w:hAnsi="Arial"/>
        <w:sz w:val="18"/>
        <w:szCs w:val="18"/>
      </w:rPr>
    </w:pPr>
    <w:r w:rsidRPr="00796E0A">
      <w:rPr>
        <w:rFonts w:ascii="Arial" w:hAnsi="Arial"/>
        <w:sz w:val="18"/>
        <w:szCs w:val="18"/>
      </w:rPr>
      <w:tab/>
      <w:t>Mírové náměstí 3097/37</w:t>
    </w:r>
  </w:p>
  <w:p w14:paraId="7D4B7966" w14:textId="52E2B392" w:rsidR="00870F38" w:rsidRDefault="00870F38" w:rsidP="00870F38">
    <w:pPr>
      <w:pStyle w:val="MNETnormln"/>
      <w:tabs>
        <w:tab w:val="left" w:pos="6804"/>
      </w:tabs>
      <w:jc w:val="right"/>
      <w:rPr>
        <w:rFonts w:ascii="Arial" w:hAnsi="Arial"/>
        <w:sz w:val="18"/>
        <w:szCs w:val="18"/>
      </w:rPr>
    </w:pPr>
    <w:r w:rsidRPr="00796E0A">
      <w:rPr>
        <w:rFonts w:ascii="Arial" w:hAnsi="Arial"/>
        <w:sz w:val="18"/>
        <w:szCs w:val="18"/>
      </w:rPr>
      <w:tab/>
      <w:t>400 01 Ústí nad Labem</w:t>
    </w:r>
  </w:p>
  <w:p w14:paraId="4FF98C83" w14:textId="77777777" w:rsidR="00917365" w:rsidRDefault="00917365" w:rsidP="00870F38">
    <w:pPr>
      <w:pStyle w:val="MNETnormln"/>
      <w:tabs>
        <w:tab w:val="left" w:pos="6804"/>
      </w:tabs>
      <w:jc w:val="right"/>
      <w:rPr>
        <w:rFonts w:ascii="Arial" w:hAnsi="Arial"/>
        <w:sz w:val="18"/>
        <w:szCs w:val="18"/>
      </w:rPr>
    </w:pPr>
  </w:p>
  <w:p w14:paraId="4423F9D6" w14:textId="77777777" w:rsidR="00972CEB" w:rsidRPr="00870F38" w:rsidRDefault="00972CEB" w:rsidP="00870F38">
    <w:pPr>
      <w:pStyle w:val="MNETnormln"/>
      <w:tabs>
        <w:tab w:val="left" w:pos="6804"/>
      </w:tabs>
      <w:jc w:val="right"/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565"/>
    <w:multiLevelType w:val="hybridMultilevel"/>
    <w:tmpl w:val="8368C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4509"/>
    <w:multiLevelType w:val="hybridMultilevel"/>
    <w:tmpl w:val="101C48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2676"/>
    <w:multiLevelType w:val="hybridMultilevel"/>
    <w:tmpl w:val="95927B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C65"/>
    <w:multiLevelType w:val="hybridMultilevel"/>
    <w:tmpl w:val="BB60C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26F93"/>
    <w:multiLevelType w:val="hybridMultilevel"/>
    <w:tmpl w:val="3F3A02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68DE"/>
    <w:multiLevelType w:val="hybridMultilevel"/>
    <w:tmpl w:val="5626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7E2"/>
    <w:multiLevelType w:val="hybridMultilevel"/>
    <w:tmpl w:val="282A42A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022AF"/>
    <w:multiLevelType w:val="hybridMultilevel"/>
    <w:tmpl w:val="9A5EB25E"/>
    <w:lvl w:ilvl="0" w:tplc="D2D85E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2C30"/>
    <w:multiLevelType w:val="hybridMultilevel"/>
    <w:tmpl w:val="D19AA8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F4602"/>
    <w:multiLevelType w:val="hybridMultilevel"/>
    <w:tmpl w:val="44CCC74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E56021"/>
    <w:multiLevelType w:val="hybridMultilevel"/>
    <w:tmpl w:val="9B98A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1499"/>
    <w:multiLevelType w:val="hybridMultilevel"/>
    <w:tmpl w:val="68C4BED4"/>
    <w:lvl w:ilvl="0" w:tplc="DA72D4C0">
      <w:start w:val="1"/>
      <w:numFmt w:val="upperRoman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C268C"/>
    <w:multiLevelType w:val="hybridMultilevel"/>
    <w:tmpl w:val="F1D4D776"/>
    <w:lvl w:ilvl="0" w:tplc="D2D85E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F10AB"/>
    <w:multiLevelType w:val="hybridMultilevel"/>
    <w:tmpl w:val="6924F798"/>
    <w:lvl w:ilvl="0" w:tplc="64B4C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B2423"/>
    <w:multiLevelType w:val="hybridMultilevel"/>
    <w:tmpl w:val="EC18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17978"/>
    <w:multiLevelType w:val="hybridMultilevel"/>
    <w:tmpl w:val="6B589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429"/>
    <w:multiLevelType w:val="hybridMultilevel"/>
    <w:tmpl w:val="C63454BA"/>
    <w:lvl w:ilvl="0" w:tplc="3F46C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B58C2"/>
    <w:multiLevelType w:val="hybridMultilevel"/>
    <w:tmpl w:val="B4641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11E78"/>
    <w:multiLevelType w:val="hybridMultilevel"/>
    <w:tmpl w:val="46140336"/>
    <w:lvl w:ilvl="0" w:tplc="727205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0365B"/>
    <w:multiLevelType w:val="hybridMultilevel"/>
    <w:tmpl w:val="21063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475A9"/>
    <w:multiLevelType w:val="hybridMultilevel"/>
    <w:tmpl w:val="57C0F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95391"/>
    <w:multiLevelType w:val="hybridMultilevel"/>
    <w:tmpl w:val="F57E9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E7595"/>
    <w:multiLevelType w:val="hybridMultilevel"/>
    <w:tmpl w:val="2F60E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C48F0"/>
    <w:multiLevelType w:val="hybridMultilevel"/>
    <w:tmpl w:val="9B98A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82FC0"/>
    <w:multiLevelType w:val="hybridMultilevel"/>
    <w:tmpl w:val="1F2A0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F63CC"/>
    <w:multiLevelType w:val="hybridMultilevel"/>
    <w:tmpl w:val="B24EE8DE"/>
    <w:lvl w:ilvl="0" w:tplc="64B4C0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CC3CED"/>
    <w:multiLevelType w:val="hybridMultilevel"/>
    <w:tmpl w:val="412EE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4AD2"/>
    <w:multiLevelType w:val="hybridMultilevel"/>
    <w:tmpl w:val="08C48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737B7"/>
    <w:multiLevelType w:val="hybridMultilevel"/>
    <w:tmpl w:val="3A1CC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F6396"/>
    <w:multiLevelType w:val="hybridMultilevel"/>
    <w:tmpl w:val="7F9855CC"/>
    <w:lvl w:ilvl="0" w:tplc="64B4C0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127377"/>
    <w:multiLevelType w:val="hybridMultilevel"/>
    <w:tmpl w:val="F57E9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3FEEF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F7AC0"/>
    <w:multiLevelType w:val="hybridMultilevel"/>
    <w:tmpl w:val="3A1CC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462A0"/>
    <w:multiLevelType w:val="hybridMultilevel"/>
    <w:tmpl w:val="12E42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C245F"/>
    <w:multiLevelType w:val="hybridMultilevel"/>
    <w:tmpl w:val="04268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F6E1F"/>
    <w:multiLevelType w:val="hybridMultilevel"/>
    <w:tmpl w:val="EACC1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28038">
    <w:abstractNumId w:val="11"/>
  </w:num>
  <w:num w:numId="2" w16cid:durableId="1798258118">
    <w:abstractNumId w:val="16"/>
  </w:num>
  <w:num w:numId="3" w16cid:durableId="315452652">
    <w:abstractNumId w:val="26"/>
  </w:num>
  <w:num w:numId="4" w16cid:durableId="1300646050">
    <w:abstractNumId w:val="5"/>
  </w:num>
  <w:num w:numId="5" w16cid:durableId="1318146794">
    <w:abstractNumId w:val="10"/>
  </w:num>
  <w:num w:numId="6" w16cid:durableId="438525926">
    <w:abstractNumId w:val="18"/>
  </w:num>
  <w:num w:numId="7" w16cid:durableId="829372915">
    <w:abstractNumId w:val="20"/>
  </w:num>
  <w:num w:numId="8" w16cid:durableId="298270351">
    <w:abstractNumId w:val="12"/>
  </w:num>
  <w:num w:numId="9" w16cid:durableId="1725177822">
    <w:abstractNumId w:val="17"/>
  </w:num>
  <w:num w:numId="10" w16cid:durableId="1720742389">
    <w:abstractNumId w:val="7"/>
  </w:num>
  <w:num w:numId="11" w16cid:durableId="1752968688">
    <w:abstractNumId w:val="23"/>
  </w:num>
  <w:num w:numId="12" w16cid:durableId="274598226">
    <w:abstractNumId w:val="13"/>
  </w:num>
  <w:num w:numId="13" w16cid:durableId="1371607360">
    <w:abstractNumId w:val="25"/>
  </w:num>
  <w:num w:numId="14" w16cid:durableId="2061858541">
    <w:abstractNumId w:val="15"/>
  </w:num>
  <w:num w:numId="15" w16cid:durableId="1911772876">
    <w:abstractNumId w:val="8"/>
  </w:num>
  <w:num w:numId="16" w16cid:durableId="38360128">
    <w:abstractNumId w:val="24"/>
  </w:num>
  <w:num w:numId="17" w16cid:durableId="338120027">
    <w:abstractNumId w:val="27"/>
  </w:num>
  <w:num w:numId="18" w16cid:durableId="782722493">
    <w:abstractNumId w:val="19"/>
  </w:num>
  <w:num w:numId="19" w16cid:durableId="399520767">
    <w:abstractNumId w:val="31"/>
  </w:num>
  <w:num w:numId="20" w16cid:durableId="74784425">
    <w:abstractNumId w:val="29"/>
  </w:num>
  <w:num w:numId="21" w16cid:durableId="2014070731">
    <w:abstractNumId w:val="9"/>
  </w:num>
  <w:num w:numId="22" w16cid:durableId="1472138994">
    <w:abstractNumId w:val="34"/>
  </w:num>
  <w:num w:numId="23" w16cid:durableId="930314698">
    <w:abstractNumId w:val="1"/>
  </w:num>
  <w:num w:numId="24" w16cid:durableId="1562327440">
    <w:abstractNumId w:val="32"/>
  </w:num>
  <w:num w:numId="25" w16cid:durableId="727071351">
    <w:abstractNumId w:val="4"/>
  </w:num>
  <w:num w:numId="26" w16cid:durableId="377321759">
    <w:abstractNumId w:val="28"/>
  </w:num>
  <w:num w:numId="27" w16cid:durableId="2109308849">
    <w:abstractNumId w:val="30"/>
  </w:num>
  <w:num w:numId="28" w16cid:durableId="1430470355">
    <w:abstractNumId w:val="14"/>
  </w:num>
  <w:num w:numId="29" w16cid:durableId="1166752663">
    <w:abstractNumId w:val="2"/>
  </w:num>
  <w:num w:numId="30" w16cid:durableId="888297272">
    <w:abstractNumId w:val="22"/>
  </w:num>
  <w:num w:numId="31" w16cid:durableId="437019351">
    <w:abstractNumId w:val="3"/>
  </w:num>
  <w:num w:numId="32" w16cid:durableId="699235176">
    <w:abstractNumId w:val="21"/>
  </w:num>
  <w:num w:numId="33" w16cid:durableId="58525255">
    <w:abstractNumId w:val="33"/>
  </w:num>
  <w:num w:numId="34" w16cid:durableId="1248802805">
    <w:abstractNumId w:val="0"/>
  </w:num>
  <w:num w:numId="35" w16cid:durableId="1924800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38"/>
    <w:rsid w:val="000628FD"/>
    <w:rsid w:val="000806D1"/>
    <w:rsid w:val="000E77D0"/>
    <w:rsid w:val="001264B5"/>
    <w:rsid w:val="001637CA"/>
    <w:rsid w:val="0016762E"/>
    <w:rsid w:val="001A4948"/>
    <w:rsid w:val="001B0F47"/>
    <w:rsid w:val="001F67B2"/>
    <w:rsid w:val="00206013"/>
    <w:rsid w:val="00207A19"/>
    <w:rsid w:val="00226777"/>
    <w:rsid w:val="00262393"/>
    <w:rsid w:val="002B6C98"/>
    <w:rsid w:val="002B711B"/>
    <w:rsid w:val="002E220E"/>
    <w:rsid w:val="00307508"/>
    <w:rsid w:val="00315950"/>
    <w:rsid w:val="003533AA"/>
    <w:rsid w:val="00361AC9"/>
    <w:rsid w:val="00374551"/>
    <w:rsid w:val="00377679"/>
    <w:rsid w:val="003A489B"/>
    <w:rsid w:val="003B281D"/>
    <w:rsid w:val="003B31DE"/>
    <w:rsid w:val="00432E05"/>
    <w:rsid w:val="00480413"/>
    <w:rsid w:val="004A05E6"/>
    <w:rsid w:val="004A7412"/>
    <w:rsid w:val="00500769"/>
    <w:rsid w:val="005042AE"/>
    <w:rsid w:val="00552CA8"/>
    <w:rsid w:val="0056383C"/>
    <w:rsid w:val="00571ED0"/>
    <w:rsid w:val="00583D9C"/>
    <w:rsid w:val="0058423C"/>
    <w:rsid w:val="005915B8"/>
    <w:rsid w:val="00597686"/>
    <w:rsid w:val="005A3E38"/>
    <w:rsid w:val="005B0B8A"/>
    <w:rsid w:val="00664549"/>
    <w:rsid w:val="00691313"/>
    <w:rsid w:val="006949D7"/>
    <w:rsid w:val="00725F62"/>
    <w:rsid w:val="00747980"/>
    <w:rsid w:val="007767D5"/>
    <w:rsid w:val="007824C3"/>
    <w:rsid w:val="007B04E4"/>
    <w:rsid w:val="007B246F"/>
    <w:rsid w:val="00870F38"/>
    <w:rsid w:val="00875458"/>
    <w:rsid w:val="008936B8"/>
    <w:rsid w:val="00895087"/>
    <w:rsid w:val="008A359E"/>
    <w:rsid w:val="008B2AAD"/>
    <w:rsid w:val="008D0DC9"/>
    <w:rsid w:val="008F3546"/>
    <w:rsid w:val="00917365"/>
    <w:rsid w:val="00920B39"/>
    <w:rsid w:val="00930DBB"/>
    <w:rsid w:val="00955EA1"/>
    <w:rsid w:val="00972CEB"/>
    <w:rsid w:val="009B4517"/>
    <w:rsid w:val="009C6B17"/>
    <w:rsid w:val="009E00D9"/>
    <w:rsid w:val="009F1078"/>
    <w:rsid w:val="00A20ABB"/>
    <w:rsid w:val="00A7771F"/>
    <w:rsid w:val="00A907C2"/>
    <w:rsid w:val="00A94CD5"/>
    <w:rsid w:val="00BB4A4C"/>
    <w:rsid w:val="00C673EB"/>
    <w:rsid w:val="00C71DF4"/>
    <w:rsid w:val="00CC4180"/>
    <w:rsid w:val="00D14FF5"/>
    <w:rsid w:val="00D374BB"/>
    <w:rsid w:val="00D6410F"/>
    <w:rsid w:val="00DA1C43"/>
    <w:rsid w:val="00DD1FBF"/>
    <w:rsid w:val="00E12D5B"/>
    <w:rsid w:val="00E436DC"/>
    <w:rsid w:val="00E5389D"/>
    <w:rsid w:val="00E758A5"/>
    <w:rsid w:val="00E9112C"/>
    <w:rsid w:val="00EA7923"/>
    <w:rsid w:val="00ED3272"/>
    <w:rsid w:val="00EE480C"/>
    <w:rsid w:val="00F00257"/>
    <w:rsid w:val="00F2304A"/>
    <w:rsid w:val="00F31A77"/>
    <w:rsid w:val="00F45BF5"/>
    <w:rsid w:val="00F56C8D"/>
    <w:rsid w:val="00F66557"/>
    <w:rsid w:val="00F82E3A"/>
    <w:rsid w:val="00F858E0"/>
    <w:rsid w:val="00FB1956"/>
    <w:rsid w:val="00F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E80F0"/>
  <w15:chartTrackingRefBased/>
  <w15:docId w15:val="{EA0FFC38-0C22-48F5-8BD6-A858149B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71F"/>
    <w:pPr>
      <w:spacing w:after="0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870F38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6777"/>
    <w:pPr>
      <w:keepNext/>
      <w:keepLines/>
      <w:numPr>
        <w:numId w:val="1"/>
      </w:numPr>
      <w:spacing w:before="160" w:after="80"/>
      <w:jc w:val="center"/>
      <w:outlineLvl w:val="1"/>
    </w:pPr>
    <w:rPr>
      <w:rFonts w:eastAsiaTheme="majorEastAsia" w:cstheme="majorBidi"/>
      <w:b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489B"/>
    <w:pPr>
      <w:keepNext/>
      <w:keepLines/>
      <w:spacing w:before="160" w:after="80"/>
      <w:outlineLvl w:val="2"/>
    </w:pPr>
    <w:rPr>
      <w:rFonts w:eastAsiaTheme="majorEastAsia" w:cstheme="majorBidi"/>
      <w:b/>
      <w:i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0F38"/>
    <w:rPr>
      <w:rFonts w:ascii="Calibri" w:eastAsiaTheme="majorEastAsia" w:hAnsi="Calibr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26777"/>
    <w:rPr>
      <w:rFonts w:ascii="Calibri" w:eastAsiaTheme="majorEastAsia" w:hAnsi="Calibri" w:cstheme="majorBidi"/>
      <w:b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A489B"/>
    <w:rPr>
      <w:rFonts w:ascii="Calibri" w:eastAsiaTheme="majorEastAsia" w:hAnsi="Calibri" w:cstheme="majorBidi"/>
      <w:b/>
      <w:i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0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0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70F3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F38"/>
  </w:style>
  <w:style w:type="paragraph" w:styleId="Zpat">
    <w:name w:val="footer"/>
    <w:basedOn w:val="Normln"/>
    <w:link w:val="ZpatChar"/>
    <w:uiPriority w:val="99"/>
    <w:unhideWhenUsed/>
    <w:rsid w:val="00870F3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F38"/>
  </w:style>
  <w:style w:type="paragraph" w:customStyle="1" w:styleId="MNETnormln">
    <w:name w:val="MNET_normální"/>
    <w:basedOn w:val="Normln"/>
    <w:link w:val="MNETnormlnChar"/>
    <w:qFormat/>
    <w:rsid w:val="00870F38"/>
    <w:pPr>
      <w:spacing w:line="240" w:lineRule="auto"/>
    </w:pPr>
    <w:rPr>
      <w:rFonts w:cs="Arial"/>
      <w:kern w:val="0"/>
      <w14:ligatures w14:val="none"/>
    </w:rPr>
  </w:style>
  <w:style w:type="character" w:customStyle="1" w:styleId="MNETnormlnChar">
    <w:name w:val="MNET_normální Char"/>
    <w:basedOn w:val="Standardnpsmoodstavce"/>
    <w:link w:val="MNETnormln"/>
    <w:rsid w:val="00870F38"/>
    <w:rPr>
      <w:rFonts w:ascii="Calibri" w:hAnsi="Calibri" w:cs="Arial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6383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3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e3963-5b7b-427d-b33d-6f5c9c062bb1">
      <Terms xmlns="http://schemas.microsoft.com/office/infopath/2007/PartnerControls"/>
    </lcf76f155ced4ddcb4097134ff3c332f>
    <TaxCatchAll xmlns="d8c9f03e-b0f7-4b8a-bbd0-fafa2be26a7a" xsi:nil="true"/>
  </documentManagement>
</p:properties>
</file>

<file path=customXml/itemProps1.xml><?xml version="1.0" encoding="utf-8"?>
<ds:datastoreItem xmlns:ds="http://schemas.openxmlformats.org/officeDocument/2006/customXml" ds:itemID="{A45996E4-97B4-40F3-9A75-2AD6D97CF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88AA75-6F22-412B-85EB-46B331885455}"/>
</file>

<file path=customXml/itemProps3.xml><?xml version="1.0" encoding="utf-8"?>
<ds:datastoreItem xmlns:ds="http://schemas.openxmlformats.org/officeDocument/2006/customXml" ds:itemID="{FC11CEF5-FB9A-4476-B006-B17ED6D18096}"/>
</file>

<file path=customXml/itemProps4.xml><?xml version="1.0" encoding="utf-8"?>
<ds:datastoreItem xmlns:ds="http://schemas.openxmlformats.org/officeDocument/2006/customXml" ds:itemID="{887316C9-2581-4CB5-8E47-D8EF447BB7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3195</Words>
  <Characters>18851</Characters>
  <Application>Microsoft Office Word</Application>
  <DocSecurity>0</DocSecurity>
  <Lines>157</Lines>
  <Paragraphs>44</Paragraphs>
  <ScaleCrop>false</ScaleCrop>
  <Company/>
  <LinksUpToDate>false</LinksUpToDate>
  <CharactersWithSpaces>22002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Kubáková Tereza</dc:creator>
  <cp:keywords/>
  <dc:description/>
  <cp:lastModifiedBy>Kubáková Tereza</cp:lastModifiedBy>
  <cp:revision>103</cp:revision>
  <dcterms:created xsi:type="dcterms:W3CDTF">2025-04-07T13:06:00Z</dcterms:created>
  <dcterms:modified xsi:type="dcterms:W3CDTF">2025-04-07T14:55:00Z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</Properties>
</file>