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1F4F" w14:textId="1F86F934" w:rsidR="00444DE0" w:rsidRPr="004B441D" w:rsidRDefault="00473B9C" w:rsidP="00444DE0">
      <w:pPr>
        <w:suppressAutoHyphens w:val="0"/>
        <w:autoSpaceDE w:val="0"/>
        <w:autoSpaceDN w:val="0"/>
        <w:adjustRightInd w:val="0"/>
        <w:spacing w:before="60" w:after="60"/>
        <w:jc w:val="center"/>
        <w:rPr>
          <w:rFonts w:ascii="Arial" w:hAnsi="Arial" w:cs="Arial"/>
          <w:b/>
          <w:bCs/>
          <w:sz w:val="22"/>
          <w:szCs w:val="22"/>
          <w:lang w:eastAsia="cs-CZ"/>
        </w:rPr>
      </w:pPr>
      <w:r w:rsidRPr="004B441D">
        <w:rPr>
          <w:rFonts w:ascii="Arial" w:hAnsi="Arial" w:cs="Arial"/>
          <w:b/>
          <w:bCs/>
          <w:sz w:val="22"/>
          <w:szCs w:val="22"/>
          <w:lang w:eastAsia="cs-CZ"/>
        </w:rPr>
        <w:t>Smlou</w:t>
      </w:r>
      <w:r w:rsidR="00444DE0" w:rsidRPr="004B441D">
        <w:rPr>
          <w:rFonts w:ascii="Arial" w:hAnsi="Arial" w:cs="Arial"/>
          <w:b/>
          <w:bCs/>
          <w:sz w:val="22"/>
          <w:szCs w:val="22"/>
          <w:lang w:eastAsia="cs-CZ"/>
        </w:rPr>
        <w:t xml:space="preserve">va o </w:t>
      </w:r>
      <w:r w:rsidRPr="004B441D">
        <w:rPr>
          <w:rFonts w:ascii="Arial" w:hAnsi="Arial" w:cs="Arial"/>
          <w:b/>
          <w:bCs/>
          <w:sz w:val="22"/>
          <w:szCs w:val="22"/>
          <w:lang w:eastAsia="cs-CZ"/>
        </w:rPr>
        <w:t>Dílo</w:t>
      </w:r>
      <w:r w:rsidR="0005021F" w:rsidRPr="004B441D">
        <w:rPr>
          <w:rFonts w:ascii="Arial" w:hAnsi="Arial" w:cs="Arial"/>
          <w:b/>
          <w:bCs/>
          <w:sz w:val="22"/>
          <w:szCs w:val="22"/>
          <w:lang w:eastAsia="cs-CZ"/>
        </w:rPr>
        <w:t xml:space="preserve"> – na zhotovení projektové dokumentace a příkazní smlouva na zajištění výkonu dozoru</w:t>
      </w:r>
      <w:r w:rsidR="00DC44D2" w:rsidRPr="004B441D">
        <w:rPr>
          <w:rFonts w:ascii="Arial" w:hAnsi="Arial" w:cs="Arial"/>
          <w:b/>
          <w:bCs/>
          <w:sz w:val="22"/>
          <w:szCs w:val="22"/>
          <w:lang w:eastAsia="cs-CZ"/>
        </w:rPr>
        <w:t xml:space="preserve"> projektanta</w:t>
      </w:r>
    </w:p>
    <w:p w14:paraId="0B3E0D9E" w14:textId="303DC031" w:rsidR="00444DE0" w:rsidRPr="004B441D" w:rsidRDefault="00444DE0" w:rsidP="00444DE0">
      <w:pPr>
        <w:suppressAutoHyphens w:val="0"/>
        <w:autoSpaceDE w:val="0"/>
        <w:autoSpaceDN w:val="0"/>
        <w:adjustRightInd w:val="0"/>
        <w:spacing w:before="60" w:after="60"/>
        <w:jc w:val="center"/>
        <w:rPr>
          <w:rFonts w:ascii="Arial" w:hAnsi="Arial" w:cs="Arial"/>
          <w:sz w:val="22"/>
          <w:szCs w:val="22"/>
          <w:lang w:eastAsia="cs-CZ"/>
        </w:rPr>
      </w:pPr>
      <w:r w:rsidRPr="004B441D">
        <w:rPr>
          <w:rFonts w:ascii="Arial" w:hAnsi="Arial" w:cs="Arial"/>
          <w:sz w:val="22"/>
          <w:szCs w:val="22"/>
          <w:lang w:eastAsia="cs-CZ"/>
        </w:rPr>
        <w:t xml:space="preserve">uzavřená dle zákona č. 89/2012 Sb., </w:t>
      </w:r>
      <w:r w:rsidR="00473B9C" w:rsidRPr="004B441D">
        <w:rPr>
          <w:rFonts w:ascii="Arial" w:hAnsi="Arial" w:cs="Arial"/>
          <w:sz w:val="22"/>
          <w:szCs w:val="22"/>
          <w:lang w:eastAsia="cs-CZ"/>
        </w:rPr>
        <w:t>Občan</w:t>
      </w:r>
      <w:r w:rsidRPr="004B441D">
        <w:rPr>
          <w:rFonts w:ascii="Arial" w:hAnsi="Arial" w:cs="Arial"/>
          <w:sz w:val="22"/>
          <w:szCs w:val="22"/>
          <w:lang w:eastAsia="cs-CZ"/>
        </w:rPr>
        <w:t>ský zákoní</w:t>
      </w:r>
      <w:r w:rsidR="006E38F9">
        <w:rPr>
          <w:rFonts w:ascii="Arial" w:hAnsi="Arial" w:cs="Arial"/>
          <w:sz w:val="22"/>
          <w:szCs w:val="22"/>
          <w:lang w:eastAsia="cs-CZ"/>
        </w:rPr>
        <w:t>k, ve znění pozdějších předpisů</w:t>
      </w:r>
      <w:r w:rsidRPr="004B441D">
        <w:rPr>
          <w:rFonts w:ascii="Arial" w:hAnsi="Arial" w:cs="Arial"/>
          <w:sz w:val="22"/>
          <w:szCs w:val="22"/>
          <w:lang w:eastAsia="cs-CZ"/>
        </w:rPr>
        <w:t xml:space="preserve"> (dále jen „</w:t>
      </w:r>
      <w:r w:rsidR="00473B9C" w:rsidRPr="004B441D">
        <w:rPr>
          <w:rFonts w:ascii="Arial" w:hAnsi="Arial" w:cs="Arial"/>
          <w:sz w:val="22"/>
          <w:szCs w:val="22"/>
          <w:lang w:eastAsia="cs-CZ"/>
        </w:rPr>
        <w:t>Občan</w:t>
      </w:r>
      <w:r w:rsidRPr="004B441D">
        <w:rPr>
          <w:rFonts w:ascii="Arial" w:hAnsi="Arial" w:cs="Arial"/>
          <w:sz w:val="22"/>
          <w:szCs w:val="22"/>
          <w:lang w:eastAsia="cs-CZ"/>
        </w:rPr>
        <w:t>ský zákoník“)</w:t>
      </w:r>
    </w:p>
    <w:p w14:paraId="669D19CC" w14:textId="77777777" w:rsidR="00444DE0" w:rsidRPr="004B441D" w:rsidRDefault="00444DE0" w:rsidP="00444DE0">
      <w:pPr>
        <w:suppressAutoHyphens w:val="0"/>
        <w:autoSpaceDE w:val="0"/>
        <w:autoSpaceDN w:val="0"/>
        <w:adjustRightInd w:val="0"/>
        <w:spacing w:before="60" w:after="60"/>
        <w:jc w:val="center"/>
        <w:rPr>
          <w:rFonts w:ascii="Arial" w:hAnsi="Arial" w:cs="Arial"/>
          <w:bCs/>
          <w:sz w:val="22"/>
          <w:szCs w:val="22"/>
          <w:lang w:eastAsia="cs-CZ"/>
        </w:rPr>
      </w:pPr>
    </w:p>
    <w:p w14:paraId="33F3982D" w14:textId="3D2CF12D" w:rsidR="00444DE0" w:rsidRPr="004B441D" w:rsidRDefault="00473B9C" w:rsidP="00444DE0">
      <w:pPr>
        <w:suppressAutoHyphens w:val="0"/>
        <w:spacing w:before="60" w:after="60"/>
        <w:jc w:val="center"/>
        <w:rPr>
          <w:rFonts w:ascii="Arial" w:hAnsi="Arial" w:cs="Arial"/>
          <w:sz w:val="22"/>
          <w:szCs w:val="22"/>
          <w:lang w:eastAsia="cs-CZ"/>
        </w:rPr>
      </w:pPr>
      <w:r w:rsidRPr="004B441D">
        <w:rPr>
          <w:rFonts w:ascii="Arial" w:hAnsi="Arial" w:cs="Arial"/>
          <w:b/>
          <w:sz w:val="22"/>
          <w:szCs w:val="22"/>
          <w:lang w:eastAsia="cs-CZ"/>
        </w:rPr>
        <w:t>SMLUVNÍ</w:t>
      </w:r>
      <w:r w:rsidR="00444DE0" w:rsidRPr="004B441D">
        <w:rPr>
          <w:rFonts w:ascii="Arial" w:hAnsi="Arial" w:cs="Arial"/>
          <w:b/>
          <w:sz w:val="22"/>
          <w:szCs w:val="22"/>
          <w:lang w:eastAsia="cs-CZ"/>
        </w:rPr>
        <w:t xml:space="preserve"> STRANY</w:t>
      </w:r>
    </w:p>
    <w:p w14:paraId="2321D3DC" w14:textId="77777777" w:rsidR="00444DE0" w:rsidRPr="004B441D" w:rsidRDefault="00444DE0" w:rsidP="00444DE0">
      <w:pPr>
        <w:suppressAutoHyphens w:val="0"/>
        <w:spacing w:before="60" w:after="60"/>
        <w:ind w:left="567"/>
        <w:rPr>
          <w:rFonts w:ascii="Arial" w:hAnsi="Arial" w:cs="Arial"/>
          <w:sz w:val="22"/>
          <w:szCs w:val="22"/>
          <w:lang w:eastAsia="cs-CZ"/>
        </w:rPr>
      </w:pPr>
    </w:p>
    <w:p w14:paraId="63C96CC5" w14:textId="77777777" w:rsidR="00444DE0" w:rsidRPr="004B441D" w:rsidRDefault="00444DE0" w:rsidP="00444DE0">
      <w:pPr>
        <w:suppressAutoHyphens w:val="0"/>
        <w:spacing w:before="60" w:after="60"/>
        <w:ind w:left="567"/>
        <w:rPr>
          <w:rFonts w:ascii="Arial" w:hAnsi="Arial" w:cs="Arial"/>
          <w:b/>
          <w:sz w:val="22"/>
          <w:szCs w:val="22"/>
          <w:lang w:eastAsia="cs-CZ"/>
        </w:rPr>
      </w:pPr>
      <w:r w:rsidRPr="004B441D">
        <w:rPr>
          <w:rFonts w:ascii="Arial" w:hAnsi="Arial" w:cs="Arial"/>
          <w:b/>
          <w:sz w:val="22"/>
          <w:szCs w:val="22"/>
          <w:lang w:eastAsia="cs-CZ"/>
        </w:rPr>
        <w:t>1. Statutární město Ústí nad Labem</w:t>
      </w:r>
      <w:r w:rsidRPr="004B441D">
        <w:rPr>
          <w:rFonts w:ascii="Arial" w:hAnsi="Arial" w:cs="Arial"/>
          <w:sz w:val="22"/>
          <w:szCs w:val="22"/>
          <w:lang w:eastAsia="cs-CZ"/>
        </w:rPr>
        <w:t xml:space="preserve"> </w:t>
      </w:r>
    </w:p>
    <w:p w14:paraId="415EB734" w14:textId="77777777" w:rsidR="00444DE0" w:rsidRPr="004B441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4B441D">
        <w:rPr>
          <w:rFonts w:ascii="Arial" w:hAnsi="Arial" w:cs="Arial"/>
          <w:sz w:val="22"/>
          <w:szCs w:val="22"/>
          <w:lang w:eastAsia="cs-CZ"/>
        </w:rPr>
        <w:t xml:space="preserve">se sídlem:  </w:t>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t>Velká Hradební 2336/8, 401 00 Ústí nad Labem</w:t>
      </w:r>
    </w:p>
    <w:p w14:paraId="4D47DD30" w14:textId="017BD7A9" w:rsidR="003C2FCC" w:rsidRPr="004B441D" w:rsidRDefault="00444DE0" w:rsidP="003C2FCC">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4B441D">
        <w:rPr>
          <w:rFonts w:ascii="Arial" w:hAnsi="Arial" w:cs="Arial"/>
          <w:sz w:val="22"/>
          <w:szCs w:val="22"/>
          <w:lang w:eastAsia="cs-CZ"/>
        </w:rPr>
        <w:t xml:space="preserve">     Zastoupeno:</w:t>
      </w:r>
      <w:r w:rsidRPr="004B441D">
        <w:rPr>
          <w:rFonts w:ascii="Arial" w:hAnsi="Arial" w:cs="Arial"/>
          <w:sz w:val="22"/>
          <w:szCs w:val="22"/>
          <w:lang w:eastAsia="cs-CZ"/>
        </w:rPr>
        <w:tab/>
      </w:r>
      <w:r w:rsidR="003C2FCC" w:rsidRPr="004B441D">
        <w:rPr>
          <w:rFonts w:ascii="Arial" w:hAnsi="Arial" w:cs="Arial"/>
          <w:sz w:val="22"/>
          <w:szCs w:val="22"/>
          <w:lang w:eastAsia="cs-CZ"/>
        </w:rPr>
        <w:tab/>
      </w:r>
      <w:r w:rsidR="003C2FCC" w:rsidRPr="004B441D">
        <w:rPr>
          <w:rFonts w:ascii="Arial" w:hAnsi="Arial" w:cs="Arial"/>
          <w:sz w:val="22"/>
          <w:szCs w:val="22"/>
          <w:lang w:eastAsia="cs-CZ"/>
        </w:rPr>
        <w:tab/>
        <w:t>PhDr. Ing. Petrem Nedvědickým, primátorem</w:t>
      </w:r>
    </w:p>
    <w:p w14:paraId="44BFBFDC" w14:textId="573E3B11" w:rsidR="00444DE0" w:rsidRPr="004B441D" w:rsidRDefault="003C2FCC" w:rsidP="003C2FCC">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4B441D">
        <w:rPr>
          <w:rFonts w:ascii="Arial" w:hAnsi="Arial" w:cs="Arial"/>
          <w:sz w:val="22"/>
          <w:szCs w:val="22"/>
          <w:lang w:eastAsia="cs-CZ"/>
        </w:rPr>
        <w:t xml:space="preserve">     </w:t>
      </w:r>
      <w:r w:rsidR="00444DE0" w:rsidRPr="004B441D">
        <w:rPr>
          <w:rFonts w:ascii="Arial" w:hAnsi="Arial" w:cs="Arial"/>
          <w:sz w:val="22"/>
          <w:szCs w:val="22"/>
          <w:lang w:eastAsia="cs-CZ"/>
        </w:rPr>
        <w:t xml:space="preserve">IČ: </w:t>
      </w:r>
      <w:r w:rsidR="00444DE0" w:rsidRPr="004B441D">
        <w:rPr>
          <w:rFonts w:ascii="Arial" w:hAnsi="Arial" w:cs="Arial"/>
          <w:sz w:val="22"/>
          <w:szCs w:val="22"/>
          <w:lang w:eastAsia="cs-CZ"/>
        </w:rPr>
        <w:tab/>
      </w:r>
      <w:r w:rsidR="00444DE0" w:rsidRPr="004B441D">
        <w:rPr>
          <w:rFonts w:ascii="Arial" w:hAnsi="Arial" w:cs="Arial"/>
          <w:sz w:val="22"/>
          <w:szCs w:val="22"/>
          <w:lang w:eastAsia="cs-CZ"/>
        </w:rPr>
        <w:tab/>
      </w:r>
      <w:r w:rsidR="00444DE0" w:rsidRPr="004B441D">
        <w:rPr>
          <w:rFonts w:ascii="Arial" w:hAnsi="Arial" w:cs="Arial"/>
          <w:sz w:val="22"/>
          <w:szCs w:val="22"/>
          <w:lang w:eastAsia="cs-CZ"/>
        </w:rPr>
        <w:tab/>
      </w:r>
      <w:r w:rsidR="00444DE0" w:rsidRPr="004B441D">
        <w:rPr>
          <w:rFonts w:ascii="Arial" w:hAnsi="Arial" w:cs="Arial"/>
          <w:sz w:val="22"/>
          <w:szCs w:val="22"/>
          <w:lang w:eastAsia="cs-CZ"/>
        </w:rPr>
        <w:tab/>
        <w:t>000 81 531</w:t>
      </w:r>
    </w:p>
    <w:p w14:paraId="0B302481" w14:textId="77777777" w:rsidR="00444DE0" w:rsidRPr="004B441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4B441D">
        <w:rPr>
          <w:rFonts w:ascii="Arial" w:hAnsi="Arial" w:cs="Arial"/>
          <w:sz w:val="22"/>
          <w:szCs w:val="22"/>
          <w:lang w:eastAsia="cs-CZ"/>
        </w:rPr>
        <w:t xml:space="preserve">Osoba oprávněna jednat </w:t>
      </w:r>
    </w:p>
    <w:p w14:paraId="6BEA0A46" w14:textId="77777777" w:rsidR="003C2FCC" w:rsidRPr="004B441D" w:rsidRDefault="00444DE0" w:rsidP="003C2FCC">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4B441D">
        <w:rPr>
          <w:rFonts w:ascii="Arial" w:hAnsi="Arial" w:cs="Arial"/>
          <w:sz w:val="22"/>
          <w:szCs w:val="22"/>
          <w:lang w:eastAsia="cs-CZ"/>
        </w:rPr>
        <w:t xml:space="preserve">ve věcech technických:       </w:t>
      </w:r>
      <w:r w:rsidRPr="004B441D">
        <w:rPr>
          <w:rFonts w:ascii="Arial" w:hAnsi="Arial" w:cs="Arial"/>
          <w:sz w:val="22"/>
          <w:szCs w:val="22"/>
          <w:lang w:eastAsia="cs-CZ"/>
        </w:rPr>
        <w:tab/>
      </w:r>
      <w:r w:rsidR="003C2FCC" w:rsidRPr="004B441D">
        <w:rPr>
          <w:rFonts w:ascii="Arial" w:hAnsi="Arial" w:cs="Arial"/>
          <w:sz w:val="22"/>
          <w:szCs w:val="22"/>
          <w:lang w:eastAsia="cs-CZ"/>
        </w:rPr>
        <w:t xml:space="preserve">Bc. Eva Kurešová, koordinátor investic ODM </w:t>
      </w:r>
      <w:proofErr w:type="spellStart"/>
      <w:r w:rsidR="003C2FCC" w:rsidRPr="004B441D">
        <w:rPr>
          <w:rFonts w:ascii="Arial" w:hAnsi="Arial" w:cs="Arial"/>
          <w:sz w:val="22"/>
          <w:szCs w:val="22"/>
          <w:lang w:eastAsia="cs-CZ"/>
        </w:rPr>
        <w:t>MmÚ</w:t>
      </w:r>
      <w:proofErr w:type="spellEnd"/>
      <w:r w:rsidRPr="004B441D">
        <w:rPr>
          <w:rFonts w:ascii="Arial" w:hAnsi="Arial" w:cs="Arial"/>
          <w:sz w:val="22"/>
          <w:szCs w:val="22"/>
          <w:lang w:eastAsia="cs-CZ"/>
        </w:rPr>
        <w:t xml:space="preserve">     </w:t>
      </w:r>
    </w:p>
    <w:p w14:paraId="775A477E" w14:textId="77777777" w:rsidR="003C2FCC" w:rsidRPr="004B441D" w:rsidRDefault="00444DE0" w:rsidP="003C2FCC">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4B441D">
        <w:rPr>
          <w:rFonts w:ascii="Arial" w:hAnsi="Arial" w:cs="Arial"/>
          <w:sz w:val="22"/>
          <w:szCs w:val="22"/>
          <w:lang w:eastAsia="cs-CZ"/>
        </w:rPr>
        <w:t xml:space="preserve">bankovní spojení: </w:t>
      </w:r>
      <w:r w:rsidRPr="004B441D">
        <w:rPr>
          <w:rFonts w:ascii="Arial" w:hAnsi="Arial" w:cs="Arial"/>
          <w:sz w:val="22"/>
          <w:szCs w:val="22"/>
          <w:lang w:eastAsia="cs-CZ"/>
        </w:rPr>
        <w:tab/>
      </w:r>
      <w:r w:rsidR="003C2FCC" w:rsidRPr="004B441D">
        <w:rPr>
          <w:rFonts w:ascii="Arial" w:hAnsi="Arial" w:cs="Arial"/>
          <w:sz w:val="22"/>
          <w:szCs w:val="22"/>
          <w:lang w:eastAsia="cs-CZ"/>
        </w:rPr>
        <w:t>Komerční banka a.s.</w:t>
      </w:r>
    </w:p>
    <w:p w14:paraId="0C5F9F69" w14:textId="06546654" w:rsidR="00444DE0" w:rsidRPr="004B441D" w:rsidRDefault="003C2FCC" w:rsidP="003C2FCC">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4B441D">
        <w:rPr>
          <w:rFonts w:ascii="Arial" w:hAnsi="Arial" w:cs="Arial"/>
          <w:sz w:val="22"/>
          <w:szCs w:val="22"/>
          <w:lang w:eastAsia="cs-CZ"/>
        </w:rPr>
        <w:t xml:space="preserve">číslo účtu: </w:t>
      </w:r>
      <w:r w:rsidRPr="004B441D">
        <w:rPr>
          <w:rFonts w:ascii="Arial" w:hAnsi="Arial" w:cs="Arial"/>
          <w:sz w:val="22"/>
          <w:szCs w:val="22"/>
          <w:lang w:eastAsia="cs-CZ"/>
        </w:rPr>
        <w:tab/>
        <w:t>78-4632170217/0100</w:t>
      </w:r>
      <w:r w:rsidR="00444DE0" w:rsidRPr="004B441D">
        <w:rPr>
          <w:rFonts w:ascii="Arial" w:hAnsi="Arial" w:cs="Arial"/>
          <w:sz w:val="22"/>
          <w:szCs w:val="22"/>
          <w:lang w:eastAsia="cs-CZ"/>
        </w:rPr>
        <w:tab/>
      </w:r>
    </w:p>
    <w:p w14:paraId="4B7347D3" w14:textId="07FE269B" w:rsidR="00444DE0" w:rsidRPr="004B441D" w:rsidRDefault="00444DE0" w:rsidP="00444DE0">
      <w:pPr>
        <w:suppressAutoHyphens w:val="0"/>
        <w:spacing w:before="60" w:after="60"/>
        <w:ind w:firstLine="708"/>
        <w:contextualSpacing/>
        <w:rPr>
          <w:rFonts w:ascii="Arial" w:hAnsi="Arial" w:cs="Arial"/>
          <w:sz w:val="22"/>
          <w:szCs w:val="22"/>
          <w:lang w:eastAsia="cs-CZ"/>
        </w:rPr>
      </w:pPr>
      <w:r w:rsidRPr="004B441D">
        <w:rPr>
          <w:rFonts w:ascii="Arial" w:hAnsi="Arial" w:cs="Arial"/>
          <w:sz w:val="22"/>
          <w:szCs w:val="22"/>
          <w:lang w:eastAsia="cs-CZ"/>
        </w:rPr>
        <w:t xml:space="preserve">  (dále jen </w:t>
      </w:r>
      <w:r w:rsidR="0005021F" w:rsidRPr="004B441D">
        <w:rPr>
          <w:rFonts w:ascii="Arial" w:hAnsi="Arial" w:cs="Arial"/>
          <w:sz w:val="22"/>
          <w:szCs w:val="22"/>
          <w:lang w:eastAsia="cs-CZ"/>
        </w:rPr>
        <w:t xml:space="preserve">v části A </w:t>
      </w:r>
      <w:r w:rsidRPr="004B441D">
        <w:rPr>
          <w:rFonts w:ascii="Arial" w:hAnsi="Arial" w:cs="Arial"/>
          <w:sz w:val="22"/>
          <w:szCs w:val="22"/>
          <w:lang w:eastAsia="cs-CZ"/>
        </w:rPr>
        <w:t>„</w:t>
      </w:r>
      <w:r w:rsidR="00473B9C" w:rsidRPr="004B441D">
        <w:rPr>
          <w:rFonts w:ascii="Arial" w:hAnsi="Arial" w:cs="Arial"/>
          <w:sz w:val="22"/>
          <w:szCs w:val="22"/>
          <w:lang w:eastAsia="cs-CZ"/>
        </w:rPr>
        <w:t>Objednatel</w:t>
      </w:r>
      <w:r w:rsidRPr="004B441D">
        <w:rPr>
          <w:rFonts w:ascii="Arial" w:hAnsi="Arial" w:cs="Arial"/>
          <w:sz w:val="22"/>
          <w:szCs w:val="22"/>
          <w:lang w:eastAsia="cs-CZ"/>
        </w:rPr>
        <w:t>“</w:t>
      </w:r>
      <w:r w:rsidR="0005021F" w:rsidRPr="004B441D">
        <w:rPr>
          <w:rFonts w:ascii="Arial" w:hAnsi="Arial" w:cs="Arial"/>
          <w:bCs/>
          <w:sz w:val="22"/>
          <w:szCs w:val="22"/>
          <w:lang w:eastAsia="cs-CZ"/>
        </w:rPr>
        <w:t xml:space="preserve">, v části B „Příkazce“ </w:t>
      </w:r>
      <w:r w:rsidRPr="004B441D">
        <w:rPr>
          <w:rFonts w:ascii="Arial" w:hAnsi="Arial" w:cs="Arial"/>
          <w:bCs/>
          <w:sz w:val="22"/>
          <w:szCs w:val="22"/>
          <w:lang w:eastAsia="cs-CZ"/>
        </w:rPr>
        <w:t>nebo „</w:t>
      </w:r>
      <w:r w:rsidR="00473B9C" w:rsidRPr="004B441D">
        <w:rPr>
          <w:rFonts w:ascii="Arial" w:hAnsi="Arial" w:cs="Arial"/>
          <w:bCs/>
          <w:sz w:val="22"/>
          <w:szCs w:val="22"/>
          <w:lang w:eastAsia="cs-CZ"/>
        </w:rPr>
        <w:t>Smluvní</w:t>
      </w:r>
      <w:r w:rsidRPr="004B441D">
        <w:rPr>
          <w:rFonts w:ascii="Arial" w:hAnsi="Arial" w:cs="Arial"/>
          <w:bCs/>
          <w:sz w:val="22"/>
          <w:szCs w:val="22"/>
          <w:lang w:eastAsia="cs-CZ"/>
        </w:rPr>
        <w:t xml:space="preserve"> strana“</w:t>
      </w:r>
      <w:r w:rsidRPr="004B441D">
        <w:rPr>
          <w:rFonts w:ascii="Arial" w:hAnsi="Arial" w:cs="Arial"/>
          <w:sz w:val="22"/>
          <w:szCs w:val="22"/>
          <w:lang w:eastAsia="cs-CZ"/>
        </w:rPr>
        <w:t xml:space="preserve">)        </w:t>
      </w:r>
    </w:p>
    <w:p w14:paraId="20974AD6" w14:textId="77777777" w:rsidR="00444DE0" w:rsidRPr="004B441D" w:rsidRDefault="00444DE0" w:rsidP="00444DE0">
      <w:pPr>
        <w:suppressAutoHyphens w:val="0"/>
        <w:spacing w:before="60" w:after="60"/>
        <w:ind w:left="1276"/>
        <w:contextualSpacing/>
        <w:rPr>
          <w:rFonts w:ascii="Arial" w:hAnsi="Arial" w:cs="Arial"/>
          <w:sz w:val="22"/>
          <w:szCs w:val="22"/>
          <w:lang w:eastAsia="cs-CZ"/>
        </w:rPr>
      </w:pPr>
      <w:r w:rsidRPr="004B441D">
        <w:rPr>
          <w:rFonts w:ascii="Arial" w:hAnsi="Arial" w:cs="Arial"/>
          <w:sz w:val="22"/>
          <w:szCs w:val="22"/>
          <w:lang w:eastAsia="cs-CZ"/>
        </w:rPr>
        <w:t xml:space="preserve">           </w:t>
      </w:r>
    </w:p>
    <w:p w14:paraId="671EBDC5" w14:textId="77777777" w:rsidR="00444DE0" w:rsidRPr="004B441D" w:rsidRDefault="00444DE0" w:rsidP="00444DE0">
      <w:pPr>
        <w:suppressAutoHyphens w:val="0"/>
        <w:spacing w:before="60" w:after="60"/>
        <w:ind w:left="1276"/>
        <w:contextualSpacing/>
        <w:rPr>
          <w:rFonts w:ascii="Arial" w:hAnsi="Arial" w:cs="Arial"/>
          <w:b/>
          <w:sz w:val="22"/>
          <w:szCs w:val="22"/>
          <w:lang w:eastAsia="cs-CZ"/>
        </w:rPr>
      </w:pPr>
      <w:r w:rsidRPr="004B441D">
        <w:rPr>
          <w:rFonts w:ascii="Arial" w:hAnsi="Arial" w:cs="Arial"/>
          <w:sz w:val="22"/>
          <w:szCs w:val="22"/>
          <w:lang w:eastAsia="cs-CZ"/>
        </w:rPr>
        <w:t xml:space="preserve"> </w:t>
      </w:r>
      <w:r w:rsidRPr="004B441D">
        <w:rPr>
          <w:rFonts w:ascii="Arial" w:hAnsi="Arial" w:cs="Arial"/>
          <w:b/>
          <w:sz w:val="22"/>
          <w:szCs w:val="22"/>
          <w:lang w:eastAsia="cs-CZ"/>
        </w:rPr>
        <w:t>a</w:t>
      </w:r>
    </w:p>
    <w:p w14:paraId="21631A17" w14:textId="77777777" w:rsidR="00444DE0" w:rsidRPr="004B441D" w:rsidRDefault="00444DE0" w:rsidP="00444DE0">
      <w:pPr>
        <w:tabs>
          <w:tab w:val="left" w:pos="851"/>
        </w:tabs>
        <w:suppressAutoHyphens w:val="0"/>
        <w:spacing w:before="60" w:after="60"/>
        <w:ind w:left="851"/>
        <w:rPr>
          <w:rFonts w:ascii="Arial" w:hAnsi="Arial" w:cs="Arial"/>
          <w:b/>
          <w:sz w:val="22"/>
          <w:szCs w:val="22"/>
          <w:lang w:eastAsia="cs-CZ"/>
        </w:rPr>
      </w:pPr>
    </w:p>
    <w:p w14:paraId="71ECB0EE" w14:textId="7743EEBE" w:rsidR="00444DE0" w:rsidRPr="004B441D" w:rsidRDefault="00444DE0" w:rsidP="00444DE0">
      <w:pPr>
        <w:tabs>
          <w:tab w:val="left" w:pos="851"/>
        </w:tabs>
        <w:suppressAutoHyphens w:val="0"/>
        <w:spacing w:before="60" w:after="60"/>
        <w:ind w:left="851" w:hanging="284"/>
        <w:rPr>
          <w:rFonts w:ascii="Arial" w:hAnsi="Arial" w:cs="Arial"/>
          <w:b/>
          <w:sz w:val="22"/>
          <w:szCs w:val="22"/>
          <w:lang w:eastAsia="cs-CZ"/>
        </w:rPr>
      </w:pPr>
      <w:permStart w:id="181671029" w:edGrp="everyone"/>
      <w:r w:rsidRPr="004B441D">
        <w:rPr>
          <w:rFonts w:ascii="Arial" w:hAnsi="Arial" w:cs="Arial"/>
          <w:b/>
          <w:sz w:val="22"/>
          <w:szCs w:val="22"/>
          <w:lang w:eastAsia="cs-CZ"/>
        </w:rPr>
        <w:t xml:space="preserve">2. (doplní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 xml:space="preserve">) </w:t>
      </w:r>
    </w:p>
    <w:p w14:paraId="204C8CBB" w14:textId="7A376322" w:rsidR="00444DE0" w:rsidRPr="004B441D" w:rsidRDefault="00444DE0" w:rsidP="00444DE0">
      <w:pPr>
        <w:tabs>
          <w:tab w:val="left" w:pos="2552"/>
        </w:tabs>
        <w:suppressAutoHyphens w:val="0"/>
        <w:spacing w:before="60" w:after="60"/>
        <w:ind w:left="851"/>
        <w:jc w:val="both"/>
        <w:rPr>
          <w:rFonts w:ascii="Arial" w:hAnsi="Arial" w:cs="Arial"/>
          <w:b/>
          <w:sz w:val="22"/>
          <w:szCs w:val="22"/>
          <w:lang w:eastAsia="cs-CZ"/>
        </w:rPr>
      </w:pPr>
      <w:r w:rsidRPr="004B441D">
        <w:rPr>
          <w:rFonts w:ascii="Arial" w:hAnsi="Arial" w:cs="Arial"/>
          <w:sz w:val="22"/>
          <w:szCs w:val="22"/>
          <w:lang w:eastAsia="cs-CZ"/>
        </w:rPr>
        <w:t xml:space="preserve">zastoupená/ý: </w:t>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i/>
          <w:sz w:val="22"/>
          <w:szCs w:val="22"/>
          <w:lang w:eastAsia="cs-CZ"/>
        </w:rPr>
        <w:t xml:space="preserve">(doplní </w:t>
      </w:r>
      <w:r w:rsidR="00473B9C" w:rsidRPr="004B441D">
        <w:rPr>
          <w:rFonts w:ascii="Arial" w:hAnsi="Arial" w:cs="Arial"/>
          <w:i/>
          <w:sz w:val="22"/>
          <w:szCs w:val="22"/>
          <w:lang w:eastAsia="cs-CZ"/>
        </w:rPr>
        <w:t>Zhotovitel</w:t>
      </w:r>
      <w:r w:rsidRPr="004B441D">
        <w:rPr>
          <w:rFonts w:ascii="Arial" w:hAnsi="Arial" w:cs="Arial"/>
          <w:i/>
          <w:sz w:val="22"/>
          <w:szCs w:val="22"/>
          <w:lang w:eastAsia="cs-CZ"/>
        </w:rPr>
        <w:t>)</w:t>
      </w:r>
      <w:r w:rsidRPr="004B441D">
        <w:rPr>
          <w:rFonts w:ascii="Arial" w:hAnsi="Arial" w:cs="Arial"/>
          <w:b/>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r>
    </w:p>
    <w:p w14:paraId="33BF958F" w14:textId="551540B6" w:rsidR="00444DE0" w:rsidRPr="004B441D" w:rsidRDefault="00444DE0" w:rsidP="00444DE0">
      <w:pPr>
        <w:widowControl w:val="0"/>
        <w:tabs>
          <w:tab w:val="left" w:pos="2127"/>
        </w:tabs>
        <w:spacing w:before="60" w:after="60"/>
        <w:ind w:left="851"/>
        <w:rPr>
          <w:rFonts w:ascii="Arial" w:eastAsia="Arial Unicode MS" w:hAnsi="Arial" w:cs="Arial"/>
          <w:kern w:val="1"/>
          <w:sz w:val="22"/>
          <w:szCs w:val="22"/>
          <w:lang w:eastAsia="cs-CZ"/>
        </w:rPr>
      </w:pPr>
      <w:r w:rsidRPr="004B441D">
        <w:rPr>
          <w:rFonts w:ascii="Arial" w:eastAsia="Arial Unicode MS" w:hAnsi="Arial" w:cs="Arial"/>
          <w:kern w:val="1"/>
          <w:sz w:val="22"/>
          <w:szCs w:val="22"/>
          <w:lang w:eastAsia="cs-CZ"/>
        </w:rPr>
        <w:t>se sídlem:</w:t>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i/>
          <w:kern w:val="1"/>
          <w:sz w:val="22"/>
          <w:szCs w:val="22"/>
          <w:lang w:eastAsia="cs-CZ"/>
        </w:rPr>
        <w:t xml:space="preserve">(doplní </w:t>
      </w:r>
      <w:r w:rsidR="00473B9C" w:rsidRPr="004B441D">
        <w:rPr>
          <w:rFonts w:ascii="Arial" w:eastAsia="Arial Unicode MS" w:hAnsi="Arial" w:cs="Arial"/>
          <w:i/>
          <w:kern w:val="1"/>
          <w:sz w:val="22"/>
          <w:szCs w:val="22"/>
          <w:lang w:eastAsia="cs-CZ"/>
        </w:rPr>
        <w:t>Zhotovitel</w:t>
      </w:r>
      <w:r w:rsidRPr="004B441D">
        <w:rPr>
          <w:rFonts w:ascii="Arial" w:eastAsia="Arial Unicode MS" w:hAnsi="Arial" w:cs="Arial"/>
          <w:i/>
          <w:kern w:val="1"/>
          <w:sz w:val="22"/>
          <w:szCs w:val="22"/>
          <w:lang w:eastAsia="cs-CZ"/>
        </w:rPr>
        <w:t>)</w:t>
      </w:r>
      <w:r w:rsidRPr="004B441D">
        <w:rPr>
          <w:rFonts w:ascii="Arial" w:eastAsia="Arial Unicode MS" w:hAnsi="Arial" w:cs="Arial"/>
          <w:kern w:val="1"/>
          <w:sz w:val="22"/>
          <w:szCs w:val="22"/>
          <w:lang w:eastAsia="cs-CZ"/>
        </w:rPr>
        <w:t xml:space="preserve"> </w:t>
      </w:r>
    </w:p>
    <w:p w14:paraId="57D96E8E" w14:textId="2C8D1D52" w:rsidR="00444DE0" w:rsidRPr="004B441D" w:rsidRDefault="00444DE0" w:rsidP="00444DE0">
      <w:pPr>
        <w:suppressAutoHyphens w:val="0"/>
        <w:spacing w:before="60" w:after="60"/>
        <w:ind w:left="851"/>
        <w:rPr>
          <w:rFonts w:ascii="Arial" w:hAnsi="Arial" w:cs="Arial"/>
          <w:sz w:val="22"/>
          <w:szCs w:val="22"/>
          <w:lang w:eastAsia="cs-CZ"/>
        </w:rPr>
      </w:pPr>
      <w:r w:rsidRPr="004B441D">
        <w:rPr>
          <w:rFonts w:ascii="Arial" w:hAnsi="Arial" w:cs="Arial"/>
          <w:sz w:val="22"/>
          <w:szCs w:val="22"/>
          <w:lang w:eastAsia="cs-CZ"/>
        </w:rPr>
        <w:t xml:space="preserve">IČO: </w:t>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i/>
          <w:sz w:val="22"/>
          <w:szCs w:val="22"/>
          <w:lang w:eastAsia="cs-CZ"/>
        </w:rPr>
        <w:t xml:space="preserve">(doplní </w:t>
      </w:r>
      <w:r w:rsidR="00473B9C" w:rsidRPr="004B441D">
        <w:rPr>
          <w:rFonts w:ascii="Arial" w:hAnsi="Arial" w:cs="Arial"/>
          <w:i/>
          <w:sz w:val="22"/>
          <w:szCs w:val="22"/>
          <w:lang w:eastAsia="cs-CZ"/>
        </w:rPr>
        <w:t>Zhotovitel</w:t>
      </w:r>
      <w:r w:rsidRPr="004B441D">
        <w:rPr>
          <w:rFonts w:ascii="Arial" w:hAnsi="Arial" w:cs="Arial"/>
          <w:i/>
          <w:sz w:val="22"/>
          <w:szCs w:val="22"/>
          <w:lang w:eastAsia="cs-CZ"/>
        </w:rPr>
        <w:t>)</w:t>
      </w:r>
      <w:r w:rsidRPr="004B441D">
        <w:rPr>
          <w:rFonts w:ascii="Arial" w:hAnsi="Arial" w:cs="Arial"/>
          <w:b/>
          <w:sz w:val="22"/>
          <w:szCs w:val="22"/>
          <w:lang w:eastAsia="cs-CZ"/>
        </w:rPr>
        <w:tab/>
      </w:r>
      <w:r w:rsidRPr="004B441D">
        <w:rPr>
          <w:rFonts w:ascii="Arial" w:hAnsi="Arial" w:cs="Arial"/>
          <w:sz w:val="22"/>
          <w:szCs w:val="22"/>
          <w:lang w:eastAsia="cs-CZ"/>
        </w:rPr>
        <w:tab/>
        <w:t xml:space="preserve"> </w:t>
      </w:r>
      <w:r w:rsidRPr="004B441D">
        <w:rPr>
          <w:rFonts w:ascii="Arial" w:hAnsi="Arial" w:cs="Arial"/>
          <w:sz w:val="22"/>
          <w:szCs w:val="22"/>
          <w:lang w:eastAsia="cs-CZ"/>
        </w:rPr>
        <w:tab/>
      </w:r>
    </w:p>
    <w:p w14:paraId="4B733519" w14:textId="7B0C49E4" w:rsidR="00444DE0" w:rsidRPr="004B441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4B441D">
        <w:rPr>
          <w:rFonts w:ascii="Arial" w:eastAsia="Arial Unicode MS" w:hAnsi="Arial" w:cs="Arial"/>
          <w:kern w:val="1"/>
          <w:sz w:val="22"/>
          <w:szCs w:val="22"/>
          <w:lang w:eastAsia="cs-CZ"/>
        </w:rPr>
        <w:t xml:space="preserve">DIČ: </w:t>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i/>
          <w:kern w:val="1"/>
          <w:sz w:val="22"/>
          <w:szCs w:val="22"/>
          <w:lang w:eastAsia="cs-CZ"/>
        </w:rPr>
        <w:t xml:space="preserve">(doplní </w:t>
      </w:r>
      <w:r w:rsidR="00473B9C" w:rsidRPr="004B441D">
        <w:rPr>
          <w:rFonts w:ascii="Arial" w:eastAsia="Arial Unicode MS" w:hAnsi="Arial" w:cs="Arial"/>
          <w:i/>
          <w:kern w:val="1"/>
          <w:sz w:val="22"/>
          <w:szCs w:val="22"/>
          <w:lang w:eastAsia="cs-CZ"/>
        </w:rPr>
        <w:t>Zhotovitel</w:t>
      </w:r>
      <w:r w:rsidRPr="004B441D">
        <w:rPr>
          <w:rFonts w:ascii="Arial" w:eastAsia="Arial Unicode MS" w:hAnsi="Arial" w:cs="Arial"/>
          <w:i/>
          <w:kern w:val="1"/>
          <w:sz w:val="22"/>
          <w:szCs w:val="22"/>
          <w:lang w:eastAsia="cs-CZ"/>
        </w:rPr>
        <w:t>)</w:t>
      </w:r>
      <w:r w:rsidRPr="004B441D">
        <w:rPr>
          <w:rFonts w:ascii="Arial" w:eastAsia="Arial Unicode MS" w:hAnsi="Arial" w:cs="Arial"/>
          <w:b/>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p>
    <w:p w14:paraId="1DC8CF0F" w14:textId="1DE9B997" w:rsidR="00444DE0" w:rsidRPr="004B441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4B441D">
        <w:rPr>
          <w:rFonts w:ascii="Arial" w:eastAsia="Arial Unicode MS" w:hAnsi="Arial" w:cs="Arial"/>
          <w:kern w:val="1"/>
          <w:sz w:val="22"/>
          <w:szCs w:val="22"/>
          <w:lang w:eastAsia="cs-CZ"/>
        </w:rPr>
        <w:t>bankovní spojení:</w:t>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i/>
          <w:kern w:val="1"/>
          <w:sz w:val="22"/>
          <w:szCs w:val="22"/>
          <w:lang w:eastAsia="cs-CZ"/>
        </w:rPr>
        <w:t xml:space="preserve">(doplní </w:t>
      </w:r>
      <w:r w:rsidR="00473B9C" w:rsidRPr="004B441D">
        <w:rPr>
          <w:rFonts w:ascii="Arial" w:eastAsia="Arial Unicode MS" w:hAnsi="Arial" w:cs="Arial"/>
          <w:i/>
          <w:kern w:val="1"/>
          <w:sz w:val="22"/>
          <w:szCs w:val="22"/>
          <w:lang w:eastAsia="cs-CZ"/>
        </w:rPr>
        <w:t>Zhotovitel</w:t>
      </w:r>
      <w:r w:rsidRPr="004B441D">
        <w:rPr>
          <w:rFonts w:ascii="Arial" w:eastAsia="Arial Unicode MS" w:hAnsi="Arial" w:cs="Arial"/>
          <w:i/>
          <w:kern w:val="1"/>
          <w:sz w:val="22"/>
          <w:szCs w:val="22"/>
          <w:lang w:eastAsia="cs-CZ"/>
        </w:rPr>
        <w:t>)</w:t>
      </w:r>
      <w:r w:rsidRPr="004B441D">
        <w:rPr>
          <w:rFonts w:ascii="Arial" w:eastAsia="Arial Unicode MS" w:hAnsi="Arial" w:cs="Arial"/>
          <w:b/>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p>
    <w:p w14:paraId="3BBC3729" w14:textId="464D75C0" w:rsidR="00444DE0" w:rsidRPr="004B441D" w:rsidRDefault="00444DE0" w:rsidP="00444DE0">
      <w:pPr>
        <w:widowControl w:val="0"/>
        <w:tabs>
          <w:tab w:val="left" w:pos="2552"/>
        </w:tabs>
        <w:spacing w:before="60" w:after="60"/>
        <w:ind w:left="851"/>
        <w:rPr>
          <w:rFonts w:ascii="Arial" w:eastAsia="Arial Unicode MS" w:hAnsi="Arial" w:cs="Arial"/>
          <w:i/>
          <w:kern w:val="1"/>
          <w:sz w:val="22"/>
          <w:szCs w:val="22"/>
          <w:lang w:eastAsia="cs-CZ"/>
        </w:rPr>
      </w:pPr>
      <w:r w:rsidRPr="004B441D">
        <w:rPr>
          <w:rFonts w:ascii="Arial" w:eastAsia="Arial Unicode MS" w:hAnsi="Arial" w:cs="Arial"/>
          <w:kern w:val="1"/>
          <w:sz w:val="22"/>
          <w:szCs w:val="22"/>
          <w:lang w:eastAsia="cs-CZ"/>
        </w:rPr>
        <w:t xml:space="preserve">číslo účtu: </w:t>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kern w:val="1"/>
          <w:sz w:val="22"/>
          <w:szCs w:val="22"/>
          <w:lang w:eastAsia="cs-CZ"/>
        </w:rPr>
        <w:tab/>
      </w:r>
      <w:r w:rsidRPr="004B441D">
        <w:rPr>
          <w:rFonts w:ascii="Arial" w:eastAsia="Arial Unicode MS" w:hAnsi="Arial" w:cs="Arial"/>
          <w:i/>
          <w:kern w:val="1"/>
          <w:sz w:val="22"/>
          <w:szCs w:val="22"/>
          <w:lang w:eastAsia="cs-CZ"/>
        </w:rPr>
        <w:t xml:space="preserve">(doplní </w:t>
      </w:r>
      <w:r w:rsidR="00473B9C" w:rsidRPr="004B441D">
        <w:rPr>
          <w:rFonts w:ascii="Arial" w:eastAsia="Arial Unicode MS" w:hAnsi="Arial" w:cs="Arial"/>
          <w:i/>
          <w:kern w:val="1"/>
          <w:sz w:val="22"/>
          <w:szCs w:val="22"/>
          <w:lang w:eastAsia="cs-CZ"/>
        </w:rPr>
        <w:t>Zhotovitel</w:t>
      </w:r>
      <w:r w:rsidRPr="004B441D">
        <w:rPr>
          <w:rFonts w:ascii="Arial" w:eastAsia="Arial Unicode MS" w:hAnsi="Arial" w:cs="Arial"/>
          <w:i/>
          <w:kern w:val="1"/>
          <w:sz w:val="22"/>
          <w:szCs w:val="22"/>
          <w:lang w:eastAsia="cs-CZ"/>
        </w:rPr>
        <w:t>)</w:t>
      </w:r>
    </w:p>
    <w:p w14:paraId="3E9CE906" w14:textId="52FCFED0" w:rsidR="00444DE0" w:rsidRPr="004B441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4B441D">
        <w:rPr>
          <w:rFonts w:ascii="Arial" w:eastAsia="Arial Unicode MS" w:hAnsi="Arial" w:cs="Arial"/>
          <w:kern w:val="1"/>
          <w:sz w:val="22"/>
          <w:szCs w:val="22"/>
          <w:lang w:eastAsia="cs-CZ"/>
        </w:rPr>
        <w:t xml:space="preserve">Pověřená osoba k jednání: </w:t>
      </w:r>
      <w:r w:rsidRPr="004B441D">
        <w:rPr>
          <w:rFonts w:ascii="Arial" w:eastAsia="Arial Unicode MS" w:hAnsi="Arial" w:cs="Arial"/>
          <w:kern w:val="1"/>
          <w:sz w:val="22"/>
          <w:szCs w:val="22"/>
          <w:lang w:eastAsia="cs-CZ"/>
        </w:rPr>
        <w:tab/>
      </w:r>
      <w:r w:rsidRPr="004B441D">
        <w:rPr>
          <w:rFonts w:ascii="Arial" w:eastAsia="Arial Unicode MS" w:hAnsi="Arial" w:cs="Arial"/>
          <w:i/>
          <w:kern w:val="1"/>
          <w:sz w:val="22"/>
          <w:szCs w:val="22"/>
          <w:lang w:eastAsia="cs-CZ"/>
        </w:rPr>
        <w:t xml:space="preserve">(doplní </w:t>
      </w:r>
      <w:r w:rsidR="00473B9C" w:rsidRPr="004B441D">
        <w:rPr>
          <w:rFonts w:ascii="Arial" w:eastAsia="Arial Unicode MS" w:hAnsi="Arial" w:cs="Arial"/>
          <w:i/>
          <w:kern w:val="1"/>
          <w:sz w:val="22"/>
          <w:szCs w:val="22"/>
          <w:lang w:eastAsia="cs-CZ"/>
        </w:rPr>
        <w:t>Zhotovitel</w:t>
      </w:r>
      <w:r w:rsidRPr="004B441D">
        <w:rPr>
          <w:rFonts w:ascii="Arial" w:eastAsia="Arial Unicode MS" w:hAnsi="Arial" w:cs="Arial"/>
          <w:i/>
          <w:kern w:val="1"/>
          <w:sz w:val="22"/>
          <w:szCs w:val="22"/>
          <w:lang w:eastAsia="cs-CZ"/>
        </w:rPr>
        <w:t>)</w:t>
      </w:r>
      <w:r w:rsidRPr="004B441D">
        <w:rPr>
          <w:rFonts w:ascii="Arial" w:eastAsia="Arial Unicode MS" w:hAnsi="Arial" w:cs="Arial"/>
          <w:kern w:val="1"/>
          <w:sz w:val="22"/>
          <w:szCs w:val="22"/>
          <w:lang w:eastAsia="cs-CZ"/>
        </w:rPr>
        <w:t xml:space="preserve"> </w:t>
      </w:r>
    </w:p>
    <w:permEnd w:id="181671029"/>
    <w:p w14:paraId="24A46FCF" w14:textId="77777777" w:rsidR="00444DE0" w:rsidRPr="004B441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r>
    </w:p>
    <w:p w14:paraId="53622FDD" w14:textId="1DCCF6E3" w:rsidR="00444DE0" w:rsidRPr="004B441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4B441D">
        <w:rPr>
          <w:rFonts w:ascii="Arial" w:hAnsi="Arial" w:cs="Arial"/>
          <w:bCs/>
          <w:sz w:val="22"/>
          <w:szCs w:val="22"/>
          <w:lang w:eastAsia="cs-CZ"/>
        </w:rPr>
        <w:t>(dále jen</w:t>
      </w:r>
      <w:r w:rsidR="0005021F" w:rsidRPr="004B441D">
        <w:rPr>
          <w:rFonts w:ascii="Arial" w:hAnsi="Arial" w:cs="Arial"/>
          <w:bCs/>
          <w:sz w:val="22"/>
          <w:szCs w:val="22"/>
          <w:lang w:eastAsia="cs-CZ"/>
        </w:rPr>
        <w:t xml:space="preserve"> v části A</w:t>
      </w:r>
      <w:r w:rsidRPr="004B441D">
        <w:rPr>
          <w:rFonts w:ascii="Arial" w:hAnsi="Arial" w:cs="Arial"/>
          <w:bCs/>
          <w:sz w:val="22"/>
          <w:szCs w:val="22"/>
          <w:lang w:eastAsia="cs-CZ"/>
        </w:rPr>
        <w:t xml:space="preserve"> „</w:t>
      </w:r>
      <w:r w:rsidR="00473B9C" w:rsidRPr="004B441D">
        <w:rPr>
          <w:rFonts w:ascii="Arial" w:hAnsi="Arial" w:cs="Arial"/>
          <w:bCs/>
          <w:sz w:val="22"/>
          <w:szCs w:val="22"/>
          <w:lang w:eastAsia="cs-CZ"/>
        </w:rPr>
        <w:t>Zhotovitel</w:t>
      </w:r>
      <w:r w:rsidRPr="004B441D">
        <w:rPr>
          <w:rFonts w:ascii="Arial" w:hAnsi="Arial" w:cs="Arial"/>
          <w:bCs/>
          <w:sz w:val="22"/>
          <w:szCs w:val="22"/>
          <w:lang w:eastAsia="cs-CZ"/>
        </w:rPr>
        <w:t>“</w:t>
      </w:r>
      <w:r w:rsidR="0005021F" w:rsidRPr="004B441D">
        <w:rPr>
          <w:rFonts w:ascii="Arial" w:hAnsi="Arial" w:cs="Arial"/>
          <w:bCs/>
          <w:sz w:val="22"/>
          <w:szCs w:val="22"/>
          <w:lang w:eastAsia="cs-CZ"/>
        </w:rPr>
        <w:t>, v části B „Příkazník</w:t>
      </w:r>
      <w:r w:rsidRPr="004B441D">
        <w:rPr>
          <w:rFonts w:ascii="Arial" w:hAnsi="Arial" w:cs="Arial"/>
          <w:bCs/>
          <w:sz w:val="22"/>
          <w:szCs w:val="22"/>
          <w:lang w:eastAsia="cs-CZ"/>
        </w:rPr>
        <w:t xml:space="preserve"> nebo „</w:t>
      </w:r>
      <w:r w:rsidR="00473B9C" w:rsidRPr="004B441D">
        <w:rPr>
          <w:rFonts w:ascii="Arial" w:hAnsi="Arial" w:cs="Arial"/>
          <w:bCs/>
          <w:sz w:val="22"/>
          <w:szCs w:val="22"/>
          <w:lang w:eastAsia="cs-CZ"/>
        </w:rPr>
        <w:t>Smluvní</w:t>
      </w:r>
      <w:r w:rsidRPr="004B441D">
        <w:rPr>
          <w:rFonts w:ascii="Arial" w:hAnsi="Arial" w:cs="Arial"/>
          <w:bCs/>
          <w:sz w:val="22"/>
          <w:szCs w:val="22"/>
          <w:lang w:eastAsia="cs-CZ"/>
        </w:rPr>
        <w:t xml:space="preserve"> strana“) </w:t>
      </w:r>
    </w:p>
    <w:p w14:paraId="78D31F0D" w14:textId="77777777" w:rsidR="00444DE0" w:rsidRPr="004B441D" w:rsidRDefault="00444DE0" w:rsidP="00444DE0">
      <w:pPr>
        <w:suppressAutoHyphens w:val="0"/>
        <w:spacing w:before="60" w:after="60"/>
        <w:ind w:left="1276" w:firstLine="709"/>
        <w:rPr>
          <w:rFonts w:ascii="Arial" w:hAnsi="Arial" w:cs="Arial"/>
          <w:sz w:val="22"/>
          <w:szCs w:val="22"/>
          <w:lang w:eastAsia="cs-CZ"/>
        </w:rPr>
      </w:pPr>
    </w:p>
    <w:p w14:paraId="565B39E5" w14:textId="4C02EE6B" w:rsidR="00444DE0" w:rsidRPr="004B441D" w:rsidRDefault="00444DE0" w:rsidP="00444DE0">
      <w:pPr>
        <w:suppressAutoHyphens w:val="0"/>
        <w:spacing w:before="60" w:after="60"/>
        <w:jc w:val="center"/>
        <w:rPr>
          <w:rFonts w:ascii="Arial" w:hAnsi="Arial" w:cs="Arial"/>
          <w:b/>
          <w:sz w:val="22"/>
          <w:szCs w:val="22"/>
          <w:lang w:eastAsia="cs-CZ"/>
        </w:rPr>
      </w:pPr>
      <w:r w:rsidRPr="004B441D">
        <w:rPr>
          <w:rFonts w:ascii="Arial" w:hAnsi="Arial" w:cs="Arial"/>
          <w:b/>
          <w:sz w:val="22"/>
          <w:szCs w:val="22"/>
          <w:lang w:eastAsia="cs-CZ"/>
        </w:rPr>
        <w:t xml:space="preserve">uzavřely níže uvedeného dne, měsíce a roku tuto </w:t>
      </w:r>
      <w:r w:rsidR="00473B9C" w:rsidRPr="004B441D">
        <w:rPr>
          <w:rFonts w:ascii="Arial" w:hAnsi="Arial" w:cs="Arial"/>
          <w:b/>
          <w:sz w:val="22"/>
          <w:szCs w:val="22"/>
          <w:lang w:eastAsia="cs-CZ"/>
        </w:rPr>
        <w:t>Smlou</w:t>
      </w:r>
      <w:r w:rsidRPr="004B441D">
        <w:rPr>
          <w:rFonts w:ascii="Arial" w:hAnsi="Arial" w:cs="Arial"/>
          <w:b/>
          <w:sz w:val="22"/>
          <w:szCs w:val="22"/>
          <w:lang w:eastAsia="cs-CZ"/>
        </w:rPr>
        <w:t xml:space="preserve">vu o </w:t>
      </w:r>
      <w:r w:rsidR="00473B9C" w:rsidRPr="004B441D">
        <w:rPr>
          <w:rFonts w:ascii="Arial" w:hAnsi="Arial" w:cs="Arial"/>
          <w:b/>
          <w:sz w:val="22"/>
          <w:szCs w:val="22"/>
          <w:lang w:eastAsia="cs-CZ"/>
        </w:rPr>
        <w:t>Dílo</w:t>
      </w:r>
      <w:r w:rsidRPr="004B441D">
        <w:rPr>
          <w:rFonts w:ascii="Arial" w:hAnsi="Arial" w:cs="Arial"/>
          <w:b/>
          <w:sz w:val="22"/>
          <w:szCs w:val="22"/>
          <w:lang w:eastAsia="cs-CZ"/>
        </w:rPr>
        <w:t xml:space="preserve"> na zhotovení projektové dokumentace</w:t>
      </w:r>
      <w:r w:rsidR="0005021F" w:rsidRPr="004B441D">
        <w:rPr>
          <w:rFonts w:ascii="Arial" w:hAnsi="Arial" w:cs="Arial"/>
          <w:b/>
          <w:sz w:val="22"/>
          <w:szCs w:val="22"/>
          <w:lang w:eastAsia="cs-CZ"/>
        </w:rPr>
        <w:t xml:space="preserve"> a příkazní smlouvu na z</w:t>
      </w:r>
      <w:r w:rsidR="006E38F9">
        <w:rPr>
          <w:rFonts w:ascii="Arial" w:hAnsi="Arial" w:cs="Arial"/>
          <w:b/>
          <w:sz w:val="22"/>
          <w:szCs w:val="22"/>
          <w:lang w:eastAsia="cs-CZ"/>
        </w:rPr>
        <w:t>a</w:t>
      </w:r>
      <w:r w:rsidR="0005021F" w:rsidRPr="004B441D">
        <w:rPr>
          <w:rFonts w:ascii="Arial" w:hAnsi="Arial" w:cs="Arial"/>
          <w:b/>
          <w:sz w:val="22"/>
          <w:szCs w:val="22"/>
          <w:lang w:eastAsia="cs-CZ"/>
        </w:rPr>
        <w:t>jištění výkonu dozoru</w:t>
      </w:r>
      <w:r w:rsidR="00DC44D2" w:rsidRPr="004B441D">
        <w:rPr>
          <w:rFonts w:ascii="Arial" w:hAnsi="Arial" w:cs="Arial"/>
          <w:b/>
          <w:sz w:val="22"/>
          <w:szCs w:val="22"/>
          <w:lang w:eastAsia="cs-CZ"/>
        </w:rPr>
        <w:t xml:space="preserve"> projektanta</w:t>
      </w:r>
      <w:r w:rsidRPr="004B441D">
        <w:rPr>
          <w:rFonts w:ascii="Arial" w:hAnsi="Arial" w:cs="Arial"/>
          <w:b/>
          <w:sz w:val="22"/>
          <w:szCs w:val="22"/>
          <w:lang w:eastAsia="cs-CZ"/>
        </w:rPr>
        <w:t xml:space="preserve"> v souladu s ustanovením § 2586 a násl.</w:t>
      </w:r>
      <w:r w:rsidR="0005021F" w:rsidRPr="004B441D">
        <w:rPr>
          <w:rFonts w:ascii="Arial" w:hAnsi="Arial" w:cs="Arial"/>
          <w:b/>
          <w:sz w:val="22"/>
          <w:szCs w:val="22"/>
          <w:lang w:eastAsia="cs-CZ"/>
        </w:rPr>
        <w:t xml:space="preserve"> a § 2440 a násl.</w:t>
      </w:r>
      <w:r w:rsidRPr="004B441D">
        <w:rPr>
          <w:rFonts w:ascii="Arial" w:hAnsi="Arial" w:cs="Arial"/>
          <w:b/>
          <w:sz w:val="22"/>
          <w:szCs w:val="22"/>
          <w:lang w:eastAsia="cs-CZ"/>
        </w:rPr>
        <w:t xml:space="preserve"> </w:t>
      </w:r>
      <w:r w:rsidR="00473B9C" w:rsidRPr="004B441D">
        <w:rPr>
          <w:rFonts w:ascii="Arial" w:hAnsi="Arial" w:cs="Arial"/>
          <w:b/>
          <w:sz w:val="22"/>
          <w:szCs w:val="22"/>
          <w:lang w:eastAsia="cs-CZ"/>
        </w:rPr>
        <w:t>Občan</w:t>
      </w:r>
      <w:r w:rsidRPr="004B441D">
        <w:rPr>
          <w:rFonts w:ascii="Arial" w:hAnsi="Arial" w:cs="Arial"/>
          <w:b/>
          <w:sz w:val="22"/>
          <w:szCs w:val="22"/>
          <w:lang w:eastAsia="cs-CZ"/>
        </w:rPr>
        <w:t>ského zákoníku</w:t>
      </w:r>
    </w:p>
    <w:p w14:paraId="04C8EFEB" w14:textId="7DF51D0C" w:rsidR="00444DE0" w:rsidRPr="004B441D" w:rsidRDefault="00444DE0" w:rsidP="00444DE0">
      <w:pPr>
        <w:suppressAutoHyphens w:val="0"/>
        <w:spacing w:before="60" w:after="60"/>
        <w:jc w:val="center"/>
        <w:rPr>
          <w:rFonts w:ascii="Arial" w:hAnsi="Arial" w:cs="Arial"/>
          <w:b/>
          <w:sz w:val="22"/>
          <w:szCs w:val="22"/>
          <w:lang w:eastAsia="cs-CZ"/>
        </w:rPr>
      </w:pPr>
      <w:r w:rsidRPr="004B441D">
        <w:rPr>
          <w:rFonts w:ascii="Arial" w:hAnsi="Arial" w:cs="Arial"/>
          <w:b/>
          <w:sz w:val="22"/>
          <w:szCs w:val="22"/>
          <w:lang w:eastAsia="cs-CZ"/>
        </w:rPr>
        <w:t>(dále jen „</w:t>
      </w:r>
      <w:r w:rsidR="00473B9C" w:rsidRPr="004B441D">
        <w:rPr>
          <w:rFonts w:ascii="Arial" w:hAnsi="Arial" w:cs="Arial"/>
          <w:b/>
          <w:sz w:val="22"/>
          <w:szCs w:val="22"/>
          <w:lang w:eastAsia="cs-CZ"/>
        </w:rPr>
        <w:t>Smlou</w:t>
      </w:r>
      <w:r w:rsidRPr="004B441D">
        <w:rPr>
          <w:rFonts w:ascii="Arial" w:hAnsi="Arial" w:cs="Arial"/>
          <w:b/>
          <w:sz w:val="22"/>
          <w:szCs w:val="22"/>
          <w:lang w:eastAsia="cs-CZ"/>
        </w:rPr>
        <w:t>va“)</w:t>
      </w:r>
    </w:p>
    <w:p w14:paraId="2BA8C92A" w14:textId="77777777" w:rsidR="00444DE0" w:rsidRPr="004B441D" w:rsidRDefault="00444DE0" w:rsidP="00444DE0">
      <w:pPr>
        <w:suppressAutoHyphens w:val="0"/>
        <w:spacing w:before="60" w:after="60"/>
        <w:ind w:left="851"/>
        <w:jc w:val="both"/>
        <w:rPr>
          <w:rFonts w:ascii="Arial" w:hAnsi="Arial" w:cs="Arial"/>
          <w:b/>
          <w:sz w:val="22"/>
          <w:szCs w:val="22"/>
          <w:lang w:eastAsia="cs-CZ"/>
        </w:rPr>
      </w:pPr>
    </w:p>
    <w:p w14:paraId="053A0BFB" w14:textId="5B987873" w:rsidR="00444DE0" w:rsidRPr="004B441D" w:rsidRDefault="00473B9C" w:rsidP="00444DE0">
      <w:pPr>
        <w:pStyle w:val="RLProhlensmluvnchstran"/>
        <w:rPr>
          <w:rFonts w:ascii="Arial" w:hAnsi="Arial" w:cs="Arial"/>
          <w:szCs w:val="22"/>
        </w:rPr>
      </w:pPr>
      <w:r w:rsidRPr="004B441D">
        <w:rPr>
          <w:rFonts w:ascii="Arial" w:hAnsi="Arial" w:cs="Arial"/>
          <w:szCs w:val="22"/>
        </w:rPr>
        <w:t>Smluvní</w:t>
      </w:r>
      <w:r w:rsidR="00444DE0" w:rsidRPr="004B441D">
        <w:rPr>
          <w:rFonts w:ascii="Arial" w:hAnsi="Arial" w:cs="Arial"/>
          <w:szCs w:val="22"/>
        </w:rPr>
        <w:t xml:space="preserve"> strany, vědomy si svých závazků v této </w:t>
      </w:r>
      <w:r w:rsidRPr="004B441D">
        <w:rPr>
          <w:rFonts w:ascii="Arial" w:hAnsi="Arial" w:cs="Arial"/>
          <w:szCs w:val="22"/>
        </w:rPr>
        <w:t>Smlou</w:t>
      </w:r>
      <w:r w:rsidR="00444DE0" w:rsidRPr="004B441D">
        <w:rPr>
          <w:rFonts w:ascii="Arial" w:hAnsi="Arial" w:cs="Arial"/>
          <w:szCs w:val="22"/>
        </w:rPr>
        <w:t xml:space="preserve">vě obsažených a s úmyslem být touto </w:t>
      </w:r>
      <w:r w:rsidRPr="004B441D">
        <w:rPr>
          <w:rFonts w:ascii="Arial" w:hAnsi="Arial" w:cs="Arial"/>
          <w:szCs w:val="22"/>
        </w:rPr>
        <w:t>Smlou</w:t>
      </w:r>
      <w:r w:rsidR="00444DE0" w:rsidRPr="004B441D">
        <w:rPr>
          <w:rFonts w:ascii="Arial" w:hAnsi="Arial" w:cs="Arial"/>
          <w:szCs w:val="22"/>
        </w:rPr>
        <w:t xml:space="preserve">vou vázány, dohodly se na následujícím znění </w:t>
      </w:r>
      <w:r w:rsidRPr="004B441D">
        <w:rPr>
          <w:rFonts w:ascii="Arial" w:hAnsi="Arial" w:cs="Arial"/>
          <w:szCs w:val="22"/>
        </w:rPr>
        <w:t>Smlou</w:t>
      </w:r>
      <w:r w:rsidR="00444DE0" w:rsidRPr="004B441D">
        <w:rPr>
          <w:rFonts w:ascii="Arial" w:hAnsi="Arial" w:cs="Arial"/>
          <w:szCs w:val="22"/>
        </w:rPr>
        <w:t>vy:</w:t>
      </w:r>
    </w:p>
    <w:p w14:paraId="1EEA46BF" w14:textId="77777777" w:rsidR="00444DE0" w:rsidRPr="004B441D" w:rsidRDefault="00444DE0" w:rsidP="00444DE0">
      <w:pPr>
        <w:suppressAutoHyphens w:val="0"/>
        <w:spacing w:before="60" w:after="60"/>
        <w:ind w:left="851"/>
        <w:jc w:val="both"/>
        <w:rPr>
          <w:rFonts w:ascii="Arial" w:hAnsi="Arial" w:cs="Arial"/>
          <w:b/>
          <w:sz w:val="22"/>
          <w:szCs w:val="22"/>
        </w:rPr>
      </w:pPr>
    </w:p>
    <w:p w14:paraId="1CA8C775" w14:textId="77777777" w:rsidR="00444DE0" w:rsidRPr="004B441D" w:rsidRDefault="00444DE0" w:rsidP="00444DE0">
      <w:pPr>
        <w:spacing w:before="60" w:after="60"/>
        <w:jc w:val="center"/>
        <w:rPr>
          <w:rFonts w:ascii="Arial" w:hAnsi="Arial" w:cs="Arial"/>
          <w:b/>
          <w:sz w:val="22"/>
          <w:szCs w:val="22"/>
        </w:rPr>
      </w:pPr>
      <w:r w:rsidRPr="004B441D">
        <w:rPr>
          <w:rFonts w:ascii="Arial" w:hAnsi="Arial" w:cs="Arial"/>
          <w:b/>
          <w:sz w:val="22"/>
          <w:szCs w:val="22"/>
        </w:rPr>
        <w:t>I. Preambule</w:t>
      </w:r>
    </w:p>
    <w:p w14:paraId="11F8A494" w14:textId="2DA4DA76" w:rsidR="00444DE0" w:rsidRPr="004B441D" w:rsidRDefault="00444DE0" w:rsidP="00BE1D4F">
      <w:pPr>
        <w:pStyle w:val="Odstavecseseznamem"/>
        <w:numPr>
          <w:ilvl w:val="0"/>
          <w:numId w:val="27"/>
        </w:numPr>
        <w:spacing w:before="120" w:after="120"/>
        <w:ind w:left="714" w:hanging="357"/>
        <w:contextualSpacing w:val="0"/>
        <w:jc w:val="both"/>
        <w:rPr>
          <w:rFonts w:ascii="Arial" w:hAnsi="Arial" w:cs="Arial"/>
          <w:b/>
          <w:sz w:val="22"/>
          <w:szCs w:val="22"/>
        </w:rPr>
      </w:pPr>
      <w:r w:rsidRPr="004B441D">
        <w:rPr>
          <w:rFonts w:ascii="Arial" w:hAnsi="Arial" w:cs="Arial"/>
          <w:sz w:val="22"/>
          <w:szCs w:val="22"/>
        </w:rPr>
        <w:t xml:space="preserve">Tato </w:t>
      </w:r>
      <w:r w:rsidR="00473B9C" w:rsidRPr="004B441D">
        <w:rPr>
          <w:rFonts w:ascii="Arial" w:hAnsi="Arial" w:cs="Arial"/>
          <w:sz w:val="22"/>
          <w:szCs w:val="22"/>
        </w:rPr>
        <w:t>Smlou</w:t>
      </w:r>
      <w:r w:rsidRPr="004B441D">
        <w:rPr>
          <w:rFonts w:ascii="Arial" w:hAnsi="Arial" w:cs="Arial"/>
          <w:sz w:val="22"/>
          <w:szCs w:val="22"/>
        </w:rPr>
        <w:t xml:space="preserve">va je uzavřena mezi </w:t>
      </w:r>
      <w:r w:rsidR="0005021F" w:rsidRPr="004B441D">
        <w:rPr>
          <w:rFonts w:ascii="Arial" w:hAnsi="Arial" w:cs="Arial"/>
          <w:sz w:val="22"/>
          <w:szCs w:val="22"/>
        </w:rPr>
        <w:t>smluvními stranami</w:t>
      </w:r>
      <w:r w:rsidRPr="004B441D">
        <w:rPr>
          <w:rFonts w:ascii="Arial" w:hAnsi="Arial" w:cs="Arial"/>
          <w:sz w:val="22"/>
          <w:szCs w:val="22"/>
        </w:rPr>
        <w:t xml:space="preserve"> na základě výběrového řízení pro plnění </w:t>
      </w:r>
      <w:r w:rsidR="0005021F" w:rsidRPr="004B441D">
        <w:rPr>
          <w:rFonts w:ascii="Arial" w:hAnsi="Arial" w:cs="Arial"/>
          <w:sz w:val="22"/>
          <w:szCs w:val="22"/>
        </w:rPr>
        <w:t xml:space="preserve">nadlimitní </w:t>
      </w:r>
      <w:r w:rsidRPr="004B441D">
        <w:rPr>
          <w:rFonts w:ascii="Arial" w:hAnsi="Arial" w:cs="Arial"/>
          <w:sz w:val="22"/>
          <w:szCs w:val="22"/>
        </w:rPr>
        <w:t xml:space="preserve">veřejné zakázky s názvem </w:t>
      </w:r>
      <w:r w:rsidRPr="004B441D">
        <w:rPr>
          <w:rFonts w:ascii="Arial" w:hAnsi="Arial" w:cs="Arial"/>
          <w:b/>
          <w:sz w:val="22"/>
          <w:szCs w:val="22"/>
        </w:rPr>
        <w:t>„</w:t>
      </w:r>
      <w:r w:rsidR="0005021F" w:rsidRPr="004B441D">
        <w:rPr>
          <w:rFonts w:ascii="Arial" w:hAnsi="Arial"/>
          <w:b/>
          <w:bCs/>
          <w:kern w:val="1"/>
          <w:sz w:val="22"/>
          <w:szCs w:val="22"/>
        </w:rPr>
        <w:t xml:space="preserve">Revitalizace areálu Hoření </w:t>
      </w:r>
      <w:r w:rsidR="009D5D70" w:rsidRPr="004B441D">
        <w:rPr>
          <w:rFonts w:ascii="Arial" w:hAnsi="Arial"/>
          <w:b/>
          <w:bCs/>
          <w:kern w:val="1"/>
          <w:sz w:val="22"/>
          <w:szCs w:val="22"/>
        </w:rPr>
        <w:t>– PD</w:t>
      </w:r>
      <w:r w:rsidRPr="004B441D">
        <w:rPr>
          <w:rFonts w:ascii="Arial" w:hAnsi="Arial" w:cs="Arial"/>
          <w:b/>
          <w:sz w:val="22"/>
          <w:szCs w:val="22"/>
        </w:rPr>
        <w:t>“.</w:t>
      </w:r>
    </w:p>
    <w:p w14:paraId="1457ADA2" w14:textId="277064B9" w:rsidR="003C2FCC" w:rsidRDefault="008925FA" w:rsidP="00BE1D4F">
      <w:pPr>
        <w:pStyle w:val="Odstavecseseznamem"/>
        <w:numPr>
          <w:ilvl w:val="0"/>
          <w:numId w:val="27"/>
        </w:numPr>
        <w:spacing w:before="120" w:after="120"/>
        <w:ind w:left="714" w:hanging="357"/>
        <w:contextualSpacing w:val="0"/>
        <w:jc w:val="both"/>
        <w:rPr>
          <w:rFonts w:ascii="Arial" w:hAnsi="Arial" w:cs="Arial"/>
          <w:sz w:val="22"/>
          <w:szCs w:val="22"/>
        </w:rPr>
      </w:pPr>
      <w:r w:rsidRPr="004B441D">
        <w:rPr>
          <w:rFonts w:ascii="Arial" w:hAnsi="Arial" w:cs="Arial"/>
          <w:sz w:val="22"/>
          <w:szCs w:val="22"/>
        </w:rPr>
        <w:t xml:space="preserve">Tato </w:t>
      </w:r>
      <w:r w:rsidR="0005021F" w:rsidRPr="004B441D">
        <w:rPr>
          <w:rFonts w:ascii="Arial" w:hAnsi="Arial" w:cs="Arial"/>
          <w:sz w:val="22"/>
          <w:szCs w:val="22"/>
        </w:rPr>
        <w:t>Smlouva je uzavřena v části A podle ustanovení § 2586 a násl. občanského zákoníku a v části B podle ustanovení § 2430 a násl. občanského zákoníku.</w:t>
      </w:r>
      <w:r w:rsidRPr="004B441D">
        <w:rPr>
          <w:rFonts w:ascii="Arial" w:hAnsi="Arial" w:cs="Arial"/>
          <w:sz w:val="22"/>
          <w:szCs w:val="22"/>
        </w:rPr>
        <w:t xml:space="preserve"> Pokud není v jednotlivých ustanoveních této Smlouv</w:t>
      </w:r>
      <w:r w:rsidR="006E38F9">
        <w:rPr>
          <w:rFonts w:ascii="Arial" w:hAnsi="Arial" w:cs="Arial"/>
          <w:sz w:val="22"/>
          <w:szCs w:val="22"/>
        </w:rPr>
        <w:t>y v</w:t>
      </w:r>
      <w:r w:rsidRPr="004B441D">
        <w:rPr>
          <w:rFonts w:ascii="Arial" w:hAnsi="Arial" w:cs="Arial"/>
          <w:sz w:val="22"/>
          <w:szCs w:val="22"/>
        </w:rPr>
        <w:t>ýslovně ujednáno jinak, tak se jednotlivá ustanovení vztahují na část A i B této Smlouvy.</w:t>
      </w:r>
    </w:p>
    <w:p w14:paraId="20FE12D4" w14:textId="6EF54288" w:rsidR="00A9142F" w:rsidRPr="004B441D" w:rsidRDefault="00A9142F" w:rsidP="00A9142F">
      <w:pPr>
        <w:pStyle w:val="Odstavecseseznamem"/>
        <w:numPr>
          <w:ilvl w:val="0"/>
          <w:numId w:val="27"/>
        </w:numPr>
        <w:spacing w:before="120" w:after="120"/>
        <w:contextualSpacing w:val="0"/>
        <w:jc w:val="both"/>
        <w:rPr>
          <w:rFonts w:ascii="Arial" w:hAnsi="Arial" w:cs="Arial"/>
          <w:sz w:val="22"/>
          <w:szCs w:val="22"/>
        </w:rPr>
      </w:pPr>
      <w:r>
        <w:rPr>
          <w:rFonts w:ascii="Arial" w:hAnsi="Arial" w:cs="Arial"/>
          <w:sz w:val="22"/>
          <w:szCs w:val="22"/>
        </w:rPr>
        <w:lastRenderedPageBreak/>
        <w:t xml:space="preserve">Zhotovitel bere na vědomí, že </w:t>
      </w:r>
      <w:r w:rsidR="0045522A">
        <w:rPr>
          <w:rFonts w:ascii="Arial" w:hAnsi="Arial" w:cs="Arial"/>
          <w:sz w:val="22"/>
          <w:szCs w:val="22"/>
        </w:rPr>
        <w:t>p</w:t>
      </w:r>
      <w:r w:rsidRPr="00A9142F">
        <w:rPr>
          <w:rFonts w:ascii="Arial" w:hAnsi="Arial" w:cs="Arial"/>
          <w:sz w:val="22"/>
          <w:szCs w:val="22"/>
        </w:rPr>
        <w:t xml:space="preserve">ředmět plnění </w:t>
      </w:r>
      <w:r>
        <w:rPr>
          <w:rFonts w:ascii="Arial" w:hAnsi="Arial" w:cs="Arial"/>
          <w:sz w:val="22"/>
          <w:szCs w:val="22"/>
        </w:rPr>
        <w:t>bude</w:t>
      </w:r>
      <w:r w:rsidRPr="00A9142F">
        <w:rPr>
          <w:rFonts w:ascii="Arial" w:hAnsi="Arial" w:cs="Arial"/>
          <w:sz w:val="22"/>
          <w:szCs w:val="22"/>
        </w:rPr>
        <w:t xml:space="preserve"> spolufinancován prostřednictvím Operačního programu Spravedlivá transformace 2021-2027 (OPST), dotačního programu Příprava projektů pro veřejný sektor v projektu „Energetické úspory na objektu Hoření“, č. žádosti: OPST_VS_000028/24</w:t>
      </w:r>
      <w:r w:rsidR="0045522A">
        <w:rPr>
          <w:rFonts w:ascii="Arial" w:hAnsi="Arial" w:cs="Arial"/>
          <w:sz w:val="22"/>
          <w:szCs w:val="22"/>
        </w:rPr>
        <w:t>, popř. může být spolufinancován i dalším dotačním programem např. ELENA</w:t>
      </w:r>
      <w:r w:rsidRPr="00A9142F">
        <w:rPr>
          <w:rFonts w:ascii="Arial" w:hAnsi="Arial" w:cs="Arial"/>
          <w:sz w:val="22"/>
          <w:szCs w:val="22"/>
        </w:rPr>
        <w:t>.</w:t>
      </w:r>
      <w:r>
        <w:rPr>
          <w:rFonts w:ascii="Arial" w:hAnsi="Arial" w:cs="Arial"/>
          <w:sz w:val="22"/>
          <w:szCs w:val="22"/>
        </w:rPr>
        <w:t xml:space="preserve"> </w:t>
      </w:r>
    </w:p>
    <w:p w14:paraId="751CB698" w14:textId="77777777" w:rsidR="00444DE0" w:rsidRPr="004B441D" w:rsidRDefault="00444DE0" w:rsidP="00444DE0">
      <w:pPr>
        <w:spacing w:before="60" w:after="60"/>
        <w:jc w:val="both"/>
        <w:rPr>
          <w:rFonts w:ascii="Arial" w:hAnsi="Arial" w:cs="Arial"/>
          <w:b/>
          <w:sz w:val="22"/>
          <w:szCs w:val="22"/>
        </w:rPr>
      </w:pPr>
    </w:p>
    <w:p w14:paraId="6995CD5E" w14:textId="4CA35F8C" w:rsidR="00444DE0" w:rsidRPr="004B441D" w:rsidRDefault="00444DE0" w:rsidP="00444DE0">
      <w:pPr>
        <w:spacing w:before="60" w:after="60"/>
        <w:jc w:val="center"/>
        <w:rPr>
          <w:rFonts w:ascii="Arial" w:hAnsi="Arial" w:cs="Arial"/>
          <w:b/>
          <w:sz w:val="22"/>
          <w:szCs w:val="22"/>
        </w:rPr>
      </w:pPr>
      <w:r w:rsidRPr="004B441D">
        <w:rPr>
          <w:rFonts w:ascii="Arial" w:hAnsi="Arial" w:cs="Arial"/>
          <w:b/>
          <w:sz w:val="22"/>
          <w:szCs w:val="22"/>
        </w:rPr>
        <w:t xml:space="preserve">II. Účel </w:t>
      </w:r>
      <w:r w:rsidR="00473B9C" w:rsidRPr="004B441D">
        <w:rPr>
          <w:rFonts w:ascii="Arial" w:hAnsi="Arial" w:cs="Arial"/>
          <w:b/>
          <w:sz w:val="22"/>
          <w:szCs w:val="22"/>
        </w:rPr>
        <w:t>Smlou</w:t>
      </w:r>
      <w:r w:rsidRPr="004B441D">
        <w:rPr>
          <w:rFonts w:ascii="Arial" w:hAnsi="Arial" w:cs="Arial"/>
          <w:b/>
          <w:sz w:val="22"/>
          <w:szCs w:val="22"/>
        </w:rPr>
        <w:t>vy</w:t>
      </w:r>
    </w:p>
    <w:p w14:paraId="32F47B92" w14:textId="53F26CBC" w:rsidR="00444DE0" w:rsidRPr="004B441D" w:rsidRDefault="00444DE0" w:rsidP="00444DE0">
      <w:pPr>
        <w:pStyle w:val="Odstavecseseznamem"/>
        <w:numPr>
          <w:ilvl w:val="0"/>
          <w:numId w:val="2"/>
        </w:numPr>
        <w:spacing w:before="120" w:after="120"/>
        <w:ind w:left="426" w:hanging="426"/>
        <w:contextualSpacing w:val="0"/>
        <w:jc w:val="both"/>
        <w:rPr>
          <w:rFonts w:ascii="Arial" w:hAnsi="Arial" w:cs="Arial"/>
          <w:sz w:val="22"/>
          <w:szCs w:val="22"/>
        </w:rPr>
      </w:pPr>
      <w:r w:rsidRPr="004B441D">
        <w:rPr>
          <w:rFonts w:ascii="Arial" w:hAnsi="Arial" w:cs="Arial"/>
          <w:sz w:val="22"/>
          <w:szCs w:val="22"/>
        </w:rPr>
        <w:t xml:space="preserve">Účelem této </w:t>
      </w:r>
      <w:r w:rsidR="00473B9C" w:rsidRPr="004B441D">
        <w:rPr>
          <w:rFonts w:ascii="Arial" w:hAnsi="Arial" w:cs="Arial"/>
          <w:sz w:val="22"/>
          <w:szCs w:val="22"/>
        </w:rPr>
        <w:t>Smlou</w:t>
      </w:r>
      <w:r w:rsidRPr="004B441D">
        <w:rPr>
          <w:rFonts w:ascii="Arial" w:hAnsi="Arial" w:cs="Arial"/>
          <w:sz w:val="22"/>
          <w:szCs w:val="22"/>
        </w:rPr>
        <w:t xml:space="preserve">vy je realizace Veřejné zakázky dle zadávací dokumentace Veřejné zakázky a nabídky </w:t>
      </w:r>
      <w:r w:rsidR="00473B9C" w:rsidRPr="004B441D">
        <w:rPr>
          <w:rFonts w:ascii="Arial" w:hAnsi="Arial" w:cs="Arial"/>
          <w:sz w:val="22"/>
          <w:szCs w:val="22"/>
        </w:rPr>
        <w:t>Zhotovitel</w:t>
      </w:r>
      <w:r w:rsidR="0005021F" w:rsidRPr="004B441D">
        <w:rPr>
          <w:rFonts w:ascii="Arial" w:hAnsi="Arial" w:cs="Arial"/>
          <w:sz w:val="22"/>
          <w:szCs w:val="22"/>
        </w:rPr>
        <w:t>e, které tvoří přílohy</w:t>
      </w:r>
      <w:r w:rsidRPr="004B441D">
        <w:rPr>
          <w:rFonts w:ascii="Arial" w:hAnsi="Arial" w:cs="Arial"/>
          <w:sz w:val="22"/>
          <w:szCs w:val="22"/>
        </w:rPr>
        <w:t xml:space="preserve"> této </w:t>
      </w:r>
      <w:r w:rsidR="00473B9C" w:rsidRPr="004B441D">
        <w:rPr>
          <w:rFonts w:ascii="Arial" w:hAnsi="Arial" w:cs="Arial"/>
          <w:sz w:val="22"/>
          <w:szCs w:val="22"/>
        </w:rPr>
        <w:t>Smlou</w:t>
      </w:r>
      <w:r w:rsidRPr="004B441D">
        <w:rPr>
          <w:rFonts w:ascii="Arial" w:hAnsi="Arial" w:cs="Arial"/>
          <w:sz w:val="22"/>
          <w:szCs w:val="22"/>
        </w:rPr>
        <w:t>vy (dále jen „Zadávací dokumentace“). Zadávací dokumentace je dostupná na: https://zakazky.usti.cz/profile_display_2.html.</w:t>
      </w:r>
    </w:p>
    <w:p w14:paraId="68356382" w14:textId="08AB5903" w:rsidR="00444DE0" w:rsidRPr="004B441D" w:rsidRDefault="00473B9C" w:rsidP="00444DE0">
      <w:pPr>
        <w:pStyle w:val="Odstavecseseznamem"/>
        <w:numPr>
          <w:ilvl w:val="0"/>
          <w:numId w:val="2"/>
        </w:numPr>
        <w:spacing w:before="120" w:after="120"/>
        <w:ind w:left="426" w:hanging="426"/>
        <w:contextualSpacing w:val="0"/>
        <w:jc w:val="both"/>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touto </w:t>
      </w:r>
      <w:r w:rsidRPr="004B441D">
        <w:rPr>
          <w:rFonts w:ascii="Arial" w:hAnsi="Arial" w:cs="Arial"/>
          <w:sz w:val="22"/>
          <w:szCs w:val="22"/>
        </w:rPr>
        <w:t>Smlou</w:t>
      </w:r>
      <w:r w:rsidR="00444DE0" w:rsidRPr="004B441D">
        <w:rPr>
          <w:rFonts w:ascii="Arial" w:hAnsi="Arial" w:cs="Arial"/>
          <w:sz w:val="22"/>
          <w:szCs w:val="22"/>
        </w:rPr>
        <w:t xml:space="preserve">vou garantuje </w:t>
      </w:r>
      <w:r w:rsidRPr="004B441D">
        <w:rPr>
          <w:rFonts w:ascii="Arial" w:hAnsi="Arial" w:cs="Arial"/>
          <w:sz w:val="22"/>
          <w:szCs w:val="22"/>
        </w:rPr>
        <w:t>Objednatel</w:t>
      </w:r>
      <w:r w:rsidR="00444DE0" w:rsidRPr="004B441D">
        <w:rPr>
          <w:rFonts w:ascii="Arial" w:hAnsi="Arial" w:cs="Arial"/>
          <w:sz w:val="22"/>
          <w:szCs w:val="22"/>
        </w:rPr>
        <w:t xml:space="preserve">i splnění zadání veřejné zakázky a všech z toho vyplývajících podmínek a povinností podle zadávací dokumentace. Tato garance je nadřazena ostatním podmínkám a garancím uvedeným v této </w:t>
      </w:r>
      <w:r w:rsidRPr="004B441D">
        <w:rPr>
          <w:rFonts w:ascii="Arial" w:hAnsi="Arial" w:cs="Arial"/>
          <w:sz w:val="22"/>
          <w:szCs w:val="22"/>
        </w:rPr>
        <w:t>Smlou</w:t>
      </w:r>
      <w:r w:rsidR="00444DE0" w:rsidRPr="004B441D">
        <w:rPr>
          <w:rFonts w:ascii="Arial" w:hAnsi="Arial" w:cs="Arial"/>
          <w:sz w:val="22"/>
          <w:szCs w:val="22"/>
        </w:rPr>
        <w:t>vě. Pro vyloučení jakýchkoliv pochybností to znamená, že:</w:t>
      </w:r>
    </w:p>
    <w:p w14:paraId="63375967" w14:textId="18A5DD08" w:rsidR="00444DE0" w:rsidRPr="004B441D" w:rsidRDefault="00444DE0" w:rsidP="00444DE0">
      <w:pPr>
        <w:pStyle w:val="Odstavecseseznamem"/>
        <w:numPr>
          <w:ilvl w:val="0"/>
          <w:numId w:val="3"/>
        </w:numPr>
        <w:spacing w:before="120" w:after="120"/>
        <w:contextualSpacing w:val="0"/>
        <w:jc w:val="both"/>
        <w:rPr>
          <w:rFonts w:ascii="Arial" w:hAnsi="Arial" w:cs="Arial"/>
          <w:sz w:val="22"/>
          <w:szCs w:val="22"/>
        </w:rPr>
      </w:pPr>
      <w:r w:rsidRPr="004B441D">
        <w:rPr>
          <w:rFonts w:ascii="Arial" w:hAnsi="Arial" w:cs="Arial"/>
          <w:sz w:val="22"/>
          <w:szCs w:val="22"/>
        </w:rPr>
        <w:t xml:space="preserve">v případě jakékoliv nejistoty ohledně výkladu ustanovení této </w:t>
      </w:r>
      <w:r w:rsidR="00473B9C" w:rsidRPr="004B441D">
        <w:rPr>
          <w:rFonts w:ascii="Arial" w:hAnsi="Arial" w:cs="Arial"/>
          <w:sz w:val="22"/>
          <w:szCs w:val="22"/>
        </w:rPr>
        <w:t>Smlou</w:t>
      </w:r>
      <w:r w:rsidRPr="004B441D">
        <w:rPr>
          <w:rFonts w:ascii="Arial" w:hAnsi="Arial" w:cs="Arial"/>
          <w:sz w:val="22"/>
          <w:szCs w:val="22"/>
        </w:rPr>
        <w:t>vy budou tato ustanovení vykládána tak, aby v co nejširší míře zohledňovala účel veřejné zakázky vyjádřený v zadávací dokumentaci,</w:t>
      </w:r>
    </w:p>
    <w:p w14:paraId="5D6DA2D3" w14:textId="32E5DACC" w:rsidR="00444DE0" w:rsidRPr="004B441D" w:rsidRDefault="00444DE0" w:rsidP="00444DE0">
      <w:pPr>
        <w:pStyle w:val="Odstavecseseznamem"/>
        <w:numPr>
          <w:ilvl w:val="0"/>
          <w:numId w:val="3"/>
        </w:numPr>
        <w:spacing w:before="120" w:after="120"/>
        <w:contextualSpacing w:val="0"/>
        <w:jc w:val="both"/>
        <w:rPr>
          <w:rFonts w:ascii="Arial" w:hAnsi="Arial" w:cs="Arial"/>
          <w:sz w:val="22"/>
          <w:szCs w:val="22"/>
        </w:rPr>
      </w:pPr>
      <w:r w:rsidRPr="004B441D">
        <w:rPr>
          <w:rFonts w:ascii="Arial" w:hAnsi="Arial" w:cs="Arial"/>
          <w:sz w:val="22"/>
          <w:szCs w:val="22"/>
        </w:rPr>
        <w:t xml:space="preserve">v případě chybějících ustanovení této </w:t>
      </w:r>
      <w:r w:rsidR="00473B9C" w:rsidRPr="004B441D">
        <w:rPr>
          <w:rFonts w:ascii="Arial" w:hAnsi="Arial" w:cs="Arial"/>
          <w:sz w:val="22"/>
          <w:szCs w:val="22"/>
        </w:rPr>
        <w:t>Smlou</w:t>
      </w:r>
      <w:r w:rsidRPr="004B441D">
        <w:rPr>
          <w:rFonts w:ascii="Arial" w:hAnsi="Arial" w:cs="Arial"/>
          <w:sz w:val="22"/>
          <w:szCs w:val="22"/>
        </w:rPr>
        <w:t>vy budou použita dostatečně konkrétní ustanovení zadávací dokumentace.</w:t>
      </w:r>
    </w:p>
    <w:p w14:paraId="520C73C2" w14:textId="39437076" w:rsidR="00444DE0" w:rsidRPr="004B441D" w:rsidRDefault="00473B9C" w:rsidP="00444DE0">
      <w:pPr>
        <w:pStyle w:val="Odstavecseseznamem"/>
        <w:numPr>
          <w:ilvl w:val="0"/>
          <w:numId w:val="4"/>
        </w:numPr>
        <w:spacing w:before="120" w:after="120"/>
        <w:ind w:left="426" w:hanging="426"/>
        <w:contextualSpacing w:val="0"/>
        <w:jc w:val="both"/>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je vázán svou nabídkou předloženou </w:t>
      </w:r>
      <w:r w:rsidRPr="004B441D">
        <w:rPr>
          <w:rFonts w:ascii="Arial" w:hAnsi="Arial" w:cs="Arial"/>
          <w:sz w:val="22"/>
          <w:szCs w:val="22"/>
        </w:rPr>
        <w:t>Objednatel</w:t>
      </w:r>
      <w:r w:rsidR="00444DE0" w:rsidRPr="004B441D">
        <w:rPr>
          <w:rFonts w:ascii="Arial" w:hAnsi="Arial" w:cs="Arial"/>
          <w:sz w:val="22"/>
          <w:szCs w:val="22"/>
        </w:rPr>
        <w:t xml:space="preserve">i v rámci výběrového řízení na zadání veřejné zakázky, která se pro úpravu vzájemných vztahů vyplývajících z této </w:t>
      </w:r>
      <w:r w:rsidRPr="004B441D">
        <w:rPr>
          <w:rFonts w:ascii="Arial" w:hAnsi="Arial" w:cs="Arial"/>
          <w:sz w:val="22"/>
          <w:szCs w:val="22"/>
        </w:rPr>
        <w:t>Smlou</w:t>
      </w:r>
      <w:r w:rsidR="00444DE0" w:rsidRPr="004B441D">
        <w:rPr>
          <w:rFonts w:ascii="Arial" w:hAnsi="Arial" w:cs="Arial"/>
          <w:sz w:val="22"/>
          <w:szCs w:val="22"/>
        </w:rPr>
        <w:t>vy použije subsidiárně.</w:t>
      </w:r>
    </w:p>
    <w:p w14:paraId="42C1C406" w14:textId="77777777" w:rsidR="00444DE0" w:rsidRPr="004B441D" w:rsidRDefault="00444DE0" w:rsidP="00444DE0">
      <w:pPr>
        <w:pStyle w:val="Odstavecseseznamem"/>
        <w:spacing w:before="120" w:after="120"/>
        <w:ind w:left="426"/>
        <w:contextualSpacing w:val="0"/>
        <w:jc w:val="both"/>
        <w:rPr>
          <w:rFonts w:ascii="Arial" w:hAnsi="Arial" w:cs="Arial"/>
          <w:sz w:val="22"/>
          <w:szCs w:val="22"/>
        </w:rPr>
      </w:pPr>
    </w:p>
    <w:p w14:paraId="1E5C9AB1" w14:textId="48422EE4" w:rsidR="007E17D0" w:rsidRPr="004B441D" w:rsidRDefault="007E17D0" w:rsidP="007E17D0">
      <w:pPr>
        <w:pStyle w:val="Odstavecseseznamem"/>
        <w:spacing w:before="120" w:after="120"/>
        <w:ind w:left="426"/>
        <w:contextualSpacing w:val="0"/>
        <w:jc w:val="center"/>
        <w:rPr>
          <w:rFonts w:ascii="Arial" w:hAnsi="Arial" w:cs="Arial"/>
          <w:b/>
          <w:sz w:val="22"/>
          <w:szCs w:val="22"/>
        </w:rPr>
      </w:pPr>
      <w:r w:rsidRPr="004B441D">
        <w:rPr>
          <w:rFonts w:ascii="Arial" w:hAnsi="Arial" w:cs="Arial"/>
          <w:b/>
          <w:sz w:val="22"/>
          <w:szCs w:val="22"/>
        </w:rPr>
        <w:t>Část A</w:t>
      </w:r>
    </w:p>
    <w:p w14:paraId="1E89FF43" w14:textId="4EB87523" w:rsidR="00444DE0" w:rsidRPr="004B441D" w:rsidRDefault="00444DE0" w:rsidP="00444DE0">
      <w:pPr>
        <w:spacing w:before="60" w:after="60"/>
        <w:jc w:val="center"/>
        <w:rPr>
          <w:rFonts w:ascii="Arial" w:hAnsi="Arial" w:cs="Arial"/>
          <w:b/>
          <w:sz w:val="22"/>
          <w:szCs w:val="22"/>
        </w:rPr>
      </w:pPr>
      <w:r w:rsidRPr="004B441D">
        <w:rPr>
          <w:rFonts w:ascii="Arial" w:hAnsi="Arial" w:cs="Arial"/>
          <w:b/>
          <w:sz w:val="22"/>
          <w:szCs w:val="22"/>
        </w:rPr>
        <w:t xml:space="preserve">III. Předmět </w:t>
      </w:r>
      <w:r w:rsidR="00473B9C" w:rsidRPr="004B441D">
        <w:rPr>
          <w:rFonts w:ascii="Arial" w:hAnsi="Arial" w:cs="Arial"/>
          <w:b/>
          <w:sz w:val="22"/>
          <w:szCs w:val="22"/>
        </w:rPr>
        <w:t>Smlou</w:t>
      </w:r>
      <w:r w:rsidRPr="004B441D">
        <w:rPr>
          <w:rFonts w:ascii="Arial" w:hAnsi="Arial" w:cs="Arial"/>
          <w:b/>
          <w:sz w:val="22"/>
          <w:szCs w:val="22"/>
        </w:rPr>
        <w:t>vy</w:t>
      </w:r>
      <w:r w:rsidR="008925FA" w:rsidRPr="004B441D">
        <w:rPr>
          <w:rFonts w:ascii="Arial" w:hAnsi="Arial" w:cs="Arial"/>
          <w:b/>
          <w:sz w:val="22"/>
          <w:szCs w:val="22"/>
        </w:rPr>
        <w:t xml:space="preserve"> části A</w:t>
      </w:r>
    </w:p>
    <w:p w14:paraId="2F126217" w14:textId="6A2C25E6" w:rsidR="00444DE0" w:rsidRPr="004B441D" w:rsidRDefault="00444DE0" w:rsidP="00444DE0">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Předmětem této </w:t>
      </w:r>
      <w:r w:rsidR="00473B9C" w:rsidRPr="004B441D">
        <w:rPr>
          <w:rFonts w:ascii="Arial" w:hAnsi="Arial" w:cs="Arial"/>
          <w:szCs w:val="22"/>
          <w:lang w:eastAsia="en-US"/>
        </w:rPr>
        <w:t>Smlou</w:t>
      </w:r>
      <w:r w:rsidRPr="004B441D">
        <w:rPr>
          <w:rFonts w:ascii="Arial" w:hAnsi="Arial" w:cs="Arial"/>
          <w:szCs w:val="22"/>
          <w:lang w:eastAsia="en-US"/>
        </w:rPr>
        <w:t xml:space="preserve">vy </w:t>
      </w:r>
      <w:r w:rsidR="00BE608B" w:rsidRPr="004B441D">
        <w:rPr>
          <w:rFonts w:ascii="Arial" w:hAnsi="Arial" w:cs="Arial"/>
          <w:szCs w:val="22"/>
          <w:lang w:eastAsia="en-US"/>
        </w:rPr>
        <w:t xml:space="preserve">je </w:t>
      </w:r>
      <w:r w:rsidR="002E797E" w:rsidRPr="004B441D">
        <w:rPr>
          <w:rFonts w:ascii="Arial" w:hAnsi="Arial" w:cs="Arial"/>
        </w:rPr>
        <w:t xml:space="preserve">zpracování projektové dokumentace včetně zajištění </w:t>
      </w:r>
      <w:r w:rsidR="003C2FCC" w:rsidRPr="004B441D">
        <w:rPr>
          <w:rFonts w:ascii="Arial" w:hAnsi="Arial" w:cs="Arial"/>
          <w:szCs w:val="22"/>
          <w:lang w:eastAsia="en-US"/>
        </w:rPr>
        <w:t>inženýrské</w:t>
      </w:r>
      <w:r w:rsidR="00BE608B" w:rsidRPr="004B441D">
        <w:rPr>
          <w:rFonts w:ascii="Arial" w:hAnsi="Arial" w:cs="Arial"/>
          <w:szCs w:val="22"/>
          <w:lang w:eastAsia="en-US"/>
        </w:rPr>
        <w:t xml:space="preserve"> činnost</w:t>
      </w:r>
      <w:r w:rsidR="003C2FCC" w:rsidRPr="004B441D">
        <w:rPr>
          <w:rFonts w:ascii="Arial" w:hAnsi="Arial" w:cs="Arial"/>
          <w:szCs w:val="22"/>
          <w:lang w:eastAsia="en-US"/>
        </w:rPr>
        <w:t>i</w:t>
      </w:r>
      <w:r w:rsidR="00BE608B" w:rsidRPr="004B441D">
        <w:rPr>
          <w:rFonts w:ascii="Arial" w:hAnsi="Arial" w:cs="Arial"/>
          <w:szCs w:val="22"/>
          <w:lang w:eastAsia="en-US"/>
        </w:rPr>
        <w:t xml:space="preserve"> </w:t>
      </w:r>
      <w:r w:rsidRPr="004B441D">
        <w:rPr>
          <w:rFonts w:ascii="Arial" w:hAnsi="Arial" w:cs="Arial"/>
          <w:szCs w:val="22"/>
        </w:rPr>
        <w:t>(dále jen „</w:t>
      </w:r>
      <w:r w:rsidR="00473B9C" w:rsidRPr="004B441D">
        <w:rPr>
          <w:rFonts w:ascii="Arial" w:hAnsi="Arial" w:cs="Arial"/>
          <w:b/>
          <w:szCs w:val="22"/>
        </w:rPr>
        <w:t>Dílo</w:t>
      </w:r>
      <w:r w:rsidRPr="004B441D">
        <w:rPr>
          <w:rFonts w:ascii="Arial" w:hAnsi="Arial" w:cs="Arial"/>
          <w:szCs w:val="22"/>
        </w:rPr>
        <w:t>“ nebo „</w:t>
      </w:r>
      <w:r w:rsidR="00473B9C" w:rsidRPr="004B441D">
        <w:rPr>
          <w:rFonts w:ascii="Arial" w:hAnsi="Arial" w:cs="Arial"/>
          <w:b/>
          <w:szCs w:val="22"/>
        </w:rPr>
        <w:t>Díla</w:t>
      </w:r>
      <w:r w:rsidRPr="004B441D">
        <w:rPr>
          <w:rFonts w:ascii="Arial" w:hAnsi="Arial" w:cs="Arial"/>
          <w:szCs w:val="22"/>
        </w:rPr>
        <w:t>“)</w:t>
      </w:r>
      <w:r w:rsidRPr="004B441D">
        <w:rPr>
          <w:rFonts w:ascii="Arial" w:hAnsi="Arial" w:cs="Arial"/>
          <w:szCs w:val="22"/>
          <w:lang w:eastAsia="en-US"/>
        </w:rPr>
        <w:t>.</w:t>
      </w:r>
    </w:p>
    <w:p w14:paraId="178B8F07" w14:textId="169987BF" w:rsidR="003C2FCC" w:rsidRPr="004B441D" w:rsidRDefault="00444DE0" w:rsidP="003C2FCC">
      <w:pPr>
        <w:pStyle w:val="RLTextlnkuslovan"/>
        <w:numPr>
          <w:ilvl w:val="0"/>
          <w:numId w:val="6"/>
        </w:numPr>
        <w:spacing w:before="120" w:line="240" w:lineRule="auto"/>
        <w:ind w:left="426" w:hanging="426"/>
        <w:rPr>
          <w:rFonts w:ascii="Arial" w:hAnsi="Arial" w:cs="Arial"/>
          <w:szCs w:val="22"/>
          <w:lang w:eastAsia="en-US"/>
        </w:rPr>
      </w:pPr>
      <w:bookmarkStart w:id="0" w:name="_Ref371930189"/>
      <w:r w:rsidRPr="004B441D">
        <w:rPr>
          <w:rFonts w:ascii="Arial" w:hAnsi="Arial" w:cs="Arial"/>
          <w:szCs w:val="22"/>
          <w:lang w:eastAsia="en-US"/>
        </w:rPr>
        <w:t xml:space="preserve">Rozsah a specifikace </w:t>
      </w:r>
      <w:r w:rsidR="00473B9C" w:rsidRPr="004B441D">
        <w:rPr>
          <w:rFonts w:ascii="Arial" w:hAnsi="Arial" w:cs="Arial"/>
          <w:szCs w:val="22"/>
          <w:lang w:eastAsia="en-US"/>
        </w:rPr>
        <w:t>Díla</w:t>
      </w:r>
      <w:r w:rsidRPr="004B441D">
        <w:rPr>
          <w:rFonts w:ascii="Arial" w:hAnsi="Arial" w:cs="Arial"/>
          <w:szCs w:val="22"/>
          <w:lang w:eastAsia="en-US"/>
        </w:rPr>
        <w:t xml:space="preserve"> j</w:t>
      </w:r>
      <w:r w:rsidR="006E38F9">
        <w:rPr>
          <w:rFonts w:ascii="Arial" w:hAnsi="Arial" w:cs="Arial"/>
          <w:szCs w:val="22"/>
          <w:lang w:eastAsia="en-US"/>
        </w:rPr>
        <w:t>sou</w:t>
      </w:r>
      <w:r w:rsidRPr="004B441D">
        <w:rPr>
          <w:rFonts w:ascii="Arial" w:hAnsi="Arial" w:cs="Arial"/>
          <w:szCs w:val="22"/>
          <w:lang w:eastAsia="en-US"/>
        </w:rPr>
        <w:t xml:space="preserve"> vymezen</w:t>
      </w:r>
      <w:r w:rsidR="006E38F9">
        <w:rPr>
          <w:rFonts w:ascii="Arial" w:hAnsi="Arial" w:cs="Arial"/>
          <w:szCs w:val="22"/>
          <w:lang w:eastAsia="en-US"/>
        </w:rPr>
        <w:t>y</w:t>
      </w:r>
      <w:r w:rsidRPr="004B441D">
        <w:rPr>
          <w:rFonts w:ascii="Arial" w:hAnsi="Arial" w:cs="Arial"/>
          <w:szCs w:val="22"/>
          <w:lang w:eastAsia="en-US"/>
        </w:rPr>
        <w:t xml:space="preserve"> v této </w:t>
      </w:r>
      <w:r w:rsidR="00473B9C" w:rsidRPr="004B441D">
        <w:rPr>
          <w:rFonts w:ascii="Arial" w:hAnsi="Arial" w:cs="Arial"/>
          <w:szCs w:val="22"/>
          <w:lang w:eastAsia="en-US"/>
        </w:rPr>
        <w:t>Smlou</w:t>
      </w:r>
      <w:r w:rsidRPr="004B441D">
        <w:rPr>
          <w:rFonts w:ascii="Arial" w:hAnsi="Arial" w:cs="Arial"/>
          <w:szCs w:val="22"/>
          <w:lang w:eastAsia="en-US"/>
        </w:rPr>
        <w:t>vě</w:t>
      </w:r>
      <w:r w:rsidR="003E3AA5" w:rsidRPr="004B441D">
        <w:rPr>
          <w:rFonts w:ascii="Arial" w:hAnsi="Arial" w:cs="Arial"/>
          <w:szCs w:val="22"/>
          <w:lang w:eastAsia="en-US"/>
        </w:rPr>
        <w:t xml:space="preserve"> a</w:t>
      </w:r>
      <w:r w:rsidRPr="004B441D">
        <w:rPr>
          <w:rFonts w:ascii="Arial" w:hAnsi="Arial" w:cs="Arial"/>
          <w:szCs w:val="22"/>
          <w:lang w:eastAsia="en-US"/>
        </w:rPr>
        <w:t xml:space="preserve"> v zadávací dokumentaci</w:t>
      </w:r>
      <w:r w:rsidR="00F6032C" w:rsidRPr="004B441D">
        <w:rPr>
          <w:rFonts w:ascii="Arial" w:hAnsi="Arial" w:cs="Arial"/>
          <w:szCs w:val="22"/>
          <w:lang w:eastAsia="en-US"/>
        </w:rPr>
        <w:t xml:space="preserve"> </w:t>
      </w:r>
      <w:r w:rsidR="00473B9C" w:rsidRPr="004B441D">
        <w:rPr>
          <w:rFonts w:ascii="Arial" w:hAnsi="Arial" w:cs="Arial"/>
          <w:szCs w:val="22"/>
          <w:lang w:eastAsia="en-US"/>
        </w:rPr>
        <w:t>dostupn</w:t>
      </w:r>
      <w:r w:rsidR="00BE608B" w:rsidRPr="004B441D">
        <w:rPr>
          <w:rFonts w:ascii="Arial" w:hAnsi="Arial" w:cs="Arial"/>
          <w:szCs w:val="22"/>
          <w:lang w:eastAsia="en-US"/>
        </w:rPr>
        <w:t>é</w:t>
      </w:r>
      <w:r w:rsidRPr="004B441D">
        <w:rPr>
          <w:rFonts w:ascii="Arial" w:hAnsi="Arial" w:cs="Arial"/>
          <w:szCs w:val="22"/>
          <w:lang w:eastAsia="en-US"/>
        </w:rPr>
        <w:t xml:space="preserve"> na: </w:t>
      </w:r>
      <w:r w:rsidR="00496EFA" w:rsidRPr="004B441D">
        <w:rPr>
          <w:rFonts w:ascii="Arial" w:hAnsi="Arial" w:cs="Arial"/>
          <w:szCs w:val="22"/>
          <w:lang w:eastAsia="en-US"/>
        </w:rPr>
        <w:t>https://zakazky.usti.cz/contract_display_</w:t>
      </w:r>
      <w:r w:rsidR="00722EA8">
        <w:rPr>
          <w:rFonts w:ascii="Arial" w:hAnsi="Arial" w:cs="Arial"/>
          <w:szCs w:val="22"/>
          <w:lang w:eastAsia="en-US"/>
        </w:rPr>
        <w:t>2029</w:t>
      </w:r>
      <w:r w:rsidR="00496EFA" w:rsidRPr="004B441D">
        <w:rPr>
          <w:rFonts w:ascii="Arial" w:hAnsi="Arial" w:cs="Arial"/>
          <w:szCs w:val="22"/>
          <w:lang w:eastAsia="en-US"/>
        </w:rPr>
        <w:t>.html</w:t>
      </w:r>
      <w:bookmarkEnd w:id="0"/>
      <w:r w:rsidR="00722EA8">
        <w:rPr>
          <w:rFonts w:ascii="Arial" w:hAnsi="Arial" w:cs="Arial"/>
          <w:szCs w:val="22"/>
          <w:lang w:eastAsia="en-US"/>
        </w:rPr>
        <w:t>.</w:t>
      </w:r>
    </w:p>
    <w:p w14:paraId="7F6031A1" w14:textId="38580821"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Smluvní strany berou na vědomí, že předmět plnění dle této Smlouvy bude realizován dle metody </w:t>
      </w:r>
      <w:proofErr w:type="spellStart"/>
      <w:r w:rsidRPr="004B441D">
        <w:rPr>
          <w:rFonts w:ascii="Arial" w:hAnsi="Arial" w:cs="Arial"/>
          <w:szCs w:val="22"/>
          <w:lang w:eastAsia="en-US"/>
        </w:rPr>
        <w:t>Building</w:t>
      </w:r>
      <w:proofErr w:type="spellEnd"/>
      <w:r w:rsidRPr="004B441D">
        <w:rPr>
          <w:rFonts w:ascii="Arial" w:hAnsi="Arial" w:cs="Arial"/>
          <w:szCs w:val="22"/>
          <w:lang w:eastAsia="en-US"/>
        </w:rPr>
        <w:t xml:space="preserve"> </w:t>
      </w:r>
      <w:proofErr w:type="spellStart"/>
      <w:r w:rsidRPr="004B441D">
        <w:rPr>
          <w:rFonts w:ascii="Arial" w:hAnsi="Arial" w:cs="Arial"/>
          <w:szCs w:val="22"/>
          <w:lang w:eastAsia="en-US"/>
        </w:rPr>
        <w:t>Information</w:t>
      </w:r>
      <w:proofErr w:type="spellEnd"/>
      <w:r w:rsidRPr="004B441D">
        <w:rPr>
          <w:rFonts w:ascii="Arial" w:hAnsi="Arial" w:cs="Arial"/>
          <w:szCs w:val="22"/>
          <w:lang w:eastAsia="en-US"/>
        </w:rPr>
        <w:t xml:space="preserve"> Management/Modelling (dále jen „BIM“). Metoda BIM je součástí vládní koncepce pro zavádění metody BIM v České republice a součástí procesu digitalizace stavebnictví v České republice. Cílem BIM je za využití počítačového 3D modelování s informacemi o stavbě zlepšit spolupráci, koordinaci a proces rozhodování ve fázi návrhu stavby, při výstavbě a zároveň během provozování stavby. Smluvní strany uzavírají tuto smlouvu s vědomím možných úskalí při plnění této smlouvy, které vyplývají z aktuálního nedostatečného stavu legislativy a metodického vedení ve vztahu k problematice BIM a postupného vývoje technologických možností. Z tohoto důvodu se zavazují reflektovat aktuální vývoj a činit veškeré možné kroky, které povedou k úspěšnému uplatnění metody BIM v rámci přípravy a realizace stavby dle této Smlouvy.</w:t>
      </w:r>
    </w:p>
    <w:p w14:paraId="22A94663" w14:textId="77777777"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Pravidla pro tvorbu, předání a užívání informačního modelu (dále též “BIM protokol”) a jeho bližší specifikace jsou uvedeny v příloze č. 1 této smlouvy a tvoří její nedílnou součást. </w:t>
      </w:r>
    </w:p>
    <w:p w14:paraId="215F9E9A" w14:textId="52FE047A"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Plán realizace BIM (BEP) je rovněž nedílnou součástí této Smlouvy. Jeho bližší specifikace je uvedena v příloze č. 2 této Smlouvy.</w:t>
      </w:r>
    </w:p>
    <w:p w14:paraId="15A1D0F0" w14:textId="74F71FE9" w:rsidR="00DC44D2" w:rsidRPr="004B441D" w:rsidRDefault="00DC44D2" w:rsidP="00DC44D2">
      <w:pPr>
        <w:pStyle w:val="Odstavecseseznamem"/>
        <w:numPr>
          <w:ilvl w:val="0"/>
          <w:numId w:val="6"/>
        </w:numPr>
        <w:suppressAutoHyphens w:val="0"/>
        <w:spacing w:before="60" w:after="60"/>
        <w:ind w:left="426" w:hanging="426"/>
        <w:jc w:val="both"/>
        <w:rPr>
          <w:rFonts w:ascii="Arial" w:hAnsi="Arial" w:cs="Arial"/>
          <w:sz w:val="22"/>
          <w:szCs w:val="22"/>
        </w:rPr>
      </w:pPr>
      <w:r w:rsidRPr="004B441D">
        <w:rPr>
          <w:rFonts w:ascii="Arial" w:hAnsi="Arial" w:cs="Arial"/>
          <w:sz w:val="22"/>
          <w:szCs w:val="22"/>
        </w:rPr>
        <w:t>Provedení Díla se rozumí úplné, funkční a bezvadné provedení prací a činností nezbytných pro řádné dokončení Díla</w:t>
      </w:r>
      <w:r w:rsidR="006E38F9">
        <w:rPr>
          <w:rFonts w:ascii="Arial" w:hAnsi="Arial" w:cs="Arial"/>
          <w:sz w:val="22"/>
          <w:szCs w:val="22"/>
        </w:rPr>
        <w:t xml:space="preserve"> a</w:t>
      </w:r>
      <w:r w:rsidRPr="004B441D">
        <w:rPr>
          <w:rFonts w:ascii="Arial" w:hAnsi="Arial" w:cs="Arial"/>
          <w:sz w:val="22"/>
          <w:szCs w:val="22"/>
        </w:rPr>
        <w:t xml:space="preserve"> dále provedení všech činností souvisejících s provedením Díla, které jsou pro řádné dokončení Díla nezbytné. </w:t>
      </w:r>
    </w:p>
    <w:p w14:paraId="73DFDDED" w14:textId="7818BD7F" w:rsidR="003C2FCC" w:rsidRPr="004B441D" w:rsidRDefault="003C2FCC" w:rsidP="003C2FCC">
      <w:pPr>
        <w:pStyle w:val="RLTextlnkuslovan"/>
        <w:numPr>
          <w:ilvl w:val="0"/>
          <w:numId w:val="6"/>
        </w:numPr>
        <w:spacing w:before="120"/>
        <w:ind w:left="426" w:hanging="426"/>
        <w:rPr>
          <w:rFonts w:ascii="Arial" w:hAnsi="Arial" w:cs="Arial"/>
          <w:szCs w:val="22"/>
          <w:lang w:eastAsia="en-US"/>
        </w:rPr>
      </w:pPr>
      <w:r w:rsidRPr="004B441D">
        <w:rPr>
          <w:rFonts w:ascii="Arial" w:hAnsi="Arial" w:cs="Arial"/>
          <w:szCs w:val="22"/>
          <w:lang w:eastAsia="en-US"/>
        </w:rPr>
        <w:lastRenderedPageBreak/>
        <w:t>Zhotov</w:t>
      </w:r>
      <w:r w:rsidR="00E827DF" w:rsidRPr="004B441D">
        <w:rPr>
          <w:rFonts w:ascii="Arial" w:hAnsi="Arial" w:cs="Arial"/>
          <w:szCs w:val="22"/>
          <w:lang w:eastAsia="en-US"/>
        </w:rPr>
        <w:t>itel se zavazuje zpracovat pro O</w:t>
      </w:r>
      <w:r w:rsidRPr="004B441D">
        <w:rPr>
          <w:rFonts w:ascii="Arial" w:hAnsi="Arial" w:cs="Arial"/>
          <w:szCs w:val="22"/>
          <w:lang w:eastAsia="en-US"/>
        </w:rPr>
        <w:t>bjednatele projektovou dokumentaci pro povolení záměru stavby a projektovou dokumentaci pro provádění stavby podle zákona č. 283/2021 Sb., stavební zákon, ve znění pozdějších předpisů, vyhlášky č. 131/2024 Sb., o dokumentaci staveb, ve znění pozdějších předpisů, a ostatních obecně závazných právních předpisů, pro rekonstrukci objektu umístěného na adrese Hoření 13 v Ústí na Labem, který se skládá ze 3 propojených objektů A, B a C.</w:t>
      </w:r>
    </w:p>
    <w:p w14:paraId="6E51B10D" w14:textId="47902348" w:rsidR="003C2FCC" w:rsidRPr="004B441D" w:rsidRDefault="003C2FCC" w:rsidP="003C2FCC">
      <w:pPr>
        <w:pStyle w:val="RLTextlnkuslovan"/>
        <w:numPr>
          <w:ilvl w:val="0"/>
          <w:numId w:val="6"/>
        </w:numPr>
        <w:ind w:left="426" w:hanging="426"/>
        <w:rPr>
          <w:rFonts w:ascii="Arial" w:hAnsi="Arial" w:cs="Arial"/>
          <w:szCs w:val="22"/>
          <w:lang w:eastAsia="en-US"/>
        </w:rPr>
      </w:pPr>
      <w:r w:rsidRPr="004B441D">
        <w:rPr>
          <w:rFonts w:ascii="Arial" w:hAnsi="Arial" w:cs="Arial"/>
          <w:szCs w:val="22"/>
          <w:lang w:eastAsia="en-US"/>
        </w:rPr>
        <w:t xml:space="preserve">Projektová dokumentace </w:t>
      </w:r>
      <w:r w:rsidR="00E827DF" w:rsidRPr="004B441D">
        <w:rPr>
          <w:rFonts w:ascii="Arial" w:hAnsi="Arial" w:cs="Arial"/>
          <w:szCs w:val="22"/>
          <w:lang w:eastAsia="en-US"/>
        </w:rPr>
        <w:t>dle této S</w:t>
      </w:r>
      <w:r w:rsidRPr="004B441D">
        <w:rPr>
          <w:rFonts w:ascii="Arial" w:hAnsi="Arial" w:cs="Arial"/>
          <w:szCs w:val="22"/>
          <w:lang w:eastAsia="en-US"/>
        </w:rPr>
        <w:t xml:space="preserve">mlouvy bude zpracována </w:t>
      </w:r>
      <w:r w:rsidR="00E827DF" w:rsidRPr="004B441D">
        <w:rPr>
          <w:rFonts w:ascii="Arial" w:hAnsi="Arial" w:cs="Arial"/>
          <w:szCs w:val="22"/>
          <w:lang w:eastAsia="en-US"/>
        </w:rPr>
        <w:t>v souladu s</w:t>
      </w:r>
      <w:r w:rsidRPr="004B441D">
        <w:rPr>
          <w:rFonts w:ascii="Arial" w:hAnsi="Arial" w:cs="Arial"/>
          <w:szCs w:val="22"/>
          <w:lang w:eastAsia="en-US"/>
        </w:rPr>
        <w:t xml:space="preserve"> architektonickou studií Využití objektu Hoření 13, Ústí nad Labem, zpracovanou Ing. arch Viktorem Tučkem z 22. 2. 2022</w:t>
      </w:r>
      <w:r w:rsidR="006E38F9">
        <w:rPr>
          <w:rFonts w:ascii="Arial" w:hAnsi="Arial" w:cs="Arial"/>
          <w:szCs w:val="22"/>
          <w:lang w:eastAsia="en-US"/>
        </w:rPr>
        <w:t>,</w:t>
      </w:r>
      <w:r w:rsidRPr="004B441D">
        <w:rPr>
          <w:rFonts w:ascii="Arial" w:hAnsi="Arial" w:cs="Arial"/>
          <w:szCs w:val="22"/>
          <w:lang w:eastAsia="en-US"/>
        </w:rPr>
        <w:t xml:space="preserve"> a dalšími technickými požadavky a podk</w:t>
      </w:r>
      <w:r w:rsidR="00E827DF" w:rsidRPr="004B441D">
        <w:rPr>
          <w:rFonts w:ascii="Arial" w:hAnsi="Arial" w:cs="Arial"/>
          <w:szCs w:val="22"/>
          <w:lang w:eastAsia="en-US"/>
        </w:rPr>
        <w:t>lady, které jsou přílohou této S</w:t>
      </w:r>
      <w:r w:rsidRPr="004B441D">
        <w:rPr>
          <w:rFonts w:ascii="Arial" w:hAnsi="Arial" w:cs="Arial"/>
          <w:szCs w:val="22"/>
          <w:lang w:eastAsia="en-US"/>
        </w:rPr>
        <w:t xml:space="preserve">mlouvy. </w:t>
      </w:r>
    </w:p>
    <w:p w14:paraId="4F1E311B" w14:textId="77777777" w:rsidR="007B1D37" w:rsidRPr="004B441D" w:rsidRDefault="003C2FCC" w:rsidP="007B1D37">
      <w:pPr>
        <w:pStyle w:val="RLTextlnkuslovan"/>
        <w:numPr>
          <w:ilvl w:val="0"/>
          <w:numId w:val="6"/>
        </w:numPr>
        <w:ind w:left="426" w:hanging="426"/>
        <w:rPr>
          <w:rFonts w:ascii="Arial" w:hAnsi="Arial" w:cs="Arial"/>
          <w:szCs w:val="22"/>
          <w:lang w:eastAsia="en-US"/>
        </w:rPr>
      </w:pPr>
      <w:r w:rsidRPr="004B441D">
        <w:rPr>
          <w:rFonts w:ascii="Arial" w:hAnsi="Arial" w:cs="Arial"/>
          <w:szCs w:val="22"/>
          <w:lang w:eastAsia="en-US"/>
        </w:rPr>
        <w:t xml:space="preserve">Součástí plnění je </w:t>
      </w:r>
      <w:bookmarkStart w:id="1" w:name="_Hlk54165310"/>
      <w:r w:rsidRPr="004B441D">
        <w:rPr>
          <w:rFonts w:ascii="Arial" w:hAnsi="Arial" w:cs="Arial"/>
          <w:szCs w:val="22"/>
          <w:lang w:eastAsia="en-US"/>
        </w:rPr>
        <w:t>rovněž vytvoření informačního modelu stavby (dále jen „informační model“) metodou BIM</w:t>
      </w:r>
      <w:bookmarkEnd w:id="1"/>
      <w:r w:rsidRPr="004B441D">
        <w:rPr>
          <w:rFonts w:ascii="Arial" w:hAnsi="Arial" w:cs="Arial"/>
          <w:szCs w:val="22"/>
          <w:lang w:eastAsia="en-US"/>
        </w:rPr>
        <w:t>, ze kterého bude následně zhotovitelem generována příslušná</w:t>
      </w:r>
      <w:r w:rsidR="00E827DF" w:rsidRPr="004B441D">
        <w:rPr>
          <w:rFonts w:ascii="Arial" w:hAnsi="Arial" w:cs="Arial"/>
          <w:szCs w:val="22"/>
          <w:lang w:eastAsia="en-US"/>
        </w:rPr>
        <w:t xml:space="preserve"> listinná dokumentace dle této S</w:t>
      </w:r>
      <w:r w:rsidRPr="004B441D">
        <w:rPr>
          <w:rFonts w:ascii="Arial" w:hAnsi="Arial" w:cs="Arial"/>
          <w:szCs w:val="22"/>
          <w:lang w:eastAsia="en-US"/>
        </w:rPr>
        <w:t>mlouvy. Informační model musí být zhotoven tak, aby jej bylo kdykoliv možné rozšířit na základě nových informací v rámci realizace stavby p</w:t>
      </w:r>
      <w:r w:rsidR="007B1D37" w:rsidRPr="004B441D">
        <w:rPr>
          <w:rFonts w:ascii="Arial" w:hAnsi="Arial" w:cs="Arial"/>
          <w:szCs w:val="22"/>
          <w:lang w:eastAsia="en-US"/>
        </w:rPr>
        <w:t>o celou dobu provozování stavby.</w:t>
      </w:r>
    </w:p>
    <w:p w14:paraId="451E9207" w14:textId="690EA8A6" w:rsidR="007B1D37" w:rsidRPr="004B441D" w:rsidRDefault="007B1D37" w:rsidP="007B1D37">
      <w:pPr>
        <w:pStyle w:val="RLTextlnkuslovan"/>
        <w:numPr>
          <w:ilvl w:val="0"/>
          <w:numId w:val="6"/>
        </w:numPr>
        <w:ind w:left="426" w:hanging="426"/>
        <w:rPr>
          <w:rFonts w:ascii="Arial" w:hAnsi="Arial" w:cs="Arial"/>
          <w:szCs w:val="22"/>
          <w:lang w:eastAsia="en-US"/>
        </w:rPr>
      </w:pPr>
      <w:r w:rsidRPr="004B441D">
        <w:rPr>
          <w:rFonts w:ascii="Arial" w:hAnsi="Arial" w:cs="Arial"/>
          <w:kern w:val="1"/>
          <w:szCs w:val="22"/>
          <w:lang w:eastAsia="ar-SA"/>
        </w:rPr>
        <w:t xml:space="preserve">Předmět plnění zahrnuje zejména:  </w:t>
      </w:r>
    </w:p>
    <w:p w14:paraId="40D4E418" w14:textId="77777777" w:rsidR="007B1D37" w:rsidRPr="004B441D" w:rsidRDefault="007B1D37" w:rsidP="007B1D37">
      <w:pPr>
        <w:pStyle w:val="Bezmezer"/>
        <w:numPr>
          <w:ilvl w:val="0"/>
          <w:numId w:val="44"/>
        </w:numPr>
        <w:spacing w:line="276" w:lineRule="auto"/>
        <w:ind w:left="993" w:hanging="426"/>
        <w:rPr>
          <w:rFonts w:ascii="Arial" w:hAnsi="Arial" w:cs="Arial"/>
          <w:kern w:val="1"/>
          <w:sz w:val="22"/>
          <w:lang w:eastAsia="ar-SA"/>
        </w:rPr>
      </w:pPr>
      <w:r w:rsidRPr="004B441D">
        <w:rPr>
          <w:rFonts w:ascii="Arial" w:hAnsi="Arial" w:cs="Arial"/>
          <w:kern w:val="1"/>
          <w:sz w:val="22"/>
          <w:lang w:eastAsia="ar-SA"/>
        </w:rPr>
        <w:t>Technická verifikace</w:t>
      </w:r>
    </w:p>
    <w:p w14:paraId="423F467C" w14:textId="77777777" w:rsidR="007B1D37" w:rsidRPr="004B441D" w:rsidRDefault="007B1D37" w:rsidP="007B1D37">
      <w:pPr>
        <w:pStyle w:val="Bezmezer"/>
        <w:numPr>
          <w:ilvl w:val="1"/>
          <w:numId w:val="6"/>
        </w:numPr>
        <w:spacing w:line="276" w:lineRule="auto"/>
        <w:rPr>
          <w:rFonts w:ascii="Arial" w:hAnsi="Arial" w:cs="Arial"/>
          <w:kern w:val="1"/>
          <w:sz w:val="22"/>
          <w:lang w:eastAsia="ar-SA"/>
        </w:rPr>
      </w:pPr>
      <w:r w:rsidRPr="004B441D">
        <w:rPr>
          <w:rFonts w:ascii="Arial" w:hAnsi="Arial" w:cs="Arial"/>
          <w:kern w:val="1"/>
          <w:sz w:val="22"/>
          <w:lang w:eastAsia="ar-SA"/>
        </w:rPr>
        <w:t>statické posouzení budov, PBŘ</w:t>
      </w:r>
    </w:p>
    <w:p w14:paraId="107FCDC1" w14:textId="77777777" w:rsidR="007B1D37" w:rsidRPr="004B441D" w:rsidRDefault="007B1D37" w:rsidP="007B1D37">
      <w:pPr>
        <w:pStyle w:val="Bezmezer"/>
        <w:numPr>
          <w:ilvl w:val="1"/>
          <w:numId w:val="6"/>
        </w:numPr>
        <w:spacing w:line="276" w:lineRule="auto"/>
        <w:rPr>
          <w:rFonts w:ascii="Arial" w:hAnsi="Arial" w:cs="Arial"/>
          <w:kern w:val="1"/>
          <w:sz w:val="22"/>
          <w:lang w:eastAsia="ar-SA"/>
        </w:rPr>
      </w:pPr>
      <w:r w:rsidRPr="004B441D">
        <w:rPr>
          <w:rFonts w:ascii="Arial" w:hAnsi="Arial" w:cs="Arial"/>
          <w:kern w:val="1"/>
          <w:sz w:val="22"/>
          <w:lang w:eastAsia="ar-SA"/>
        </w:rPr>
        <w:t>průzkum na přítomnost azbestu,</w:t>
      </w:r>
    </w:p>
    <w:p w14:paraId="12051C43" w14:textId="77777777" w:rsidR="007B1D37" w:rsidRPr="004B441D" w:rsidRDefault="007B1D37" w:rsidP="007B1D37">
      <w:pPr>
        <w:pStyle w:val="Bezmezer"/>
        <w:numPr>
          <w:ilvl w:val="1"/>
          <w:numId w:val="6"/>
        </w:numPr>
        <w:spacing w:line="276" w:lineRule="auto"/>
        <w:rPr>
          <w:rFonts w:ascii="Arial" w:hAnsi="Arial" w:cs="Arial"/>
          <w:kern w:val="1"/>
          <w:sz w:val="22"/>
          <w:lang w:eastAsia="ar-SA"/>
        </w:rPr>
      </w:pPr>
      <w:r w:rsidRPr="004B441D">
        <w:rPr>
          <w:rFonts w:ascii="Arial" w:hAnsi="Arial" w:cs="Arial"/>
          <w:kern w:val="1"/>
          <w:sz w:val="22"/>
          <w:lang w:eastAsia="ar-SA"/>
        </w:rPr>
        <w:t>stavebně-technický průzkum se zaměřením na statiku </w:t>
      </w:r>
    </w:p>
    <w:p w14:paraId="691A0430" w14:textId="2D062E69" w:rsidR="007B1D37" w:rsidRPr="004B441D" w:rsidRDefault="006E38F9" w:rsidP="007B1D37">
      <w:pPr>
        <w:pStyle w:val="Bezmezer"/>
        <w:numPr>
          <w:ilvl w:val="1"/>
          <w:numId w:val="6"/>
        </w:numPr>
        <w:spacing w:line="276" w:lineRule="auto"/>
        <w:rPr>
          <w:rFonts w:ascii="Arial" w:hAnsi="Arial" w:cs="Arial"/>
          <w:kern w:val="1"/>
          <w:sz w:val="22"/>
          <w:lang w:eastAsia="ar-SA"/>
        </w:rPr>
      </w:pPr>
      <w:r>
        <w:rPr>
          <w:rFonts w:ascii="Arial" w:hAnsi="Arial" w:cs="Arial"/>
          <w:kern w:val="1"/>
          <w:sz w:val="22"/>
          <w:lang w:eastAsia="ar-SA"/>
        </w:rPr>
        <w:t>geologický posudek a</w:t>
      </w:r>
      <w:r w:rsidR="007B1D37" w:rsidRPr="004B441D">
        <w:rPr>
          <w:rFonts w:ascii="Arial" w:hAnsi="Arial" w:cs="Arial"/>
          <w:kern w:val="1"/>
          <w:sz w:val="22"/>
          <w:lang w:eastAsia="ar-SA"/>
        </w:rPr>
        <w:t xml:space="preserve"> geologický posudek parkoviště</w:t>
      </w:r>
    </w:p>
    <w:p w14:paraId="261F9B14" w14:textId="77777777" w:rsidR="007B1D37" w:rsidRPr="004B441D" w:rsidRDefault="007B1D37" w:rsidP="007B1D37">
      <w:pPr>
        <w:pStyle w:val="Bezmezer"/>
        <w:numPr>
          <w:ilvl w:val="0"/>
          <w:numId w:val="44"/>
        </w:numPr>
        <w:spacing w:line="276" w:lineRule="auto"/>
        <w:ind w:left="993" w:hanging="426"/>
        <w:rPr>
          <w:rFonts w:ascii="Arial" w:hAnsi="Arial" w:cs="Arial"/>
          <w:kern w:val="1"/>
          <w:sz w:val="22"/>
          <w:lang w:eastAsia="ar-SA"/>
        </w:rPr>
      </w:pPr>
      <w:r w:rsidRPr="004B441D">
        <w:rPr>
          <w:rFonts w:ascii="Arial" w:hAnsi="Arial" w:cs="Arial"/>
          <w:kern w:val="1"/>
          <w:sz w:val="22"/>
          <w:lang w:eastAsia="ar-SA"/>
        </w:rPr>
        <w:t>Energetická verifikace</w:t>
      </w:r>
    </w:p>
    <w:p w14:paraId="258D087D" w14:textId="77777777" w:rsidR="007B1D37" w:rsidRPr="004B441D" w:rsidRDefault="007B1D37" w:rsidP="00A822F2">
      <w:pPr>
        <w:pStyle w:val="Bezmezer"/>
        <w:numPr>
          <w:ilvl w:val="0"/>
          <w:numId w:val="45"/>
        </w:numPr>
        <w:spacing w:line="276" w:lineRule="auto"/>
        <w:rPr>
          <w:rFonts w:ascii="Arial" w:hAnsi="Arial" w:cs="Arial"/>
          <w:kern w:val="1"/>
          <w:sz w:val="22"/>
          <w:lang w:eastAsia="ar-SA"/>
        </w:rPr>
      </w:pPr>
      <w:r w:rsidRPr="004B441D">
        <w:rPr>
          <w:rFonts w:ascii="Arial" w:hAnsi="Arial" w:cs="Arial"/>
          <w:kern w:val="1"/>
          <w:sz w:val="22"/>
          <w:lang w:eastAsia="ar-SA"/>
        </w:rPr>
        <w:t>analýza potenciálu FVE včetně výpočtu v </w:t>
      </w:r>
      <w:proofErr w:type="spellStart"/>
      <w:r w:rsidRPr="004B441D">
        <w:rPr>
          <w:rFonts w:ascii="Arial" w:hAnsi="Arial" w:cs="Arial"/>
          <w:kern w:val="1"/>
          <w:sz w:val="22"/>
          <w:lang w:eastAsia="ar-SA"/>
        </w:rPr>
        <w:t>PVSol</w:t>
      </w:r>
      <w:proofErr w:type="spellEnd"/>
    </w:p>
    <w:p w14:paraId="2E8B5C0F" w14:textId="77777777" w:rsidR="007B1D37" w:rsidRPr="004B441D" w:rsidRDefault="007B1D37" w:rsidP="00A822F2">
      <w:pPr>
        <w:pStyle w:val="Bezmezer"/>
        <w:numPr>
          <w:ilvl w:val="0"/>
          <w:numId w:val="45"/>
        </w:numPr>
        <w:spacing w:line="276" w:lineRule="auto"/>
        <w:rPr>
          <w:rFonts w:ascii="Arial" w:hAnsi="Arial" w:cs="Arial"/>
          <w:kern w:val="1"/>
          <w:sz w:val="22"/>
          <w:lang w:eastAsia="ar-SA"/>
        </w:rPr>
      </w:pPr>
      <w:r w:rsidRPr="004B441D">
        <w:rPr>
          <w:rFonts w:ascii="Arial" w:hAnsi="Arial" w:cs="Arial"/>
          <w:kern w:val="1"/>
          <w:sz w:val="22"/>
          <w:lang w:eastAsia="ar-SA"/>
        </w:rPr>
        <w:t>prověření stavu elektroinstalace (rozvody, rozvaděče, trafostanice)</w:t>
      </w:r>
    </w:p>
    <w:p w14:paraId="33576B37" w14:textId="77777777" w:rsidR="007B1D37" w:rsidRPr="004B441D" w:rsidRDefault="007B1D37" w:rsidP="00A822F2">
      <w:pPr>
        <w:pStyle w:val="Bezmezer"/>
        <w:numPr>
          <w:ilvl w:val="0"/>
          <w:numId w:val="45"/>
        </w:numPr>
        <w:spacing w:line="276" w:lineRule="auto"/>
        <w:rPr>
          <w:rFonts w:ascii="Arial" w:hAnsi="Arial" w:cs="Arial"/>
          <w:kern w:val="1"/>
          <w:sz w:val="22"/>
          <w:lang w:eastAsia="ar-SA"/>
        </w:rPr>
      </w:pPr>
      <w:r w:rsidRPr="004B441D">
        <w:rPr>
          <w:rFonts w:ascii="Arial" w:hAnsi="Arial" w:cs="Arial"/>
          <w:kern w:val="1"/>
          <w:sz w:val="22"/>
          <w:lang w:eastAsia="ar-SA"/>
        </w:rPr>
        <w:t>žádost o připojení výrobny FVE (včetně návrhu smlouvy)</w:t>
      </w:r>
    </w:p>
    <w:p w14:paraId="3BB8E690" w14:textId="77777777" w:rsidR="007B1D37" w:rsidRPr="004B441D" w:rsidRDefault="007B1D37" w:rsidP="00A822F2">
      <w:pPr>
        <w:pStyle w:val="Bezmezer"/>
        <w:numPr>
          <w:ilvl w:val="0"/>
          <w:numId w:val="45"/>
        </w:numPr>
        <w:spacing w:line="276" w:lineRule="auto"/>
        <w:rPr>
          <w:rFonts w:ascii="Arial" w:hAnsi="Arial" w:cs="Arial"/>
          <w:kern w:val="1"/>
          <w:sz w:val="22"/>
          <w:lang w:eastAsia="ar-SA"/>
        </w:rPr>
      </w:pPr>
      <w:r w:rsidRPr="004B441D">
        <w:rPr>
          <w:rFonts w:ascii="Arial" w:hAnsi="Arial" w:cs="Arial"/>
          <w:kern w:val="1"/>
          <w:sz w:val="22"/>
          <w:lang w:eastAsia="ar-SA"/>
        </w:rPr>
        <w:t>energetický posudek (možno soutěžit samostatně v rámci EP)</w:t>
      </w:r>
    </w:p>
    <w:p w14:paraId="3F71E406" w14:textId="6F23CCF9" w:rsidR="007B1D37" w:rsidRPr="004B441D" w:rsidRDefault="006E38F9" w:rsidP="00A822F2">
      <w:pPr>
        <w:pStyle w:val="Bezmezer"/>
        <w:numPr>
          <w:ilvl w:val="0"/>
          <w:numId w:val="44"/>
        </w:numPr>
        <w:spacing w:line="276" w:lineRule="auto"/>
        <w:ind w:left="993" w:hanging="426"/>
        <w:rPr>
          <w:rFonts w:ascii="Arial" w:hAnsi="Arial" w:cs="Arial"/>
          <w:kern w:val="1"/>
          <w:sz w:val="22"/>
          <w:lang w:eastAsia="ar-SA"/>
        </w:rPr>
      </w:pPr>
      <w:r>
        <w:rPr>
          <w:rFonts w:ascii="Arial" w:hAnsi="Arial" w:cs="Arial"/>
          <w:kern w:val="1"/>
          <w:sz w:val="22"/>
          <w:lang w:eastAsia="ar-SA"/>
        </w:rPr>
        <w:t>Před</w:t>
      </w:r>
      <w:r w:rsidR="007B1D37" w:rsidRPr="004B441D">
        <w:rPr>
          <w:rFonts w:ascii="Arial" w:hAnsi="Arial" w:cs="Arial"/>
          <w:kern w:val="1"/>
          <w:sz w:val="22"/>
          <w:lang w:eastAsia="ar-SA"/>
        </w:rPr>
        <w:t>projektová část</w:t>
      </w:r>
    </w:p>
    <w:p w14:paraId="0F459F7C" w14:textId="77777777" w:rsidR="007B1D37" w:rsidRPr="004B441D" w:rsidRDefault="007B1D37" w:rsidP="00A822F2">
      <w:pPr>
        <w:pStyle w:val="Bezmezer"/>
        <w:numPr>
          <w:ilvl w:val="0"/>
          <w:numId w:val="46"/>
        </w:numPr>
        <w:spacing w:line="276" w:lineRule="auto"/>
        <w:rPr>
          <w:rFonts w:ascii="Arial" w:hAnsi="Arial" w:cs="Arial"/>
          <w:kern w:val="1"/>
          <w:sz w:val="22"/>
          <w:lang w:eastAsia="ar-SA"/>
        </w:rPr>
      </w:pPr>
      <w:r w:rsidRPr="004B441D">
        <w:rPr>
          <w:rFonts w:ascii="Arial" w:hAnsi="Arial" w:cs="Arial"/>
          <w:kern w:val="1"/>
          <w:sz w:val="22"/>
          <w:lang w:eastAsia="ar-SA"/>
        </w:rPr>
        <w:t>revize/doplnění architektonické studie (se zaměřením na urbanismus a objem)</w:t>
      </w:r>
    </w:p>
    <w:p w14:paraId="7D0421B3" w14:textId="77777777" w:rsidR="007B1D37" w:rsidRPr="004B441D" w:rsidRDefault="007B1D37" w:rsidP="00A822F2">
      <w:pPr>
        <w:pStyle w:val="Bezmezer"/>
        <w:numPr>
          <w:ilvl w:val="0"/>
          <w:numId w:val="46"/>
        </w:numPr>
        <w:spacing w:line="276" w:lineRule="auto"/>
        <w:rPr>
          <w:rFonts w:ascii="Arial" w:hAnsi="Arial" w:cs="Arial"/>
          <w:kern w:val="1"/>
          <w:sz w:val="22"/>
          <w:lang w:eastAsia="ar-SA"/>
        </w:rPr>
      </w:pPr>
      <w:proofErr w:type="spellStart"/>
      <w:r w:rsidRPr="004B441D">
        <w:rPr>
          <w:rFonts w:ascii="Arial" w:hAnsi="Arial" w:cs="Arial"/>
          <w:kern w:val="1"/>
          <w:sz w:val="22"/>
          <w:lang w:eastAsia="ar-SA"/>
        </w:rPr>
        <w:t>cost</w:t>
      </w:r>
      <w:proofErr w:type="spellEnd"/>
      <w:r w:rsidRPr="004B441D">
        <w:rPr>
          <w:rFonts w:ascii="Arial" w:hAnsi="Arial" w:cs="Arial"/>
          <w:kern w:val="1"/>
          <w:sz w:val="22"/>
          <w:lang w:eastAsia="ar-SA"/>
        </w:rPr>
        <w:t>-benefit analýza / detailní rozpočet</w:t>
      </w:r>
    </w:p>
    <w:p w14:paraId="228DBF13" w14:textId="77777777" w:rsidR="007B1D37" w:rsidRPr="004B441D" w:rsidRDefault="007B1D37" w:rsidP="00A822F2">
      <w:pPr>
        <w:pStyle w:val="Bezmezer"/>
        <w:numPr>
          <w:ilvl w:val="0"/>
          <w:numId w:val="44"/>
        </w:numPr>
        <w:spacing w:line="276" w:lineRule="auto"/>
        <w:ind w:left="993" w:hanging="426"/>
        <w:rPr>
          <w:rFonts w:ascii="Arial" w:hAnsi="Arial" w:cs="Arial"/>
          <w:kern w:val="1"/>
          <w:sz w:val="22"/>
          <w:lang w:eastAsia="ar-SA"/>
        </w:rPr>
      </w:pPr>
      <w:r w:rsidRPr="004B441D">
        <w:rPr>
          <w:rFonts w:ascii="Arial" w:hAnsi="Arial" w:cs="Arial"/>
          <w:kern w:val="1"/>
          <w:sz w:val="22"/>
          <w:lang w:eastAsia="ar-SA"/>
        </w:rPr>
        <w:t xml:space="preserve">Vypracování projektové dokumentace v rozsahu stavební části a návrhu energetických opatření s využitím metody informačního modelování staveb (BIM), která bude zahrnovat tyto části: </w:t>
      </w:r>
    </w:p>
    <w:p w14:paraId="32E7F6DF" w14:textId="77777777" w:rsidR="007B1D37" w:rsidRPr="004B441D" w:rsidRDefault="007B1D37" w:rsidP="00A822F2">
      <w:pPr>
        <w:pStyle w:val="Bezmezer"/>
        <w:numPr>
          <w:ilvl w:val="0"/>
          <w:numId w:val="47"/>
        </w:numPr>
        <w:spacing w:line="276" w:lineRule="auto"/>
        <w:rPr>
          <w:rFonts w:ascii="Arial" w:hAnsi="Arial" w:cs="Arial"/>
          <w:kern w:val="1"/>
          <w:sz w:val="22"/>
          <w:lang w:eastAsia="ar-SA"/>
        </w:rPr>
      </w:pPr>
      <w:r w:rsidRPr="004B441D">
        <w:rPr>
          <w:rFonts w:ascii="Arial" w:hAnsi="Arial" w:cs="Arial"/>
          <w:kern w:val="1"/>
          <w:sz w:val="22"/>
          <w:lang w:eastAsia="ar-SA"/>
        </w:rPr>
        <w:t>Projektová dokumentace pro povolení stavby (dokumentace pro povolení záměru)</w:t>
      </w:r>
    </w:p>
    <w:p w14:paraId="07F6A0FB" w14:textId="77777777" w:rsidR="007B1D37" w:rsidRPr="004B441D" w:rsidRDefault="007B1D37" w:rsidP="00A822F2">
      <w:pPr>
        <w:pStyle w:val="Bezmezer"/>
        <w:numPr>
          <w:ilvl w:val="0"/>
          <w:numId w:val="47"/>
        </w:numPr>
        <w:spacing w:line="276" w:lineRule="auto"/>
        <w:rPr>
          <w:rFonts w:ascii="Arial" w:hAnsi="Arial" w:cs="Arial"/>
          <w:kern w:val="1"/>
          <w:sz w:val="22"/>
          <w:lang w:eastAsia="ar-SA"/>
        </w:rPr>
      </w:pPr>
      <w:r w:rsidRPr="004B441D">
        <w:rPr>
          <w:rFonts w:ascii="Arial" w:hAnsi="Arial" w:cs="Arial"/>
          <w:kern w:val="1"/>
          <w:sz w:val="22"/>
          <w:lang w:eastAsia="ar-SA"/>
        </w:rPr>
        <w:t>Projektová dokumentace pro provádění stavby včetně výkazu výměr</w:t>
      </w:r>
    </w:p>
    <w:p w14:paraId="1B8A7A1A" w14:textId="50F08CB5" w:rsidR="007B1D37" w:rsidRPr="004B441D" w:rsidRDefault="006E38F9" w:rsidP="00A822F2">
      <w:pPr>
        <w:pStyle w:val="Bezmezer"/>
        <w:numPr>
          <w:ilvl w:val="0"/>
          <w:numId w:val="44"/>
        </w:numPr>
        <w:spacing w:line="276" w:lineRule="auto"/>
        <w:ind w:left="993" w:hanging="426"/>
        <w:rPr>
          <w:rFonts w:ascii="Arial" w:hAnsi="Arial" w:cs="Arial"/>
          <w:kern w:val="1"/>
          <w:sz w:val="22"/>
          <w:lang w:eastAsia="ar-SA"/>
        </w:rPr>
      </w:pPr>
      <w:r>
        <w:rPr>
          <w:rFonts w:ascii="Arial" w:hAnsi="Arial" w:cs="Arial"/>
          <w:kern w:val="1"/>
          <w:sz w:val="22"/>
          <w:lang w:eastAsia="ar-SA"/>
        </w:rPr>
        <w:t>P</w:t>
      </w:r>
      <w:r w:rsidR="007B1D37" w:rsidRPr="004B441D">
        <w:rPr>
          <w:rFonts w:ascii="Arial" w:hAnsi="Arial" w:cs="Arial"/>
          <w:kern w:val="1"/>
          <w:sz w:val="22"/>
          <w:lang w:eastAsia="ar-SA"/>
        </w:rPr>
        <w:t xml:space="preserve">oskytování služeb Inženýringu; </w:t>
      </w:r>
    </w:p>
    <w:p w14:paraId="22297BDC" w14:textId="0040753D" w:rsidR="00A822F2" w:rsidRPr="004B441D" w:rsidRDefault="006E38F9" w:rsidP="00A822F2">
      <w:pPr>
        <w:pStyle w:val="Bezmezer"/>
        <w:numPr>
          <w:ilvl w:val="0"/>
          <w:numId w:val="44"/>
        </w:numPr>
        <w:spacing w:line="276" w:lineRule="auto"/>
        <w:ind w:left="993" w:hanging="426"/>
        <w:rPr>
          <w:rFonts w:ascii="Arial" w:hAnsi="Arial" w:cs="Arial"/>
          <w:kern w:val="1"/>
          <w:sz w:val="22"/>
          <w:lang w:eastAsia="ar-SA"/>
        </w:rPr>
      </w:pPr>
      <w:r>
        <w:rPr>
          <w:rFonts w:ascii="Arial" w:hAnsi="Arial" w:cs="Arial"/>
          <w:kern w:val="1"/>
          <w:sz w:val="22"/>
          <w:lang w:eastAsia="ar-SA"/>
        </w:rPr>
        <w:t>S</w:t>
      </w:r>
      <w:r w:rsidR="007B1D37" w:rsidRPr="004B441D">
        <w:rPr>
          <w:rFonts w:ascii="Arial" w:hAnsi="Arial" w:cs="Arial"/>
          <w:kern w:val="1"/>
          <w:sz w:val="22"/>
          <w:lang w:eastAsia="ar-SA"/>
        </w:rPr>
        <w:t>polupráce v zadávacím řízení na zhotovitele stavby</w:t>
      </w:r>
      <w:r w:rsidR="00A822F2" w:rsidRPr="004B441D">
        <w:rPr>
          <w:rFonts w:ascii="Arial" w:hAnsi="Arial" w:cs="Arial"/>
          <w:kern w:val="1"/>
          <w:sz w:val="22"/>
          <w:lang w:eastAsia="ar-SA"/>
        </w:rPr>
        <w:t>;</w:t>
      </w:r>
      <w:r w:rsidR="007B1D37" w:rsidRPr="004B441D">
        <w:rPr>
          <w:rFonts w:ascii="Arial" w:hAnsi="Arial" w:cs="Arial"/>
          <w:kern w:val="1"/>
          <w:sz w:val="22"/>
          <w:lang w:eastAsia="ar-SA"/>
        </w:rPr>
        <w:t xml:space="preserve"> </w:t>
      </w:r>
    </w:p>
    <w:p w14:paraId="3E26EE25" w14:textId="44AD6EDF" w:rsidR="007B1D37" w:rsidRPr="004B441D" w:rsidRDefault="006E38F9" w:rsidP="00A822F2">
      <w:pPr>
        <w:pStyle w:val="Bezmezer"/>
        <w:numPr>
          <w:ilvl w:val="0"/>
          <w:numId w:val="44"/>
        </w:numPr>
        <w:spacing w:line="276" w:lineRule="auto"/>
        <w:ind w:left="993" w:hanging="426"/>
        <w:rPr>
          <w:rFonts w:ascii="Arial" w:hAnsi="Arial" w:cs="Arial"/>
          <w:kern w:val="1"/>
          <w:sz w:val="22"/>
          <w:lang w:eastAsia="ar-SA"/>
        </w:rPr>
      </w:pPr>
      <w:r>
        <w:rPr>
          <w:rFonts w:ascii="Arial" w:hAnsi="Arial" w:cs="Arial"/>
          <w:kern w:val="1"/>
          <w:sz w:val="22"/>
          <w:lang w:eastAsia="ar-SA"/>
        </w:rPr>
        <w:t>V</w:t>
      </w:r>
      <w:r w:rsidR="007B1D37" w:rsidRPr="004B441D">
        <w:rPr>
          <w:rFonts w:ascii="Arial" w:hAnsi="Arial" w:cs="Arial"/>
          <w:kern w:val="1"/>
          <w:sz w:val="22"/>
          <w:lang w:eastAsia="ar-SA"/>
        </w:rPr>
        <w:t>ýkon dozoru projektanta</w:t>
      </w:r>
      <w:r w:rsidR="00A822F2" w:rsidRPr="004B441D">
        <w:rPr>
          <w:rFonts w:ascii="Arial" w:hAnsi="Arial" w:cs="Arial"/>
          <w:kern w:val="1"/>
          <w:sz w:val="22"/>
          <w:lang w:eastAsia="ar-SA"/>
        </w:rPr>
        <w:t>.</w:t>
      </w:r>
    </w:p>
    <w:p w14:paraId="39CEFD50" w14:textId="77777777" w:rsidR="003C2FCC" w:rsidRPr="004B441D" w:rsidRDefault="003C2FCC" w:rsidP="003C2FCC">
      <w:pPr>
        <w:pStyle w:val="RLTextlnkuslovan"/>
        <w:numPr>
          <w:ilvl w:val="0"/>
          <w:numId w:val="6"/>
        </w:numPr>
        <w:ind w:left="426" w:hanging="426"/>
        <w:rPr>
          <w:rFonts w:ascii="Arial" w:hAnsi="Arial" w:cs="Arial"/>
          <w:szCs w:val="22"/>
          <w:lang w:eastAsia="en-US"/>
        </w:rPr>
      </w:pPr>
      <w:r w:rsidRPr="004B441D">
        <w:rPr>
          <w:rFonts w:ascii="Arial" w:hAnsi="Arial" w:cs="Arial"/>
          <w:szCs w:val="22"/>
          <w:lang w:eastAsia="en-US"/>
        </w:rPr>
        <w:t>Dílo má následující části a rozsah:</w:t>
      </w:r>
    </w:p>
    <w:p w14:paraId="54D8C5BF" w14:textId="6C9834BC" w:rsidR="003C2FCC" w:rsidRPr="004B441D" w:rsidRDefault="003C2FCC" w:rsidP="00BE1D4F">
      <w:pPr>
        <w:pStyle w:val="RLTextlnkuslovan"/>
        <w:numPr>
          <w:ilvl w:val="0"/>
          <w:numId w:val="24"/>
        </w:numPr>
        <w:rPr>
          <w:rFonts w:ascii="Arial" w:hAnsi="Arial" w:cs="Arial"/>
          <w:b/>
          <w:bCs/>
          <w:szCs w:val="22"/>
          <w:lang w:eastAsia="en-US"/>
        </w:rPr>
      </w:pPr>
      <w:r w:rsidRPr="004B441D">
        <w:rPr>
          <w:rFonts w:ascii="Arial" w:hAnsi="Arial" w:cs="Arial"/>
          <w:b/>
          <w:bCs/>
          <w:szCs w:val="22"/>
          <w:lang w:eastAsia="en-US"/>
        </w:rPr>
        <w:t xml:space="preserve">Projektová dokumentace pro povolení záměru stavby (dokumentace pro povolení stavby) (dále </w:t>
      </w:r>
      <w:r w:rsidR="00E827DF" w:rsidRPr="004B441D">
        <w:rPr>
          <w:rFonts w:ascii="Arial" w:hAnsi="Arial" w:cs="Arial"/>
          <w:b/>
          <w:bCs/>
          <w:szCs w:val="22"/>
          <w:lang w:eastAsia="en-US"/>
        </w:rPr>
        <w:t>jen</w:t>
      </w:r>
      <w:r w:rsidRPr="004B441D">
        <w:rPr>
          <w:rFonts w:ascii="Arial" w:hAnsi="Arial" w:cs="Arial"/>
          <w:b/>
          <w:bCs/>
          <w:szCs w:val="22"/>
          <w:lang w:eastAsia="en-US"/>
        </w:rPr>
        <w:t xml:space="preserve"> „DSP“)</w:t>
      </w:r>
    </w:p>
    <w:p w14:paraId="1B270881" w14:textId="4615C235" w:rsidR="003C2FCC" w:rsidRPr="004B441D" w:rsidRDefault="003C2FCC" w:rsidP="00E827DF">
      <w:pPr>
        <w:pStyle w:val="RLTextlnkuslovan"/>
        <w:numPr>
          <w:ilvl w:val="0"/>
          <w:numId w:val="0"/>
        </w:numPr>
        <w:ind w:left="1134"/>
        <w:rPr>
          <w:rFonts w:ascii="Arial" w:hAnsi="Arial" w:cs="Arial"/>
          <w:szCs w:val="22"/>
          <w:lang w:eastAsia="en-US"/>
        </w:rPr>
      </w:pPr>
      <w:r w:rsidRPr="004B441D">
        <w:rPr>
          <w:rFonts w:ascii="Arial" w:hAnsi="Arial" w:cs="Arial"/>
          <w:szCs w:val="22"/>
          <w:lang w:eastAsia="en-US"/>
        </w:rPr>
        <w:t>Předmětem této části díla je zpracování projektové dokumentace, která bude obsahovat veškeré náležitosti stanovené zákonem č. 283/2021 Sb., stavební zákon, ve znění pozdějších předpisů,</w:t>
      </w:r>
      <w:r w:rsidR="006E38F9">
        <w:rPr>
          <w:rFonts w:ascii="Arial" w:hAnsi="Arial" w:cs="Arial"/>
          <w:szCs w:val="22"/>
          <w:lang w:eastAsia="en-US"/>
        </w:rPr>
        <w:t xml:space="preserve"> vyhláškou</w:t>
      </w:r>
      <w:r w:rsidRPr="004B441D">
        <w:rPr>
          <w:rFonts w:ascii="Arial" w:hAnsi="Arial" w:cs="Arial"/>
          <w:szCs w:val="22"/>
          <w:lang w:eastAsia="en-US"/>
        </w:rPr>
        <w:t xml:space="preserve"> č. 131/2024 Sb., o dokumentaci staveb, ve znění pozdějších předpisů, a o</w:t>
      </w:r>
      <w:r w:rsidR="006E38F9">
        <w:rPr>
          <w:rFonts w:ascii="Arial" w:hAnsi="Arial" w:cs="Arial"/>
          <w:szCs w:val="22"/>
          <w:lang w:eastAsia="en-US"/>
        </w:rPr>
        <w:t>statními obecně závaznými právními předpisy</w:t>
      </w:r>
      <w:r w:rsidRPr="004B441D">
        <w:rPr>
          <w:rFonts w:ascii="Arial" w:hAnsi="Arial" w:cs="Arial"/>
          <w:szCs w:val="22"/>
          <w:lang w:eastAsia="en-US"/>
        </w:rPr>
        <w:t xml:space="preserve">. </w:t>
      </w:r>
    </w:p>
    <w:p w14:paraId="4EADD781" w14:textId="161F41C6" w:rsidR="00E827DF" w:rsidRPr="004B441D" w:rsidRDefault="00E827DF" w:rsidP="00BE1D4F">
      <w:pPr>
        <w:pStyle w:val="RLTextlnkuslovan"/>
        <w:numPr>
          <w:ilvl w:val="0"/>
          <w:numId w:val="24"/>
        </w:numPr>
        <w:rPr>
          <w:rFonts w:ascii="Arial" w:hAnsi="Arial" w:cs="Arial"/>
          <w:szCs w:val="22"/>
          <w:lang w:eastAsia="en-US"/>
        </w:rPr>
      </w:pPr>
      <w:r w:rsidRPr="004B441D">
        <w:rPr>
          <w:rFonts w:ascii="Arial" w:hAnsi="Arial" w:cs="Arial"/>
          <w:b/>
          <w:bCs/>
          <w:szCs w:val="22"/>
          <w:lang w:eastAsia="en-US"/>
        </w:rPr>
        <w:t>výkon inženýrské činnosti,</w:t>
      </w:r>
      <w:r w:rsidRPr="004B441D">
        <w:rPr>
          <w:rFonts w:ascii="Arial" w:hAnsi="Arial" w:cs="Arial"/>
          <w:szCs w:val="22"/>
          <w:lang w:eastAsia="en-US"/>
        </w:rPr>
        <w:t xml:space="preserve"> </w:t>
      </w:r>
      <w:r w:rsidRPr="004B441D">
        <w:rPr>
          <w:rFonts w:ascii="Arial" w:hAnsi="Arial" w:cs="Arial"/>
          <w:bCs/>
          <w:szCs w:val="22"/>
          <w:lang w:eastAsia="en-US"/>
        </w:rPr>
        <w:t>která bude vykonávána s cílem zajistit příslušná pravomocná správní rozhodnutí a další doklady nutné pro realizaci stavby (povolení záměru) podle zákona č. 283/2021 Sb., stavební zákon, ve znění pozdějších předpisů, včetně</w:t>
      </w:r>
      <w:r w:rsidRPr="004B441D">
        <w:rPr>
          <w:rFonts w:ascii="Arial" w:hAnsi="Arial" w:cs="Arial"/>
          <w:szCs w:val="22"/>
          <w:lang w:eastAsia="en-US"/>
        </w:rPr>
        <w:t>:</w:t>
      </w:r>
    </w:p>
    <w:p w14:paraId="54FAE2ED"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lastRenderedPageBreak/>
        <w:t>zajištění příslušných správních rozhodnutí/vyjádření orgánů a subjektů dotčených v budoucích správních řízeních v souvislosti s realizací akce, která budou sloužit jako přílohy pro podání žádosti o vydání povolení záměru;</w:t>
      </w:r>
    </w:p>
    <w:p w14:paraId="37E08A12" w14:textId="5ABF5608"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vypracování a zajištění všech dokladů, které budou sloužit jako p</w:t>
      </w:r>
      <w:r w:rsidR="006E38F9">
        <w:rPr>
          <w:rFonts w:ascii="Arial" w:hAnsi="Arial" w:cs="Arial"/>
          <w:szCs w:val="22"/>
          <w:lang w:eastAsia="en-US"/>
        </w:rPr>
        <w:t>řílohy</w:t>
      </w:r>
      <w:r w:rsidRPr="004B441D">
        <w:rPr>
          <w:rFonts w:ascii="Arial" w:hAnsi="Arial" w:cs="Arial"/>
          <w:szCs w:val="22"/>
          <w:lang w:eastAsia="en-US"/>
        </w:rPr>
        <w:t xml:space="preserve"> k žádosti pro povolení záměru;</w:t>
      </w:r>
    </w:p>
    <w:p w14:paraId="3C1DA490" w14:textId="77777777" w:rsidR="003C2FCC" w:rsidRPr="002B38ED" w:rsidRDefault="003C2FCC" w:rsidP="00BE1D4F">
      <w:pPr>
        <w:pStyle w:val="RLTextlnkuslovan"/>
        <w:numPr>
          <w:ilvl w:val="0"/>
          <w:numId w:val="25"/>
        </w:numPr>
        <w:spacing w:before="120"/>
        <w:ind w:left="1418" w:hanging="284"/>
        <w:rPr>
          <w:rFonts w:ascii="Arial" w:hAnsi="Arial" w:cs="Arial"/>
          <w:szCs w:val="22"/>
          <w:lang w:eastAsia="en-US"/>
        </w:rPr>
      </w:pPr>
      <w:r w:rsidRPr="002B38ED">
        <w:rPr>
          <w:rFonts w:ascii="Arial" w:hAnsi="Arial" w:cs="Arial"/>
          <w:szCs w:val="22"/>
          <w:lang w:eastAsia="en-US"/>
        </w:rPr>
        <w:t>veškerá činnost nutná v rámci správních řízení vedoucí k podání žádosti o vydání povolení záměru;</w:t>
      </w:r>
    </w:p>
    <w:p w14:paraId="583F01DA"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zabezpečení vyjádření všech účastníků správního řízení;</w:t>
      </w:r>
    </w:p>
    <w:p w14:paraId="0436E45C"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vyplnění žádosti o povolení záměru a předložení žádosti včetně všech potřebných příloh k podpisu zástupcům objednatele;</w:t>
      </w:r>
    </w:p>
    <w:p w14:paraId="48E360EF"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podání žádosti o povolení záměru na příslušný stavební úřad a předložení dokladu o podání na příslušný stavební úřad objednateli;</w:t>
      </w:r>
    </w:p>
    <w:p w14:paraId="560A7D8D" w14:textId="3270CB4D"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zapracování všech požadavků stavebního úřadu a subjek</w:t>
      </w:r>
      <w:r w:rsidR="006E38F9">
        <w:rPr>
          <w:rFonts w:ascii="Arial" w:hAnsi="Arial" w:cs="Arial"/>
          <w:szCs w:val="22"/>
          <w:lang w:eastAsia="en-US"/>
        </w:rPr>
        <w:t>tů dotčených správním řízením do</w:t>
      </w:r>
      <w:r w:rsidRPr="004B441D">
        <w:rPr>
          <w:rFonts w:ascii="Arial" w:hAnsi="Arial" w:cs="Arial"/>
          <w:szCs w:val="22"/>
          <w:lang w:eastAsia="en-US"/>
        </w:rPr>
        <w:t xml:space="preserve"> doplnění žádosti o povolení záměru a zabezpečení vydání povolení záměru;</w:t>
      </w:r>
    </w:p>
    <w:p w14:paraId="6B7F640F"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veškeré další činnosti nutné v rámci správních řízení vedoucí k povolení záměru.</w:t>
      </w:r>
    </w:p>
    <w:p w14:paraId="112E8B7D"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zapracování připomínek účastníků správních řízení a účastníků výrobních výborů do projektové dokumentace.</w:t>
      </w:r>
    </w:p>
    <w:p w14:paraId="41A9ED96"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veškeré další činnosti nutné v rámci správních řízení, vedoucí k vydání stavebního záměru.</w:t>
      </w:r>
    </w:p>
    <w:p w14:paraId="2F0C6FA8" w14:textId="77777777" w:rsidR="003C2FCC" w:rsidRPr="004B441D" w:rsidRDefault="003C2FCC" w:rsidP="00BE1D4F">
      <w:pPr>
        <w:pStyle w:val="RLTextlnkuslovan"/>
        <w:numPr>
          <w:ilvl w:val="0"/>
          <w:numId w:val="25"/>
        </w:numPr>
        <w:spacing w:before="120"/>
        <w:ind w:left="1418" w:hanging="284"/>
        <w:rPr>
          <w:rFonts w:ascii="Arial" w:hAnsi="Arial" w:cs="Arial"/>
          <w:szCs w:val="22"/>
          <w:lang w:eastAsia="en-US"/>
        </w:rPr>
      </w:pPr>
      <w:r w:rsidRPr="004B441D">
        <w:rPr>
          <w:rFonts w:ascii="Arial" w:hAnsi="Arial" w:cs="Arial"/>
          <w:szCs w:val="22"/>
          <w:lang w:eastAsia="en-US"/>
        </w:rPr>
        <w:t>Úhrady poplatků spojených s povolením záměru stavby hradí objednatel. V případě, že daný poplatek je se souhlasem objednatele (osoby oprávněné jednat za objednatele ve věcech technických) uhrazen zhotovitelem, je objednatel povinen částku odpovídající svou výší danému poplatku uhradit zhotoviteli.</w:t>
      </w:r>
    </w:p>
    <w:p w14:paraId="0B24438C" w14:textId="77777777" w:rsidR="003C2FCC" w:rsidRPr="004B441D" w:rsidRDefault="003C2FCC" w:rsidP="00BE1D4F">
      <w:pPr>
        <w:pStyle w:val="RLTextlnkuslovan"/>
        <w:numPr>
          <w:ilvl w:val="0"/>
          <w:numId w:val="24"/>
        </w:numPr>
        <w:rPr>
          <w:rFonts w:ascii="Arial" w:hAnsi="Arial" w:cs="Arial"/>
          <w:b/>
          <w:bCs/>
          <w:szCs w:val="22"/>
          <w:lang w:eastAsia="en-US"/>
        </w:rPr>
      </w:pPr>
      <w:r w:rsidRPr="004B441D">
        <w:rPr>
          <w:rFonts w:ascii="Arial" w:hAnsi="Arial" w:cs="Arial"/>
          <w:b/>
          <w:bCs/>
          <w:szCs w:val="22"/>
          <w:lang w:eastAsia="en-US"/>
        </w:rPr>
        <w:t>Projektová dokumentace pro provádění stavby (dále také jako „DPS“)</w:t>
      </w:r>
    </w:p>
    <w:p w14:paraId="093FF83A" w14:textId="18DC903E" w:rsidR="003C2FCC" w:rsidRPr="004B441D" w:rsidRDefault="003C2FCC" w:rsidP="00E827DF">
      <w:pPr>
        <w:pStyle w:val="RLTextlnkuslovan"/>
        <w:numPr>
          <w:ilvl w:val="0"/>
          <w:numId w:val="0"/>
        </w:numPr>
        <w:spacing w:before="120"/>
        <w:ind w:left="1134"/>
        <w:rPr>
          <w:rFonts w:ascii="Arial" w:hAnsi="Arial" w:cs="Arial"/>
          <w:szCs w:val="22"/>
          <w:lang w:eastAsia="en-US"/>
        </w:rPr>
      </w:pPr>
      <w:r w:rsidRPr="004B441D">
        <w:rPr>
          <w:rFonts w:ascii="Arial" w:hAnsi="Arial" w:cs="Arial"/>
          <w:szCs w:val="22"/>
          <w:lang w:eastAsia="en-US"/>
        </w:rPr>
        <w:t xml:space="preserve">Předmětem této části díla je zpracování projektové dokumentace, </w:t>
      </w:r>
      <w:bookmarkStart w:id="2" w:name="_Hlk62032774"/>
      <w:r w:rsidRPr="004B441D">
        <w:rPr>
          <w:rFonts w:ascii="Arial" w:hAnsi="Arial" w:cs="Arial"/>
          <w:szCs w:val="22"/>
          <w:lang w:eastAsia="en-US"/>
        </w:rPr>
        <w:t>která bude obsahovat veškeré náležitosti stanovené zákonem č. 283/2021 Sb., stavební zákon, ve znění pozdějších předpisů, vyhlášk</w:t>
      </w:r>
      <w:r w:rsidR="006E38F9">
        <w:rPr>
          <w:rFonts w:ascii="Arial" w:hAnsi="Arial" w:cs="Arial"/>
          <w:szCs w:val="22"/>
          <w:lang w:eastAsia="en-US"/>
        </w:rPr>
        <w:t xml:space="preserve">ou </w:t>
      </w:r>
      <w:r w:rsidRPr="004B441D">
        <w:rPr>
          <w:rFonts w:ascii="Arial" w:hAnsi="Arial" w:cs="Arial"/>
          <w:szCs w:val="22"/>
          <w:lang w:eastAsia="en-US"/>
        </w:rPr>
        <w:t>č. 131/2024 Sb., o dokumentaci staveb, ve znění pozdějších předpisů a o</w:t>
      </w:r>
      <w:r w:rsidR="006E38F9">
        <w:rPr>
          <w:rFonts w:ascii="Arial" w:hAnsi="Arial" w:cs="Arial"/>
          <w:szCs w:val="22"/>
          <w:lang w:eastAsia="en-US"/>
        </w:rPr>
        <w:t>statními obecně závaznými právními</w:t>
      </w:r>
      <w:r w:rsidRPr="004B441D">
        <w:rPr>
          <w:rFonts w:ascii="Arial" w:hAnsi="Arial" w:cs="Arial"/>
          <w:szCs w:val="22"/>
          <w:lang w:eastAsia="en-US"/>
        </w:rPr>
        <w:t xml:space="preserve"> předpis</w:t>
      </w:r>
      <w:r w:rsidR="006E38F9">
        <w:rPr>
          <w:rFonts w:ascii="Arial" w:hAnsi="Arial" w:cs="Arial"/>
          <w:szCs w:val="22"/>
          <w:lang w:eastAsia="en-US"/>
        </w:rPr>
        <w:t>y</w:t>
      </w:r>
      <w:r w:rsidRPr="004B441D">
        <w:rPr>
          <w:rFonts w:ascii="Arial" w:hAnsi="Arial" w:cs="Arial"/>
          <w:szCs w:val="22"/>
          <w:lang w:eastAsia="en-US"/>
        </w:rPr>
        <w:t xml:space="preserve"> </w:t>
      </w:r>
    </w:p>
    <w:bookmarkEnd w:id="2"/>
    <w:p w14:paraId="76227C8B" w14:textId="77777777" w:rsidR="003C2FCC" w:rsidRPr="004B441D" w:rsidRDefault="003C2FCC" w:rsidP="00E827DF">
      <w:pPr>
        <w:pStyle w:val="RLTextlnkuslovan"/>
        <w:numPr>
          <w:ilvl w:val="0"/>
          <w:numId w:val="0"/>
        </w:numPr>
        <w:spacing w:before="120"/>
        <w:ind w:left="990"/>
        <w:rPr>
          <w:rFonts w:ascii="Arial" w:hAnsi="Arial" w:cs="Arial"/>
          <w:szCs w:val="22"/>
          <w:lang w:eastAsia="en-US"/>
        </w:rPr>
      </w:pPr>
      <w:r w:rsidRPr="004B441D">
        <w:rPr>
          <w:rFonts w:ascii="Arial" w:hAnsi="Arial" w:cs="Arial"/>
          <w:szCs w:val="22"/>
          <w:lang w:eastAsia="en-US"/>
        </w:rPr>
        <w:t>DPS bude vycházet ze zpracované DSP a bude jednoznačně definovat základní požadavky na kvalitu stavby (standard, kvalita materiálů a provedení). DPS bude obsahovat dokumentaci všech stavebních a inženýrských objektů a provozních souborů, a to ve shodné struktuře a členění dle DSP.</w:t>
      </w:r>
    </w:p>
    <w:p w14:paraId="2410D889" w14:textId="609657AA" w:rsidR="003C2FCC" w:rsidRPr="004B441D" w:rsidRDefault="003C2FCC" w:rsidP="00E827DF">
      <w:pPr>
        <w:pStyle w:val="RLTextlnkuslovan"/>
        <w:numPr>
          <w:ilvl w:val="0"/>
          <w:numId w:val="0"/>
        </w:numPr>
        <w:spacing w:before="120"/>
        <w:ind w:left="990"/>
        <w:rPr>
          <w:rFonts w:ascii="Arial" w:hAnsi="Arial" w:cs="Arial"/>
          <w:szCs w:val="22"/>
          <w:lang w:eastAsia="en-US"/>
        </w:rPr>
      </w:pPr>
      <w:r w:rsidRPr="004B441D">
        <w:rPr>
          <w:rFonts w:ascii="Arial" w:hAnsi="Arial" w:cs="Arial"/>
          <w:szCs w:val="22"/>
          <w:lang w:eastAsia="en-US"/>
        </w:rPr>
        <w:t>DPS bude zpracována do podrobností nezbytných pro řádné ocenění stavby a zpracování nabídky pro realizaci stavby dle § 89 až § 95 zákona č. 134/2016 Sb., o zadávání veřejných zakázek, ve znění pozdějších předpisů (dále jen „zákon č. 134/2016 Sb.“)</w:t>
      </w:r>
      <w:r w:rsidR="006E38F9">
        <w:rPr>
          <w:rFonts w:ascii="Arial" w:hAnsi="Arial" w:cs="Arial"/>
          <w:szCs w:val="22"/>
          <w:lang w:eastAsia="en-US"/>
        </w:rPr>
        <w:t>,</w:t>
      </w:r>
      <w:r w:rsidRPr="004B441D">
        <w:rPr>
          <w:rFonts w:ascii="Arial" w:hAnsi="Arial" w:cs="Arial"/>
          <w:szCs w:val="22"/>
          <w:lang w:eastAsia="en-US"/>
        </w:rPr>
        <w:t xml:space="preserve">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354FB2F2" w14:textId="77777777" w:rsidR="003C2FCC" w:rsidRPr="004B441D" w:rsidRDefault="003C2FCC" w:rsidP="00E827DF">
      <w:pPr>
        <w:pStyle w:val="RLTextlnkuslovan"/>
        <w:numPr>
          <w:ilvl w:val="0"/>
          <w:numId w:val="0"/>
        </w:numPr>
        <w:spacing w:before="120"/>
        <w:ind w:left="990"/>
        <w:rPr>
          <w:rFonts w:ascii="Arial" w:hAnsi="Arial" w:cs="Arial"/>
          <w:szCs w:val="22"/>
          <w:lang w:eastAsia="en-US"/>
        </w:rPr>
      </w:pPr>
      <w:r w:rsidRPr="004B441D">
        <w:rPr>
          <w:rFonts w:ascii="Arial" w:hAnsi="Arial" w:cs="Arial"/>
          <w:szCs w:val="22"/>
          <w:lang w:eastAsia="en-US"/>
        </w:rPr>
        <w:t>Součástí DPS bude soupis stavebních prací, dodávek a služeb s výkazem výměr (dále jen „soupis prací“) zpracovaný dle vyhlášky č. 169/2016 Sb. Soupis prací bude členěný dle jednotlivých stavebních a inženýrských objektů a provozních souborů v členění podle DPS a také tzv. vedlejších a ostatních nákladů.</w:t>
      </w:r>
    </w:p>
    <w:p w14:paraId="4D90CA13" w14:textId="77777777" w:rsidR="003C2FCC" w:rsidRPr="004B441D" w:rsidRDefault="003C2FCC" w:rsidP="00E827DF">
      <w:pPr>
        <w:pStyle w:val="RLTextlnkuslovan"/>
        <w:numPr>
          <w:ilvl w:val="0"/>
          <w:numId w:val="0"/>
        </w:numPr>
        <w:spacing w:before="120"/>
        <w:ind w:left="990"/>
        <w:rPr>
          <w:rFonts w:ascii="Arial" w:hAnsi="Arial" w:cs="Arial"/>
          <w:szCs w:val="22"/>
          <w:lang w:eastAsia="en-US"/>
        </w:rPr>
      </w:pPr>
      <w:r w:rsidRPr="004B441D">
        <w:rPr>
          <w:rFonts w:ascii="Arial" w:hAnsi="Arial" w:cs="Arial"/>
          <w:b/>
          <w:bCs/>
          <w:szCs w:val="22"/>
          <w:lang w:eastAsia="en-US"/>
        </w:rPr>
        <w:lastRenderedPageBreak/>
        <w:t>Jedno vyhotovení DPS bude obsahovat navíc oceněný soupis prací</w:t>
      </w:r>
      <w:r w:rsidRPr="004B441D">
        <w:rPr>
          <w:rFonts w:ascii="Arial" w:hAnsi="Arial" w:cs="Arial"/>
          <w:szCs w:val="22"/>
          <w:lang w:eastAsia="en-US"/>
        </w:rPr>
        <w:t xml:space="preserve">. Oceněný soupis prací (tzv. oceněný položkový rozpočet nákladů stavby) bude zpracován ve struktuře a členění dle jednotlivých stavebních a inženýrských objektů a provozních souborů a také tzv. vedlejších a ostatních nákladů. 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w:t>
      </w:r>
      <w:r w:rsidRPr="002B38ED">
        <w:rPr>
          <w:rFonts w:ascii="Arial" w:hAnsi="Arial" w:cs="Arial"/>
          <w:szCs w:val="22"/>
          <w:lang w:eastAsia="en-US"/>
        </w:rPr>
        <w:t xml:space="preserve">např. ceníky společností RTS, ÚRS, ASPE a jiných. </w:t>
      </w:r>
    </w:p>
    <w:p w14:paraId="46A524C7" w14:textId="77777777" w:rsidR="003C2FCC" w:rsidRPr="004B441D" w:rsidRDefault="003C2FCC" w:rsidP="00E827DF">
      <w:pPr>
        <w:pStyle w:val="RLTextlnkuslovan"/>
        <w:numPr>
          <w:ilvl w:val="0"/>
          <w:numId w:val="0"/>
        </w:numPr>
        <w:spacing w:before="120"/>
        <w:ind w:left="990"/>
        <w:rPr>
          <w:rFonts w:ascii="Arial" w:hAnsi="Arial" w:cs="Arial"/>
          <w:szCs w:val="22"/>
          <w:lang w:eastAsia="en-US"/>
        </w:rPr>
      </w:pPr>
      <w:r w:rsidRPr="004B441D">
        <w:rPr>
          <w:rFonts w:ascii="Arial" w:hAnsi="Arial" w:cs="Arial"/>
          <w:szCs w:val="22"/>
          <w:lang w:eastAsia="en-US"/>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4880B305" w14:textId="0B789A4E" w:rsidR="003C2FCC" w:rsidRPr="004B441D" w:rsidRDefault="003C2FCC" w:rsidP="00E827DF">
      <w:pPr>
        <w:pStyle w:val="RLTextlnkuslovan"/>
        <w:numPr>
          <w:ilvl w:val="0"/>
          <w:numId w:val="0"/>
        </w:numPr>
        <w:spacing w:before="120"/>
        <w:ind w:left="993"/>
        <w:rPr>
          <w:rFonts w:ascii="Arial" w:hAnsi="Arial" w:cs="Arial"/>
          <w:szCs w:val="22"/>
          <w:lang w:eastAsia="en-US"/>
        </w:rPr>
      </w:pPr>
      <w:bookmarkStart w:id="3" w:name="_Hlk55901686"/>
      <w:r w:rsidRPr="004B441D">
        <w:rPr>
          <w:rFonts w:ascii="Arial" w:hAnsi="Arial" w:cs="Arial"/>
          <w:szCs w:val="22"/>
          <w:lang w:eastAsia="en-US"/>
        </w:rPr>
        <w:t>Technické podmínky uvedené v DPS nesmí být stanoveny tak, aby určitým dodavatelům bezdůvodně přímo nebo nepřímo zaručovaly konkurenční výhodu nebo vytvářely bezdůvodné překážky hospodářské soutěže. Technické podmínky budou v souladu s předpisy a norm</w:t>
      </w:r>
      <w:r w:rsidR="006E38F9">
        <w:rPr>
          <w:rFonts w:ascii="Arial" w:hAnsi="Arial" w:cs="Arial"/>
          <w:szCs w:val="22"/>
          <w:lang w:eastAsia="en-US"/>
        </w:rPr>
        <w:t>ami České republiky a Evropské</w:t>
      </w:r>
      <w:r w:rsidRPr="004B441D">
        <w:rPr>
          <w:rFonts w:ascii="Arial" w:hAnsi="Arial" w:cs="Arial"/>
          <w:szCs w:val="22"/>
          <w:lang w:eastAsia="en-US"/>
        </w:rPr>
        <w:t xml:space="preserve"> </w:t>
      </w:r>
      <w:r w:rsidR="006E38F9">
        <w:rPr>
          <w:rFonts w:ascii="Arial" w:hAnsi="Arial" w:cs="Arial"/>
          <w:szCs w:val="22"/>
          <w:lang w:eastAsia="en-US"/>
        </w:rPr>
        <w:t>Unie</w:t>
      </w:r>
      <w:r w:rsidRPr="004B441D">
        <w:rPr>
          <w:rFonts w:ascii="Arial" w:hAnsi="Arial" w:cs="Arial"/>
          <w:szCs w:val="22"/>
          <w:lang w:eastAsia="en-US"/>
        </w:rPr>
        <w:t xml:space="preserve"> v oblasti výstavby a stavebnictví. Tato skutečnost bude potvrzena v oceněném soupisu prací a podepsána zpracovatelem rozpočtu.</w:t>
      </w:r>
    </w:p>
    <w:p w14:paraId="0C60A0A9" w14:textId="3B630595" w:rsidR="003C2FCC" w:rsidRPr="004B441D" w:rsidRDefault="003C2FCC" w:rsidP="00E827DF">
      <w:pPr>
        <w:pStyle w:val="RLTextlnkuslovan"/>
        <w:numPr>
          <w:ilvl w:val="0"/>
          <w:numId w:val="0"/>
        </w:numPr>
        <w:spacing w:before="120"/>
        <w:ind w:left="993"/>
        <w:rPr>
          <w:rFonts w:ascii="Arial" w:hAnsi="Arial" w:cs="Arial"/>
          <w:szCs w:val="22"/>
          <w:lang w:eastAsia="en-US"/>
        </w:rPr>
      </w:pPr>
      <w:bookmarkStart w:id="4" w:name="_Hlk42167130"/>
      <w:bookmarkEnd w:id="3"/>
      <w:r w:rsidRPr="004B441D">
        <w:rPr>
          <w:rFonts w:ascii="Arial" w:hAnsi="Arial" w:cs="Arial"/>
          <w:szCs w:val="22"/>
          <w:lang w:eastAsia="en-US"/>
        </w:rPr>
        <w:t xml:space="preserve">Předmětem </w:t>
      </w:r>
      <w:r w:rsidR="00E827DF" w:rsidRPr="004B441D">
        <w:rPr>
          <w:rFonts w:ascii="Arial" w:hAnsi="Arial" w:cs="Arial"/>
          <w:szCs w:val="22"/>
          <w:lang w:eastAsia="en-US"/>
        </w:rPr>
        <w:t>této části D</w:t>
      </w:r>
      <w:r w:rsidRPr="004B441D">
        <w:rPr>
          <w:rFonts w:ascii="Arial" w:hAnsi="Arial" w:cs="Arial"/>
          <w:szCs w:val="22"/>
          <w:lang w:eastAsia="en-US"/>
        </w:rPr>
        <w:t xml:space="preserve">íla je rovněž upřesnění časového harmonogramu stavby. </w:t>
      </w:r>
    </w:p>
    <w:p w14:paraId="72001EB3" w14:textId="43DAF4F8" w:rsidR="003C2FCC" w:rsidRPr="004B441D" w:rsidRDefault="00402955" w:rsidP="00402955">
      <w:pPr>
        <w:pStyle w:val="RLTextlnkuslovan"/>
        <w:numPr>
          <w:ilvl w:val="0"/>
          <w:numId w:val="0"/>
        </w:numPr>
        <w:ind w:left="993"/>
        <w:rPr>
          <w:rFonts w:ascii="Arial" w:hAnsi="Arial" w:cs="Arial"/>
          <w:szCs w:val="22"/>
          <w:lang w:eastAsia="en-US"/>
        </w:rPr>
      </w:pPr>
      <w:r w:rsidRPr="004B441D">
        <w:rPr>
          <w:rFonts w:ascii="Arial" w:hAnsi="Arial" w:cs="Arial"/>
          <w:szCs w:val="22"/>
          <w:lang w:eastAsia="en-US"/>
        </w:rPr>
        <w:t>V rámci plnění této části D</w:t>
      </w:r>
      <w:r w:rsidR="003C2FCC" w:rsidRPr="004B441D">
        <w:rPr>
          <w:rFonts w:ascii="Arial" w:hAnsi="Arial" w:cs="Arial"/>
          <w:szCs w:val="22"/>
          <w:lang w:eastAsia="en-US"/>
        </w:rPr>
        <w:t>íla bude zpracován informační model metodou BIM, a to dle přílohy č. 2 této smlouvy. V jakékoliv části informačního modelu nesmí být jednoznačně specifikován obchodní název konkrétního výrobku, materiálu nebo výrobce.</w:t>
      </w:r>
    </w:p>
    <w:p w14:paraId="09A6B8C9" w14:textId="22B4B25C" w:rsidR="003C2FCC" w:rsidRPr="004B441D" w:rsidRDefault="00402955" w:rsidP="003C2FCC">
      <w:pPr>
        <w:pStyle w:val="RLTextlnkuslovan"/>
        <w:numPr>
          <w:ilvl w:val="0"/>
          <w:numId w:val="6"/>
        </w:numPr>
        <w:ind w:left="426" w:hanging="426"/>
        <w:rPr>
          <w:rFonts w:ascii="Arial" w:hAnsi="Arial" w:cs="Arial"/>
          <w:szCs w:val="22"/>
          <w:lang w:eastAsia="en-US"/>
        </w:rPr>
      </w:pPr>
      <w:r w:rsidRPr="004B441D">
        <w:rPr>
          <w:rFonts w:ascii="Arial" w:hAnsi="Arial" w:cs="Arial"/>
          <w:b/>
          <w:bCs/>
          <w:szCs w:val="22"/>
          <w:lang w:eastAsia="en-US"/>
        </w:rPr>
        <w:t xml:space="preserve">Součástí plnění je poskytování </w:t>
      </w:r>
      <w:r w:rsidR="003C2FCC" w:rsidRPr="004B441D">
        <w:rPr>
          <w:rFonts w:ascii="Arial" w:hAnsi="Arial" w:cs="Arial"/>
          <w:b/>
          <w:bCs/>
          <w:szCs w:val="22"/>
          <w:lang w:eastAsia="en-US"/>
        </w:rPr>
        <w:t>součinnost</w:t>
      </w:r>
      <w:r w:rsidRPr="004B441D">
        <w:rPr>
          <w:rFonts w:ascii="Arial" w:hAnsi="Arial" w:cs="Arial"/>
          <w:b/>
          <w:bCs/>
          <w:szCs w:val="22"/>
          <w:lang w:eastAsia="en-US"/>
        </w:rPr>
        <w:t>i a technické</w:t>
      </w:r>
      <w:r w:rsidR="003C2FCC" w:rsidRPr="004B441D">
        <w:rPr>
          <w:rFonts w:ascii="Arial" w:hAnsi="Arial" w:cs="Arial"/>
          <w:b/>
          <w:bCs/>
          <w:szCs w:val="22"/>
          <w:lang w:eastAsia="en-US"/>
        </w:rPr>
        <w:t xml:space="preserve"> pomoc</w:t>
      </w:r>
      <w:r w:rsidRPr="004B441D">
        <w:rPr>
          <w:rFonts w:ascii="Arial" w:hAnsi="Arial" w:cs="Arial"/>
          <w:b/>
          <w:bCs/>
          <w:szCs w:val="22"/>
          <w:lang w:eastAsia="en-US"/>
        </w:rPr>
        <w:t>i</w:t>
      </w:r>
      <w:r w:rsidR="003C2FCC" w:rsidRPr="004B441D">
        <w:rPr>
          <w:rFonts w:ascii="Arial" w:hAnsi="Arial" w:cs="Arial"/>
          <w:b/>
          <w:bCs/>
          <w:szCs w:val="22"/>
          <w:lang w:eastAsia="en-US"/>
        </w:rPr>
        <w:t xml:space="preserve"> v zadávacím řízení na stavební práce</w:t>
      </w:r>
      <w:r w:rsidR="003C2FCC" w:rsidRPr="004B441D">
        <w:rPr>
          <w:rFonts w:ascii="Arial" w:hAnsi="Arial" w:cs="Arial"/>
          <w:szCs w:val="22"/>
          <w:lang w:eastAsia="en-US"/>
        </w:rPr>
        <w:t xml:space="preserve">, </w:t>
      </w:r>
      <w:r w:rsidRPr="004B441D">
        <w:rPr>
          <w:rFonts w:ascii="Arial" w:hAnsi="Arial" w:cs="Arial"/>
          <w:szCs w:val="22"/>
          <w:lang w:eastAsia="en-US"/>
        </w:rPr>
        <w:t xml:space="preserve">a to </w:t>
      </w:r>
      <w:r w:rsidR="003C2FCC" w:rsidRPr="004B441D">
        <w:rPr>
          <w:rFonts w:ascii="Arial" w:hAnsi="Arial" w:cs="Arial"/>
          <w:szCs w:val="22"/>
          <w:lang w:eastAsia="en-US"/>
        </w:rPr>
        <w:t>minimálně v</w:t>
      </w:r>
      <w:r w:rsidRPr="004B441D">
        <w:rPr>
          <w:rFonts w:ascii="Arial" w:hAnsi="Arial" w:cs="Arial"/>
          <w:szCs w:val="22"/>
          <w:lang w:eastAsia="en-US"/>
        </w:rPr>
        <w:t xml:space="preserve"> tomto</w:t>
      </w:r>
      <w:r w:rsidR="003C2FCC" w:rsidRPr="004B441D">
        <w:rPr>
          <w:rFonts w:ascii="Arial" w:hAnsi="Arial" w:cs="Arial"/>
          <w:szCs w:val="22"/>
          <w:lang w:eastAsia="en-US"/>
        </w:rPr>
        <w:t> rozsahu:</w:t>
      </w:r>
    </w:p>
    <w:p w14:paraId="5C0B9EF4" w14:textId="77777777" w:rsidR="003C2FCC" w:rsidRPr="002B38ED" w:rsidRDefault="003C2FCC" w:rsidP="00BE1D4F">
      <w:pPr>
        <w:pStyle w:val="RLTextlnkuslovan"/>
        <w:numPr>
          <w:ilvl w:val="0"/>
          <w:numId w:val="26"/>
        </w:numPr>
        <w:spacing w:before="120"/>
        <w:rPr>
          <w:rFonts w:ascii="Arial" w:hAnsi="Arial" w:cs="Arial"/>
          <w:bCs/>
          <w:szCs w:val="22"/>
          <w:lang w:eastAsia="en-US"/>
        </w:rPr>
      </w:pPr>
      <w:r w:rsidRPr="002B38ED">
        <w:rPr>
          <w:rFonts w:ascii="Arial" w:hAnsi="Arial" w:cs="Arial"/>
          <w:bCs/>
          <w:szCs w:val="22"/>
          <w:lang w:eastAsia="en-US"/>
        </w:rPr>
        <w:t>zpracování odpovědí na žádosti o vysvětlení zadávací dokumentace (dotazy) k projektové části zadávací dokumentace v rámci žádosti o vysvětlení zadávací dokumentace, nejpozději do 2 pracovních dnů po jejím obdržení, pokud se smluvní strany nedohodnou jinak;</w:t>
      </w:r>
    </w:p>
    <w:p w14:paraId="44DDEFBA" w14:textId="6FC0E4BC" w:rsidR="003C2FCC" w:rsidRPr="004B441D" w:rsidRDefault="006E38F9" w:rsidP="00BE1D4F">
      <w:pPr>
        <w:pStyle w:val="RLTextlnkuslovan"/>
        <w:numPr>
          <w:ilvl w:val="0"/>
          <w:numId w:val="26"/>
        </w:numPr>
        <w:spacing w:before="120"/>
        <w:rPr>
          <w:rFonts w:ascii="Arial" w:hAnsi="Arial" w:cs="Arial"/>
          <w:bCs/>
          <w:szCs w:val="22"/>
          <w:lang w:eastAsia="en-US"/>
        </w:rPr>
      </w:pPr>
      <w:r>
        <w:rPr>
          <w:rFonts w:ascii="Arial" w:hAnsi="Arial" w:cs="Arial"/>
          <w:bCs/>
          <w:szCs w:val="22"/>
          <w:lang w:eastAsia="en-US"/>
        </w:rPr>
        <w:t xml:space="preserve">účast </w:t>
      </w:r>
      <w:r w:rsidR="003C2FCC" w:rsidRPr="004B441D">
        <w:rPr>
          <w:rFonts w:ascii="Arial" w:hAnsi="Arial" w:cs="Arial"/>
          <w:bCs/>
          <w:szCs w:val="22"/>
          <w:lang w:eastAsia="en-US"/>
        </w:rPr>
        <w:t>na jednáních hodnotící komise ve funkci člena nebo odborného poradce hodnotící komise, bude-li požadována;</w:t>
      </w:r>
    </w:p>
    <w:p w14:paraId="11427A6E" w14:textId="77777777" w:rsidR="003C2FCC" w:rsidRPr="004B441D" w:rsidRDefault="003C2FCC" w:rsidP="00BE1D4F">
      <w:pPr>
        <w:pStyle w:val="RLTextlnkuslovan"/>
        <w:numPr>
          <w:ilvl w:val="0"/>
          <w:numId w:val="26"/>
        </w:numPr>
        <w:spacing w:before="120"/>
        <w:rPr>
          <w:rFonts w:ascii="Arial" w:hAnsi="Arial" w:cs="Arial"/>
          <w:bCs/>
          <w:szCs w:val="22"/>
          <w:lang w:eastAsia="en-US"/>
        </w:rPr>
      </w:pPr>
      <w:r w:rsidRPr="004B441D">
        <w:rPr>
          <w:rFonts w:ascii="Arial" w:hAnsi="Arial" w:cs="Arial"/>
          <w:bCs/>
          <w:szCs w:val="22"/>
          <w:lang w:eastAsia="en-US"/>
        </w:rPr>
        <w:t>vypracování porovnání cenových nabídek jednotlivých účastníků zadávacího řízení na realizaci veřejné zakázky na stavební práce a vymezení odchylek od ceny podle projektové dokumentace, bude-li požadováno;</w:t>
      </w:r>
    </w:p>
    <w:p w14:paraId="72120A8E" w14:textId="15D38C2F" w:rsidR="003C2FCC" w:rsidRPr="004B441D" w:rsidRDefault="003C2FCC" w:rsidP="00BE1D4F">
      <w:pPr>
        <w:pStyle w:val="RLTextlnkuslovan"/>
        <w:numPr>
          <w:ilvl w:val="0"/>
          <w:numId w:val="26"/>
        </w:numPr>
        <w:spacing w:before="120"/>
        <w:rPr>
          <w:rFonts w:ascii="Arial" w:hAnsi="Arial" w:cs="Arial"/>
          <w:szCs w:val="22"/>
          <w:lang w:eastAsia="en-US"/>
        </w:rPr>
      </w:pPr>
      <w:r w:rsidRPr="004B441D">
        <w:rPr>
          <w:rFonts w:ascii="Arial" w:hAnsi="Arial" w:cs="Arial"/>
          <w:bCs/>
          <w:szCs w:val="22"/>
          <w:lang w:eastAsia="en-US"/>
        </w:rPr>
        <w:t>posouzení případných zdůvodnění mimořádně nízké nabídkové ceny na</w:t>
      </w:r>
      <w:r w:rsidRPr="004B441D">
        <w:rPr>
          <w:rFonts w:ascii="Arial" w:hAnsi="Arial" w:cs="Arial"/>
          <w:szCs w:val="22"/>
          <w:lang w:eastAsia="en-US"/>
        </w:rPr>
        <w:t xml:space="preserve"> realizaci stavby, bude-li požadováno;</w:t>
      </w:r>
      <w:bookmarkEnd w:id="4"/>
    </w:p>
    <w:p w14:paraId="392BD0FD" w14:textId="77777777"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Rozsah projektové dokumentace je omezen na stavební část a návrh energetických opatření. Zhotovitel je při vypracování projektové dokumentace povinen koordinovat projekční práce s projektanty technologií (např. fotovoltaika) či projektantem ICT.</w:t>
      </w:r>
    </w:p>
    <w:p w14:paraId="60FD46DC" w14:textId="27765CB8" w:rsidR="003C2FCC" w:rsidRPr="004B441D" w:rsidRDefault="00402955"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Zhotovitel</w:t>
      </w:r>
      <w:r w:rsidR="003C2FCC" w:rsidRPr="004B441D">
        <w:rPr>
          <w:rFonts w:ascii="Arial" w:hAnsi="Arial" w:cs="Arial"/>
          <w:szCs w:val="22"/>
          <w:lang w:eastAsia="en-US"/>
        </w:rPr>
        <w:t xml:space="preserve"> je povinen vypracovat projektovou dokumentaci tak, aby byly naplněny cíle a potřeby stanovené </w:t>
      </w:r>
      <w:r w:rsidRPr="004B441D">
        <w:rPr>
          <w:rFonts w:ascii="Arial" w:hAnsi="Arial" w:cs="Arial"/>
          <w:szCs w:val="22"/>
          <w:lang w:eastAsia="en-US"/>
        </w:rPr>
        <w:t>Objednatelem, aby stavební práce</w:t>
      </w:r>
      <w:r w:rsidR="003C2FCC" w:rsidRPr="004B441D">
        <w:rPr>
          <w:rFonts w:ascii="Arial" w:hAnsi="Arial" w:cs="Arial"/>
          <w:szCs w:val="22"/>
          <w:lang w:eastAsia="en-US"/>
        </w:rPr>
        <w:t xml:space="preserve"> realizované podle projektové </w:t>
      </w:r>
      <w:r w:rsidR="003C2FCC" w:rsidRPr="004B441D">
        <w:rPr>
          <w:rFonts w:ascii="Arial" w:hAnsi="Arial" w:cs="Arial"/>
          <w:szCs w:val="22"/>
          <w:lang w:eastAsia="en-US"/>
        </w:rPr>
        <w:lastRenderedPageBreak/>
        <w:t>dokumentace odpovídalo platné právní úpravě i technickým normám včetně těch, které mají doporučující charakter.</w:t>
      </w:r>
    </w:p>
    <w:p w14:paraId="6F9454AA" w14:textId="77777777"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Zhotovitel je </w:t>
      </w:r>
      <w:r w:rsidRPr="004B441D">
        <w:rPr>
          <w:rFonts w:ascii="Arial" w:hAnsi="Arial" w:cs="Arial"/>
          <w:b/>
          <w:bCs/>
          <w:szCs w:val="22"/>
          <w:lang w:eastAsia="en-US"/>
        </w:rPr>
        <w:t>povinen navrhnout vhodnou etapizaci budoucí výstavby</w:t>
      </w:r>
      <w:r w:rsidRPr="004B441D">
        <w:rPr>
          <w:rFonts w:ascii="Arial" w:hAnsi="Arial" w:cs="Arial"/>
          <w:szCs w:val="22"/>
          <w:lang w:eastAsia="en-US"/>
        </w:rPr>
        <w:t xml:space="preserve"> a vypracovat projektovou dokumentaci tak, aby bylo možné získat veřejnoprávní povolení a realizovat stavbu postupně po těchto etapách.</w:t>
      </w:r>
    </w:p>
    <w:p w14:paraId="2880E96E" w14:textId="7AAA23E4" w:rsidR="003C2FCC" w:rsidRPr="004B441D" w:rsidRDefault="00402955"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Dílo dle této S</w:t>
      </w:r>
      <w:r w:rsidR="003C2FCC" w:rsidRPr="004B441D">
        <w:rPr>
          <w:rFonts w:ascii="Arial" w:hAnsi="Arial" w:cs="Arial"/>
          <w:szCs w:val="22"/>
          <w:lang w:eastAsia="en-US"/>
        </w:rPr>
        <w:t xml:space="preserve">mlouvy zahrnuje vytvoření dokumentu BEP a dílčích digitálních informačních modelů, včetně koordinačního modelu a vytvoření 4 D a 5 D modelu. </w:t>
      </w:r>
    </w:p>
    <w:p w14:paraId="7487FB8C" w14:textId="13950AAF"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Všechny </w:t>
      </w:r>
      <w:r w:rsidRPr="004B441D">
        <w:rPr>
          <w:rFonts w:ascii="Arial" w:hAnsi="Arial" w:cs="Arial"/>
          <w:b/>
          <w:bCs/>
          <w:szCs w:val="22"/>
          <w:lang w:eastAsia="en-US"/>
        </w:rPr>
        <w:t>fáze projektové dokumentace budou předávány a komunikovány v rámci Společného datového prostředí (CDE</w:t>
      </w:r>
      <w:r w:rsidR="00402955" w:rsidRPr="004B441D">
        <w:rPr>
          <w:rFonts w:ascii="Arial" w:hAnsi="Arial" w:cs="Arial"/>
          <w:szCs w:val="22"/>
          <w:lang w:eastAsia="en-US"/>
        </w:rPr>
        <w:t>), které poskytne Z</w:t>
      </w:r>
      <w:r w:rsidRPr="004B441D">
        <w:rPr>
          <w:rFonts w:ascii="Arial" w:hAnsi="Arial" w:cs="Arial"/>
          <w:szCs w:val="22"/>
          <w:lang w:eastAsia="en-US"/>
        </w:rPr>
        <w:t xml:space="preserve">hotovitel. V rámci zpracování projektové dokumentace </w:t>
      </w:r>
      <w:r w:rsidR="00402955" w:rsidRPr="004B441D">
        <w:rPr>
          <w:rFonts w:ascii="Arial" w:hAnsi="Arial" w:cs="Arial"/>
          <w:szCs w:val="22"/>
          <w:lang w:eastAsia="en-US"/>
        </w:rPr>
        <w:t>se Z</w:t>
      </w:r>
      <w:r w:rsidRPr="004B441D">
        <w:rPr>
          <w:rFonts w:ascii="Arial" w:hAnsi="Arial" w:cs="Arial"/>
          <w:szCs w:val="22"/>
          <w:lang w:eastAsia="en-US"/>
        </w:rPr>
        <w:t>hotovitel zavazuje využívat proces koordinace BIM, tedy detekce a management kolizí.</w:t>
      </w:r>
    </w:p>
    <w:p w14:paraId="1FCA1ADB" w14:textId="275AD552"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Požadavky na způsob zpracování informačního modelu stavby vč. digitálních modelů stavby jsou popsány v BIM Protokolu, který je přílohou </w:t>
      </w:r>
      <w:r w:rsidR="00402955" w:rsidRPr="004B441D">
        <w:rPr>
          <w:rFonts w:ascii="Arial" w:hAnsi="Arial" w:cs="Arial"/>
          <w:szCs w:val="22"/>
          <w:lang w:eastAsia="en-US"/>
        </w:rPr>
        <w:t>této S</w:t>
      </w:r>
      <w:r w:rsidRPr="004B441D">
        <w:rPr>
          <w:rFonts w:ascii="Arial" w:hAnsi="Arial" w:cs="Arial"/>
          <w:szCs w:val="22"/>
          <w:lang w:eastAsia="en-US"/>
        </w:rPr>
        <w:t xml:space="preserve">mlouvy, a jeho přílohách, zejména v dokumentu EIR – Požadavky na výměnu informací. </w:t>
      </w:r>
    </w:p>
    <w:p w14:paraId="2774F3BD" w14:textId="3F015E96"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 xml:space="preserve">Zhotovitel je povinen vytvořit dokument Plán realizace </w:t>
      </w:r>
      <w:r w:rsidR="00402955" w:rsidRPr="004B441D">
        <w:rPr>
          <w:rFonts w:ascii="Arial" w:hAnsi="Arial" w:cs="Arial"/>
          <w:szCs w:val="22"/>
          <w:lang w:eastAsia="en-US"/>
        </w:rPr>
        <w:t>BIM (BEP) dle pokynů a potřeby O</w:t>
      </w:r>
      <w:r w:rsidRPr="004B441D">
        <w:rPr>
          <w:rFonts w:ascii="Arial" w:hAnsi="Arial" w:cs="Arial"/>
          <w:szCs w:val="22"/>
          <w:lang w:eastAsia="en-US"/>
        </w:rPr>
        <w:t xml:space="preserve">bjednatele do 30 dnů od účinnosti </w:t>
      </w:r>
      <w:r w:rsidR="00402955" w:rsidRPr="004B441D">
        <w:rPr>
          <w:rFonts w:ascii="Arial" w:hAnsi="Arial" w:cs="Arial"/>
          <w:szCs w:val="22"/>
          <w:lang w:eastAsia="en-US"/>
        </w:rPr>
        <w:t>této Smlouvy a předložit jej O</w:t>
      </w:r>
      <w:r w:rsidRPr="004B441D">
        <w:rPr>
          <w:rFonts w:ascii="Arial" w:hAnsi="Arial" w:cs="Arial"/>
          <w:szCs w:val="22"/>
          <w:lang w:eastAsia="en-US"/>
        </w:rPr>
        <w:t>bjednateli ke schválení, přičemž jeho rozpracova</w:t>
      </w:r>
      <w:r w:rsidR="00402955" w:rsidRPr="004B441D">
        <w:rPr>
          <w:rFonts w:ascii="Arial" w:hAnsi="Arial" w:cs="Arial"/>
          <w:szCs w:val="22"/>
          <w:lang w:eastAsia="en-US"/>
        </w:rPr>
        <w:t>nou verzi je povinen předložit O</w:t>
      </w:r>
      <w:r w:rsidRPr="004B441D">
        <w:rPr>
          <w:rFonts w:ascii="Arial" w:hAnsi="Arial" w:cs="Arial"/>
          <w:szCs w:val="22"/>
          <w:lang w:eastAsia="en-US"/>
        </w:rPr>
        <w:t xml:space="preserve">bjednateli k připomínkám do 15 dnů od účinnosti této </w:t>
      </w:r>
      <w:r w:rsidR="008E3835" w:rsidRPr="004B441D">
        <w:rPr>
          <w:rFonts w:ascii="Arial" w:hAnsi="Arial" w:cs="Arial"/>
          <w:szCs w:val="22"/>
          <w:lang w:eastAsia="en-US"/>
        </w:rPr>
        <w:t>S</w:t>
      </w:r>
      <w:r w:rsidRPr="004B441D">
        <w:rPr>
          <w:rFonts w:ascii="Arial" w:hAnsi="Arial" w:cs="Arial"/>
          <w:szCs w:val="22"/>
          <w:lang w:eastAsia="en-US"/>
        </w:rPr>
        <w:t xml:space="preserve">mlouvy, a to včetně přílohy MIDP (Master </w:t>
      </w:r>
      <w:proofErr w:type="spellStart"/>
      <w:r w:rsidRPr="004B441D">
        <w:rPr>
          <w:rFonts w:ascii="Arial" w:hAnsi="Arial" w:cs="Arial"/>
          <w:szCs w:val="22"/>
          <w:lang w:eastAsia="en-US"/>
        </w:rPr>
        <w:t>Information</w:t>
      </w:r>
      <w:proofErr w:type="spellEnd"/>
      <w:r w:rsidRPr="004B441D">
        <w:rPr>
          <w:rFonts w:ascii="Arial" w:hAnsi="Arial" w:cs="Arial"/>
          <w:szCs w:val="22"/>
          <w:lang w:eastAsia="en-US"/>
        </w:rPr>
        <w:t xml:space="preserve"> </w:t>
      </w:r>
      <w:proofErr w:type="spellStart"/>
      <w:r w:rsidRPr="004B441D">
        <w:rPr>
          <w:rFonts w:ascii="Arial" w:hAnsi="Arial" w:cs="Arial"/>
          <w:szCs w:val="22"/>
          <w:lang w:eastAsia="en-US"/>
        </w:rPr>
        <w:t>Delivery</w:t>
      </w:r>
      <w:proofErr w:type="spellEnd"/>
      <w:r w:rsidRPr="004B441D">
        <w:rPr>
          <w:rFonts w:ascii="Arial" w:hAnsi="Arial" w:cs="Arial"/>
          <w:szCs w:val="22"/>
          <w:lang w:eastAsia="en-US"/>
        </w:rPr>
        <w:t xml:space="preserve"> </w:t>
      </w:r>
      <w:proofErr w:type="spellStart"/>
      <w:r w:rsidRPr="004B441D">
        <w:rPr>
          <w:rFonts w:ascii="Arial" w:hAnsi="Arial" w:cs="Arial"/>
          <w:szCs w:val="22"/>
          <w:lang w:eastAsia="en-US"/>
        </w:rPr>
        <w:t>Plan</w:t>
      </w:r>
      <w:proofErr w:type="spellEnd"/>
      <w:r w:rsidRPr="004B441D">
        <w:rPr>
          <w:rFonts w:ascii="Arial" w:hAnsi="Arial" w:cs="Arial"/>
          <w:szCs w:val="22"/>
          <w:lang w:eastAsia="en-US"/>
        </w:rPr>
        <w:t xml:space="preserve">).   </w:t>
      </w:r>
    </w:p>
    <w:p w14:paraId="4CB76BA2" w14:textId="47EB023E" w:rsidR="003C2FCC" w:rsidRPr="004B441D" w:rsidRDefault="003C2FCC"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Zhotovitel je dále povinen</w:t>
      </w:r>
      <w:r w:rsidR="00402955" w:rsidRPr="004B441D">
        <w:rPr>
          <w:rFonts w:ascii="Arial" w:hAnsi="Arial" w:cs="Arial"/>
          <w:szCs w:val="22"/>
          <w:lang w:eastAsia="en-US"/>
        </w:rPr>
        <w:t xml:space="preserve"> zajistit dle pokynů a potřeby O</w:t>
      </w:r>
      <w:r w:rsidRPr="004B441D">
        <w:rPr>
          <w:rFonts w:ascii="Arial" w:hAnsi="Arial" w:cs="Arial"/>
          <w:szCs w:val="22"/>
          <w:lang w:eastAsia="en-US"/>
        </w:rPr>
        <w:t>bjednatele průběžnou aktualizaci plánu realizace BIM (BEP) minimálně při z</w:t>
      </w:r>
      <w:r w:rsidR="00402955" w:rsidRPr="004B441D">
        <w:rPr>
          <w:rFonts w:ascii="Arial" w:hAnsi="Arial" w:cs="Arial"/>
          <w:szCs w:val="22"/>
          <w:lang w:eastAsia="en-US"/>
        </w:rPr>
        <w:t>apočetí každé fáze plnění této S</w:t>
      </w:r>
      <w:r w:rsidRPr="004B441D">
        <w:rPr>
          <w:rFonts w:ascii="Arial" w:hAnsi="Arial" w:cs="Arial"/>
          <w:szCs w:val="22"/>
          <w:lang w:eastAsia="en-US"/>
        </w:rPr>
        <w:t xml:space="preserve">mlouvy, a to v souladu s touto </w:t>
      </w:r>
      <w:r w:rsidR="00402955" w:rsidRPr="004B441D">
        <w:rPr>
          <w:rFonts w:ascii="Arial" w:hAnsi="Arial" w:cs="Arial"/>
          <w:szCs w:val="22"/>
          <w:lang w:eastAsia="en-US"/>
        </w:rPr>
        <w:t>S</w:t>
      </w:r>
      <w:r w:rsidRPr="004B441D">
        <w:rPr>
          <w:rFonts w:ascii="Arial" w:hAnsi="Arial" w:cs="Arial"/>
          <w:szCs w:val="22"/>
          <w:lang w:eastAsia="en-US"/>
        </w:rPr>
        <w:t>mlouvou, akt</w:t>
      </w:r>
      <w:r w:rsidR="00402955" w:rsidRPr="004B441D">
        <w:rPr>
          <w:rFonts w:ascii="Arial" w:hAnsi="Arial" w:cs="Arial"/>
          <w:szCs w:val="22"/>
          <w:lang w:eastAsia="en-US"/>
        </w:rPr>
        <w:t>uálními informačními požadavky O</w:t>
      </w:r>
      <w:r w:rsidRPr="004B441D">
        <w:rPr>
          <w:rFonts w:ascii="Arial" w:hAnsi="Arial" w:cs="Arial"/>
          <w:szCs w:val="22"/>
          <w:lang w:eastAsia="en-US"/>
        </w:rPr>
        <w:t xml:space="preserve">bjednatele a </w:t>
      </w:r>
      <w:r w:rsidR="00402955" w:rsidRPr="004B441D">
        <w:rPr>
          <w:rFonts w:ascii="Arial" w:hAnsi="Arial" w:cs="Arial"/>
          <w:szCs w:val="22"/>
          <w:lang w:eastAsia="en-US"/>
        </w:rPr>
        <w:t>datovými standardy schválenými O</w:t>
      </w:r>
      <w:r w:rsidRPr="004B441D">
        <w:rPr>
          <w:rFonts w:ascii="Arial" w:hAnsi="Arial" w:cs="Arial"/>
          <w:szCs w:val="22"/>
          <w:lang w:eastAsia="en-US"/>
        </w:rPr>
        <w:t xml:space="preserve">bjednatelem. </w:t>
      </w:r>
    </w:p>
    <w:p w14:paraId="33A8F4C1" w14:textId="4FC4A880" w:rsidR="003C2FCC" w:rsidRPr="004B441D" w:rsidRDefault="00402955" w:rsidP="003C2FCC">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Součástí D</w:t>
      </w:r>
      <w:r w:rsidR="003C2FCC" w:rsidRPr="004B441D">
        <w:rPr>
          <w:rFonts w:ascii="Arial" w:hAnsi="Arial" w:cs="Arial"/>
          <w:szCs w:val="22"/>
          <w:lang w:eastAsia="en-US"/>
        </w:rPr>
        <w:t>íla je též poskytnutí společnéh</w:t>
      </w:r>
      <w:r w:rsidRPr="004B441D">
        <w:rPr>
          <w:rFonts w:ascii="Arial" w:hAnsi="Arial" w:cs="Arial"/>
          <w:szCs w:val="22"/>
          <w:lang w:eastAsia="en-US"/>
        </w:rPr>
        <w:t>o datového prostředí ze strany Z</w:t>
      </w:r>
      <w:r w:rsidR="003C2FCC" w:rsidRPr="004B441D">
        <w:rPr>
          <w:rFonts w:ascii="Arial" w:hAnsi="Arial" w:cs="Arial"/>
          <w:szCs w:val="22"/>
          <w:lang w:eastAsia="en-US"/>
        </w:rPr>
        <w:t xml:space="preserve">hotovitele. Za účelem přístupu </w:t>
      </w:r>
      <w:r w:rsidRPr="004B441D">
        <w:rPr>
          <w:rFonts w:ascii="Arial" w:hAnsi="Arial" w:cs="Arial"/>
          <w:szCs w:val="22"/>
          <w:lang w:eastAsia="en-US"/>
        </w:rPr>
        <w:t>O</w:t>
      </w:r>
      <w:r w:rsidR="003C2FCC" w:rsidRPr="004B441D">
        <w:rPr>
          <w:rFonts w:ascii="Arial" w:hAnsi="Arial" w:cs="Arial"/>
          <w:szCs w:val="22"/>
          <w:lang w:eastAsia="en-US"/>
        </w:rPr>
        <w:t xml:space="preserve">bjednatele </w:t>
      </w:r>
      <w:r w:rsidRPr="004B441D">
        <w:rPr>
          <w:rFonts w:ascii="Arial" w:hAnsi="Arial" w:cs="Arial"/>
          <w:szCs w:val="22"/>
          <w:lang w:eastAsia="en-US"/>
        </w:rPr>
        <w:t>do CDE je Z</w:t>
      </w:r>
      <w:r w:rsidR="003C2FCC" w:rsidRPr="004B441D">
        <w:rPr>
          <w:rFonts w:ascii="Arial" w:hAnsi="Arial" w:cs="Arial"/>
          <w:szCs w:val="22"/>
          <w:lang w:eastAsia="en-US"/>
        </w:rPr>
        <w:t xml:space="preserve">hotovitel povinen zajistit pro </w:t>
      </w:r>
      <w:r w:rsidRPr="004B441D">
        <w:rPr>
          <w:rFonts w:ascii="Arial" w:hAnsi="Arial" w:cs="Arial"/>
          <w:szCs w:val="22"/>
          <w:lang w:eastAsia="en-US"/>
        </w:rPr>
        <w:t>O</w:t>
      </w:r>
      <w:r w:rsidR="003C2FCC" w:rsidRPr="004B441D">
        <w:rPr>
          <w:rFonts w:ascii="Arial" w:hAnsi="Arial" w:cs="Arial"/>
          <w:szCs w:val="22"/>
          <w:lang w:eastAsia="en-US"/>
        </w:rPr>
        <w:t>bjednatele minimálně 10 licencí k přístupu do CDE.</w:t>
      </w:r>
    </w:p>
    <w:p w14:paraId="73C24DDA" w14:textId="336EAEA5" w:rsidR="003C2FCC" w:rsidRPr="004B441D" w:rsidRDefault="003C2FCC" w:rsidP="003C2FCC">
      <w:pPr>
        <w:pStyle w:val="RLTextlnkuslovan"/>
        <w:numPr>
          <w:ilvl w:val="0"/>
          <w:numId w:val="6"/>
        </w:numPr>
        <w:ind w:left="426" w:hanging="426"/>
        <w:rPr>
          <w:rFonts w:ascii="Arial" w:hAnsi="Arial" w:cs="Arial"/>
          <w:szCs w:val="22"/>
          <w:lang w:eastAsia="en-US"/>
        </w:rPr>
      </w:pPr>
      <w:r w:rsidRPr="004B441D">
        <w:rPr>
          <w:rFonts w:ascii="Arial" w:hAnsi="Arial" w:cs="Arial"/>
          <w:szCs w:val="22"/>
          <w:lang w:eastAsia="en-US"/>
        </w:rPr>
        <w:t>Jednotlivé dok</w:t>
      </w:r>
      <w:r w:rsidR="00402955" w:rsidRPr="004B441D">
        <w:rPr>
          <w:rFonts w:ascii="Arial" w:hAnsi="Arial" w:cs="Arial"/>
          <w:szCs w:val="22"/>
          <w:lang w:eastAsia="en-US"/>
        </w:rPr>
        <w:t>umentace, které jsou předmětem Díla, budou O</w:t>
      </w:r>
      <w:r w:rsidRPr="004B441D">
        <w:rPr>
          <w:rFonts w:ascii="Arial" w:hAnsi="Arial" w:cs="Arial"/>
          <w:szCs w:val="22"/>
          <w:lang w:eastAsia="en-US"/>
        </w:rPr>
        <w:t>bjednateli předány v elektronické podobě v CDE a následně vždy v 1 listinném vyhotovení. Všechny výstupy v elektronické podobě budou poskytnuty v nativním formátu a formátech .</w:t>
      </w:r>
      <w:proofErr w:type="spellStart"/>
      <w:r w:rsidRPr="004B441D">
        <w:rPr>
          <w:rFonts w:ascii="Arial" w:hAnsi="Arial" w:cs="Arial"/>
          <w:szCs w:val="22"/>
          <w:lang w:eastAsia="en-US"/>
        </w:rPr>
        <w:t>dwg</w:t>
      </w:r>
      <w:proofErr w:type="spellEnd"/>
      <w:r w:rsidRPr="004B441D">
        <w:rPr>
          <w:rFonts w:ascii="Arial" w:hAnsi="Arial" w:cs="Arial"/>
          <w:szCs w:val="22"/>
          <w:lang w:eastAsia="en-US"/>
        </w:rPr>
        <w:t>, .</w:t>
      </w:r>
      <w:proofErr w:type="spellStart"/>
      <w:r w:rsidRPr="004B441D">
        <w:rPr>
          <w:rFonts w:ascii="Arial" w:hAnsi="Arial" w:cs="Arial"/>
          <w:szCs w:val="22"/>
          <w:lang w:eastAsia="en-US"/>
        </w:rPr>
        <w:t>pdf</w:t>
      </w:r>
      <w:proofErr w:type="spellEnd"/>
      <w:r w:rsidRPr="004B441D">
        <w:rPr>
          <w:rFonts w:ascii="Arial" w:hAnsi="Arial" w:cs="Arial"/>
          <w:szCs w:val="22"/>
          <w:lang w:eastAsia="en-US"/>
        </w:rPr>
        <w:t>, .</w:t>
      </w:r>
      <w:proofErr w:type="spellStart"/>
      <w:r w:rsidRPr="004B441D">
        <w:rPr>
          <w:rFonts w:ascii="Arial" w:hAnsi="Arial" w:cs="Arial"/>
          <w:szCs w:val="22"/>
          <w:lang w:eastAsia="en-US"/>
        </w:rPr>
        <w:t>docx</w:t>
      </w:r>
      <w:proofErr w:type="spellEnd"/>
      <w:r w:rsidRPr="004B441D">
        <w:rPr>
          <w:rFonts w:ascii="Arial" w:hAnsi="Arial" w:cs="Arial"/>
          <w:szCs w:val="22"/>
          <w:lang w:eastAsia="en-US"/>
        </w:rPr>
        <w:t xml:space="preserve">,. </w:t>
      </w:r>
      <w:proofErr w:type="spellStart"/>
      <w:r w:rsidRPr="004B441D">
        <w:rPr>
          <w:rFonts w:ascii="Arial" w:hAnsi="Arial" w:cs="Arial"/>
          <w:szCs w:val="22"/>
          <w:lang w:eastAsia="en-US"/>
        </w:rPr>
        <w:t>xlm</w:t>
      </w:r>
      <w:proofErr w:type="spellEnd"/>
      <w:r w:rsidRPr="004B441D">
        <w:rPr>
          <w:rFonts w:ascii="Arial" w:hAnsi="Arial" w:cs="Arial"/>
          <w:szCs w:val="22"/>
          <w:lang w:eastAsia="en-US"/>
        </w:rPr>
        <w:t xml:space="preserve"> a .</w:t>
      </w:r>
      <w:proofErr w:type="spellStart"/>
      <w:r w:rsidRPr="004B441D">
        <w:rPr>
          <w:rFonts w:ascii="Arial" w:hAnsi="Arial" w:cs="Arial"/>
          <w:szCs w:val="22"/>
          <w:lang w:eastAsia="en-US"/>
        </w:rPr>
        <w:t>xls</w:t>
      </w:r>
      <w:proofErr w:type="spellEnd"/>
      <w:r w:rsidRPr="004B441D">
        <w:rPr>
          <w:rFonts w:ascii="Arial" w:hAnsi="Arial" w:cs="Arial"/>
          <w:szCs w:val="22"/>
          <w:lang w:eastAsia="en-US"/>
        </w:rPr>
        <w:t xml:space="preserve"> a digitální modely staveb v nativních i neutrálních formátech (.</w:t>
      </w:r>
      <w:proofErr w:type="spellStart"/>
      <w:r w:rsidRPr="004B441D">
        <w:rPr>
          <w:rFonts w:ascii="Arial" w:hAnsi="Arial" w:cs="Arial"/>
          <w:szCs w:val="22"/>
          <w:lang w:eastAsia="en-US"/>
        </w:rPr>
        <w:t>ifc</w:t>
      </w:r>
      <w:proofErr w:type="spellEnd"/>
      <w:r w:rsidRPr="004B441D">
        <w:rPr>
          <w:rFonts w:ascii="Arial" w:hAnsi="Arial" w:cs="Arial"/>
          <w:szCs w:val="22"/>
          <w:lang w:eastAsia="en-US"/>
        </w:rPr>
        <w:t>). Všechny informace uvedené v listinném vyhotovení dokumentace musí být shodné s těmi uvedenými v informačním modelu. Listinné výstupy budou pořízeny jako výstup (export) dat zapsaných v informačním modelu a nebudou doplňovány pomocí textu přímo na výkresy nebo specifikace.</w:t>
      </w:r>
    </w:p>
    <w:p w14:paraId="003197D0" w14:textId="68DCA257" w:rsidR="003C2FCC" w:rsidRPr="004B441D" w:rsidRDefault="00DC44D2" w:rsidP="003C2FCC">
      <w:pPr>
        <w:pStyle w:val="RLTextlnkuslovan"/>
        <w:numPr>
          <w:ilvl w:val="0"/>
          <w:numId w:val="6"/>
        </w:numPr>
        <w:ind w:left="426" w:hanging="426"/>
        <w:rPr>
          <w:rFonts w:ascii="Arial" w:hAnsi="Arial" w:cs="Arial"/>
          <w:szCs w:val="22"/>
          <w:lang w:eastAsia="en-US"/>
        </w:rPr>
      </w:pPr>
      <w:r w:rsidRPr="004B441D">
        <w:rPr>
          <w:rFonts w:ascii="Arial" w:hAnsi="Arial" w:cs="Arial"/>
          <w:szCs w:val="22"/>
          <w:lang w:eastAsia="en-US"/>
        </w:rPr>
        <w:t>Projektová dokumentace dle této S</w:t>
      </w:r>
      <w:r w:rsidR="003C2FCC" w:rsidRPr="004B441D">
        <w:rPr>
          <w:rFonts w:ascii="Arial" w:hAnsi="Arial" w:cs="Arial"/>
          <w:szCs w:val="22"/>
          <w:lang w:eastAsia="en-US"/>
        </w:rPr>
        <w:t xml:space="preserve">mlouvy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w:t>
      </w:r>
    </w:p>
    <w:p w14:paraId="7D83E0BE" w14:textId="31D71C90" w:rsidR="003C2FCC" w:rsidRPr="004B441D" w:rsidRDefault="003C2FCC" w:rsidP="007B1D37">
      <w:pPr>
        <w:pStyle w:val="RLTextlnkuslovan"/>
        <w:numPr>
          <w:ilvl w:val="0"/>
          <w:numId w:val="6"/>
        </w:numPr>
        <w:ind w:left="426" w:hanging="426"/>
        <w:rPr>
          <w:rFonts w:ascii="Arial" w:hAnsi="Arial" w:cs="Arial"/>
          <w:szCs w:val="22"/>
          <w:lang w:eastAsia="en-US"/>
        </w:rPr>
      </w:pPr>
      <w:r w:rsidRPr="004B441D">
        <w:rPr>
          <w:rFonts w:ascii="Arial" w:hAnsi="Arial" w:cs="Arial"/>
          <w:szCs w:val="22"/>
          <w:lang w:eastAsia="en-US"/>
        </w:rPr>
        <w:t xml:space="preserve">Dílo dle této </w:t>
      </w:r>
      <w:r w:rsidR="008E3835" w:rsidRPr="004B441D">
        <w:rPr>
          <w:rFonts w:ascii="Arial" w:hAnsi="Arial" w:cs="Arial"/>
          <w:szCs w:val="22"/>
          <w:lang w:eastAsia="en-US"/>
        </w:rPr>
        <w:t>S</w:t>
      </w:r>
      <w:r w:rsidRPr="004B441D">
        <w:rPr>
          <w:rFonts w:ascii="Arial" w:hAnsi="Arial" w:cs="Arial"/>
          <w:szCs w:val="22"/>
          <w:lang w:eastAsia="en-US"/>
        </w:rPr>
        <w:t>mlouvy zahrnuje i zajištění všech potřebných průzkumů, diagnostiky, zkoušek a měření potřebných pro zpracování pří</w:t>
      </w:r>
      <w:r w:rsidR="006E38F9">
        <w:rPr>
          <w:rFonts w:ascii="Arial" w:hAnsi="Arial" w:cs="Arial"/>
          <w:szCs w:val="22"/>
          <w:lang w:eastAsia="en-US"/>
        </w:rPr>
        <w:t xml:space="preserve">slušné projektové dokumentace; </w:t>
      </w:r>
      <w:r w:rsidRPr="004B441D">
        <w:rPr>
          <w:rFonts w:ascii="Arial" w:hAnsi="Arial" w:cs="Arial"/>
          <w:szCs w:val="22"/>
          <w:lang w:eastAsia="en-US"/>
        </w:rPr>
        <w:t xml:space="preserve">součástí Díla jsou následující průzkumy: </w:t>
      </w:r>
      <w:r w:rsidR="007B1D37" w:rsidRPr="004B441D">
        <w:rPr>
          <w:rFonts w:ascii="Arial" w:hAnsi="Arial" w:cs="Arial"/>
          <w:szCs w:val="22"/>
          <w:lang w:eastAsia="en-US"/>
        </w:rPr>
        <w:t>průzkum na přítomnost azbestu, stavebně-technický průzkum se zaměřením na statiku</w:t>
      </w:r>
      <w:r w:rsidR="006E38F9">
        <w:rPr>
          <w:rFonts w:ascii="Arial" w:hAnsi="Arial" w:cs="Arial"/>
          <w:szCs w:val="22"/>
          <w:lang w:eastAsia="en-US"/>
        </w:rPr>
        <w:t>,</w:t>
      </w:r>
      <w:r w:rsidR="007B1D37" w:rsidRPr="004B441D">
        <w:rPr>
          <w:rFonts w:ascii="Arial" w:hAnsi="Arial" w:cs="Arial"/>
          <w:szCs w:val="22"/>
          <w:lang w:eastAsia="en-US"/>
        </w:rPr>
        <w:t xml:space="preserve"> geologický posudek, geologický posudek parkoviště</w:t>
      </w:r>
      <w:r w:rsidRPr="004B441D">
        <w:rPr>
          <w:rFonts w:ascii="Arial" w:hAnsi="Arial" w:cs="Arial"/>
          <w:szCs w:val="22"/>
          <w:lang w:eastAsia="en-US"/>
        </w:rPr>
        <w:t>, průzkumy budou provedeny v dostatečně reprezentativním rozsahu pro posouzení potřebných parametrů pro danou stavbu; Zhotovitel je povinen zajistit provedení všech průzkumů, rozborů, měření a studií prostřednictvím odborně způsobilých osob, které mají příslušné oprávnění stanovené právními předpisy (autorizaci, akreditaci) o jejich odborné způsobilosti k činnostem potřebným k provedení příslušných průzkumů, rozborů nebo studií. Na příp</w:t>
      </w:r>
      <w:r w:rsidR="007B1D37" w:rsidRPr="004B441D">
        <w:rPr>
          <w:rFonts w:ascii="Arial" w:hAnsi="Arial" w:cs="Arial"/>
          <w:szCs w:val="22"/>
          <w:lang w:eastAsia="en-US"/>
        </w:rPr>
        <w:t>adnou potřebu dalších průzkumů Zhotovitel O</w:t>
      </w:r>
      <w:r w:rsidRPr="004B441D">
        <w:rPr>
          <w:rFonts w:ascii="Arial" w:hAnsi="Arial" w:cs="Arial"/>
          <w:szCs w:val="22"/>
          <w:lang w:eastAsia="en-US"/>
        </w:rPr>
        <w:t>bjednatele upozorní bez zbytečného odkladu poté, co potřeba takového průzkumu vyšla najevo</w:t>
      </w:r>
      <w:r w:rsidR="006E38F9">
        <w:rPr>
          <w:rFonts w:ascii="Arial" w:hAnsi="Arial" w:cs="Arial"/>
          <w:szCs w:val="22"/>
          <w:lang w:eastAsia="en-US"/>
        </w:rPr>
        <w:t>,</w:t>
      </w:r>
      <w:r w:rsidRPr="004B441D">
        <w:rPr>
          <w:rFonts w:ascii="Arial" w:hAnsi="Arial" w:cs="Arial"/>
          <w:szCs w:val="22"/>
          <w:lang w:eastAsia="en-US"/>
        </w:rPr>
        <w:t xml:space="preserve"> a současně mu předloží cenovou nabídku</w:t>
      </w:r>
      <w:r w:rsidR="007B1D37" w:rsidRPr="004B441D">
        <w:rPr>
          <w:rFonts w:ascii="Arial" w:hAnsi="Arial" w:cs="Arial"/>
          <w:szCs w:val="22"/>
          <w:lang w:eastAsia="en-US"/>
        </w:rPr>
        <w:t xml:space="preserve"> třetí osoby na jeho </w:t>
      </w:r>
      <w:r w:rsidR="00A9142F">
        <w:rPr>
          <w:rFonts w:ascii="Arial" w:hAnsi="Arial" w:cs="Arial"/>
          <w:szCs w:val="22"/>
          <w:lang w:eastAsia="en-US"/>
        </w:rPr>
        <w:lastRenderedPageBreak/>
        <w:t xml:space="preserve">provedení. Objednatel </w:t>
      </w:r>
      <w:r w:rsidR="00A9142F" w:rsidRPr="004B441D">
        <w:rPr>
          <w:rFonts w:ascii="Arial" w:hAnsi="Arial" w:cs="Arial"/>
          <w:szCs w:val="22"/>
          <w:lang w:eastAsia="en-US"/>
        </w:rPr>
        <w:t>není</w:t>
      </w:r>
      <w:r w:rsidRPr="004B441D">
        <w:rPr>
          <w:rFonts w:ascii="Arial" w:hAnsi="Arial" w:cs="Arial"/>
          <w:szCs w:val="22"/>
          <w:lang w:eastAsia="en-US"/>
        </w:rPr>
        <w:t xml:space="preserve"> povin</w:t>
      </w:r>
      <w:r w:rsidR="00DC44D2" w:rsidRPr="004B441D">
        <w:rPr>
          <w:rFonts w:ascii="Arial" w:hAnsi="Arial" w:cs="Arial"/>
          <w:szCs w:val="22"/>
          <w:lang w:eastAsia="en-US"/>
        </w:rPr>
        <w:t>en poptat provedení průzkumu u Z</w:t>
      </w:r>
      <w:r w:rsidRPr="004B441D">
        <w:rPr>
          <w:rFonts w:ascii="Arial" w:hAnsi="Arial" w:cs="Arial"/>
          <w:szCs w:val="22"/>
          <w:lang w:eastAsia="en-US"/>
        </w:rPr>
        <w:t>hotovitelem navržené osoby.</w:t>
      </w:r>
    </w:p>
    <w:p w14:paraId="6D80BB47" w14:textId="4FE9186A" w:rsidR="00444DE0" w:rsidRPr="004B441D" w:rsidRDefault="00473B9C" w:rsidP="00444DE0">
      <w:pPr>
        <w:pStyle w:val="RLTextlnkuslovan"/>
        <w:numPr>
          <w:ilvl w:val="0"/>
          <w:numId w:val="6"/>
        </w:numPr>
        <w:spacing w:before="120" w:line="240" w:lineRule="auto"/>
        <w:ind w:left="426" w:hanging="426"/>
        <w:rPr>
          <w:rFonts w:ascii="Arial" w:hAnsi="Arial" w:cs="Arial"/>
          <w:szCs w:val="22"/>
          <w:lang w:eastAsia="en-US"/>
        </w:rPr>
      </w:pPr>
      <w:r w:rsidRPr="004B441D">
        <w:rPr>
          <w:rFonts w:ascii="Arial" w:hAnsi="Arial" w:cs="Arial"/>
          <w:szCs w:val="22"/>
          <w:lang w:eastAsia="en-US"/>
        </w:rPr>
        <w:t>Objednatel</w:t>
      </w:r>
      <w:r w:rsidR="00444DE0" w:rsidRPr="004B441D">
        <w:rPr>
          <w:rFonts w:ascii="Arial" w:hAnsi="Arial" w:cs="Arial"/>
          <w:szCs w:val="22"/>
          <w:lang w:eastAsia="en-US"/>
        </w:rPr>
        <w:t xml:space="preserve"> se za řádné provedení </w:t>
      </w:r>
      <w:r w:rsidRPr="004B441D">
        <w:rPr>
          <w:rFonts w:ascii="Arial" w:hAnsi="Arial" w:cs="Arial"/>
          <w:szCs w:val="22"/>
          <w:lang w:eastAsia="en-US"/>
        </w:rPr>
        <w:t>Díla</w:t>
      </w:r>
      <w:r w:rsidR="00444DE0" w:rsidRPr="004B441D">
        <w:rPr>
          <w:rFonts w:ascii="Arial" w:hAnsi="Arial" w:cs="Arial"/>
          <w:szCs w:val="22"/>
          <w:lang w:eastAsia="en-US"/>
        </w:rPr>
        <w:t xml:space="preserve"> zavazuje zaplatit cenu dle čl. V. této </w:t>
      </w:r>
      <w:r w:rsidRPr="004B441D">
        <w:rPr>
          <w:rFonts w:ascii="Arial" w:hAnsi="Arial" w:cs="Arial"/>
          <w:szCs w:val="22"/>
          <w:lang w:eastAsia="en-US"/>
        </w:rPr>
        <w:t>Smlou</w:t>
      </w:r>
      <w:r w:rsidR="00444DE0" w:rsidRPr="004B441D">
        <w:rPr>
          <w:rFonts w:ascii="Arial" w:hAnsi="Arial" w:cs="Arial"/>
          <w:szCs w:val="22"/>
          <w:lang w:eastAsia="en-US"/>
        </w:rPr>
        <w:t>vy.</w:t>
      </w:r>
    </w:p>
    <w:p w14:paraId="24B8F80D" w14:textId="77777777" w:rsidR="00444DE0" w:rsidRPr="004B441D" w:rsidRDefault="00444DE0" w:rsidP="00444DE0">
      <w:pPr>
        <w:pStyle w:val="Zkladntext2"/>
        <w:tabs>
          <w:tab w:val="left" w:pos="851"/>
        </w:tabs>
        <w:spacing w:before="60" w:after="60"/>
        <w:jc w:val="center"/>
        <w:rPr>
          <w:rFonts w:ascii="Arial" w:hAnsi="Arial" w:cs="Arial"/>
          <w:b/>
          <w:sz w:val="22"/>
          <w:szCs w:val="22"/>
        </w:rPr>
      </w:pPr>
    </w:p>
    <w:p w14:paraId="6710D653" w14:textId="0507D59D" w:rsidR="00444DE0" w:rsidRPr="004B441D" w:rsidRDefault="00444DE0" w:rsidP="00444DE0">
      <w:pPr>
        <w:pStyle w:val="Zkladntext2"/>
        <w:tabs>
          <w:tab w:val="left" w:pos="851"/>
        </w:tabs>
        <w:spacing w:before="60" w:after="60"/>
        <w:jc w:val="center"/>
        <w:rPr>
          <w:rFonts w:ascii="Arial" w:hAnsi="Arial" w:cs="Arial"/>
          <w:b/>
          <w:sz w:val="22"/>
          <w:szCs w:val="22"/>
        </w:rPr>
      </w:pPr>
      <w:r w:rsidRPr="004B441D">
        <w:rPr>
          <w:rFonts w:ascii="Arial" w:hAnsi="Arial" w:cs="Arial"/>
          <w:b/>
          <w:sz w:val="22"/>
          <w:szCs w:val="22"/>
        </w:rPr>
        <w:t xml:space="preserve">IV. Místo předání a </w:t>
      </w:r>
      <w:r w:rsidR="000E4F4C" w:rsidRPr="004B441D">
        <w:rPr>
          <w:rFonts w:ascii="Arial" w:hAnsi="Arial" w:cs="Arial"/>
          <w:b/>
          <w:sz w:val="22"/>
          <w:szCs w:val="22"/>
        </w:rPr>
        <w:t xml:space="preserve">doba </w:t>
      </w:r>
      <w:r w:rsidRPr="004B441D">
        <w:rPr>
          <w:rFonts w:ascii="Arial" w:hAnsi="Arial" w:cs="Arial"/>
          <w:b/>
          <w:sz w:val="22"/>
          <w:szCs w:val="22"/>
        </w:rPr>
        <w:t xml:space="preserve">plnění </w:t>
      </w:r>
      <w:r w:rsidR="00473B9C" w:rsidRPr="004B441D">
        <w:rPr>
          <w:rFonts w:ascii="Arial" w:hAnsi="Arial" w:cs="Arial"/>
          <w:b/>
          <w:sz w:val="22"/>
          <w:szCs w:val="22"/>
        </w:rPr>
        <w:t>Díla</w:t>
      </w:r>
    </w:p>
    <w:p w14:paraId="6204DDB7" w14:textId="674609AD" w:rsidR="007B1D37" w:rsidRPr="004B441D" w:rsidRDefault="00444DE0" w:rsidP="007B1D37">
      <w:pPr>
        <w:pStyle w:val="Odstavecseseznamem"/>
        <w:numPr>
          <w:ilvl w:val="0"/>
          <w:numId w:val="7"/>
        </w:numPr>
        <w:spacing w:before="120" w:after="120"/>
        <w:ind w:left="426" w:hanging="425"/>
        <w:contextualSpacing w:val="0"/>
        <w:jc w:val="both"/>
        <w:rPr>
          <w:rFonts w:ascii="Arial" w:hAnsi="Arial" w:cs="Arial"/>
          <w:sz w:val="22"/>
          <w:szCs w:val="22"/>
        </w:rPr>
      </w:pPr>
      <w:r w:rsidRPr="004B441D">
        <w:rPr>
          <w:rFonts w:ascii="Arial" w:hAnsi="Arial" w:cs="Arial"/>
          <w:sz w:val="22"/>
          <w:szCs w:val="22"/>
        </w:rPr>
        <w:t xml:space="preserve">Místem předání </w:t>
      </w:r>
      <w:r w:rsidR="00473B9C" w:rsidRPr="004B441D">
        <w:rPr>
          <w:rFonts w:ascii="Arial" w:hAnsi="Arial" w:cs="Arial"/>
          <w:sz w:val="22"/>
          <w:szCs w:val="22"/>
        </w:rPr>
        <w:t>Díla</w:t>
      </w:r>
      <w:r w:rsidRPr="004B441D">
        <w:rPr>
          <w:rFonts w:ascii="Arial" w:hAnsi="Arial" w:cs="Arial"/>
          <w:sz w:val="22"/>
          <w:szCs w:val="22"/>
        </w:rPr>
        <w:t xml:space="preserve"> dle této </w:t>
      </w:r>
      <w:r w:rsidR="00473B9C" w:rsidRPr="004B441D">
        <w:rPr>
          <w:rFonts w:ascii="Arial" w:hAnsi="Arial" w:cs="Arial"/>
          <w:sz w:val="22"/>
          <w:szCs w:val="22"/>
        </w:rPr>
        <w:t>Smlou</w:t>
      </w:r>
      <w:r w:rsidRPr="004B441D">
        <w:rPr>
          <w:rFonts w:ascii="Arial" w:hAnsi="Arial" w:cs="Arial"/>
          <w:sz w:val="22"/>
          <w:szCs w:val="22"/>
        </w:rPr>
        <w:t xml:space="preserve">vy je </w:t>
      </w:r>
      <w:bookmarkStart w:id="5" w:name="_Hlk123212041"/>
      <w:r w:rsidRPr="004B441D">
        <w:rPr>
          <w:rFonts w:ascii="Arial" w:hAnsi="Arial" w:cs="Arial"/>
          <w:sz w:val="22"/>
          <w:szCs w:val="22"/>
        </w:rPr>
        <w:t>Magistrát města Ústí nad Labem, Velká Hradební 2336/8, 401 00 Ústí nad Labem</w:t>
      </w:r>
      <w:bookmarkEnd w:id="5"/>
      <w:r w:rsidR="00FF4C83" w:rsidRPr="004B441D">
        <w:rPr>
          <w:rFonts w:ascii="Arial" w:hAnsi="Arial" w:cs="Arial"/>
          <w:sz w:val="22"/>
          <w:szCs w:val="22"/>
        </w:rPr>
        <w:t>,</w:t>
      </w:r>
      <w:r w:rsidR="006E38F9">
        <w:rPr>
          <w:rFonts w:ascii="Arial" w:hAnsi="Arial" w:cs="Arial"/>
          <w:sz w:val="22"/>
          <w:szCs w:val="22"/>
        </w:rPr>
        <w:t xml:space="preserve"> a</w:t>
      </w:r>
      <w:r w:rsidR="00FF4C83" w:rsidRPr="004B441D">
        <w:rPr>
          <w:rFonts w:ascii="Arial" w:hAnsi="Arial" w:cs="Arial"/>
          <w:sz w:val="22"/>
          <w:szCs w:val="22"/>
        </w:rPr>
        <w:t xml:space="preserve"> místem plnění </w:t>
      </w:r>
      <w:r w:rsidR="006E38F9">
        <w:rPr>
          <w:rFonts w:ascii="Arial" w:hAnsi="Arial" w:cs="Arial"/>
          <w:sz w:val="22"/>
          <w:szCs w:val="22"/>
        </w:rPr>
        <w:t xml:space="preserve">jsou </w:t>
      </w:r>
      <w:r w:rsidR="00DC44D2" w:rsidRPr="004B441D">
        <w:rPr>
          <w:rFonts w:ascii="Arial" w:hAnsi="Arial" w:cs="Arial"/>
          <w:sz w:val="22"/>
          <w:szCs w:val="22"/>
        </w:rPr>
        <w:t xml:space="preserve">na adrese Hoření 13 v Ústí na Labem </w:t>
      </w:r>
      <w:r w:rsidR="002E0F97" w:rsidRPr="004B441D">
        <w:rPr>
          <w:rFonts w:ascii="Arial" w:hAnsi="Arial" w:cs="Arial"/>
          <w:sz w:val="22"/>
        </w:rPr>
        <w:t>a sídlo Zhotovitele</w:t>
      </w:r>
      <w:r w:rsidR="00FF4C83" w:rsidRPr="004B441D">
        <w:rPr>
          <w:rFonts w:ascii="Arial" w:eastAsia="Lucida Sans Unicode" w:hAnsi="Arial" w:cs="Arial"/>
          <w:kern w:val="2"/>
          <w:sz w:val="22"/>
        </w:rPr>
        <w:t xml:space="preserve">. </w:t>
      </w:r>
    </w:p>
    <w:p w14:paraId="55920893" w14:textId="2872BEC6" w:rsidR="00A822F2" w:rsidRPr="004B441D" w:rsidRDefault="00473B9C" w:rsidP="00A822F2">
      <w:pPr>
        <w:pStyle w:val="Odstavecseseznamem"/>
        <w:numPr>
          <w:ilvl w:val="0"/>
          <w:numId w:val="7"/>
        </w:numPr>
        <w:spacing w:before="120" w:after="120"/>
        <w:ind w:left="426" w:hanging="425"/>
        <w:contextualSpacing w:val="0"/>
        <w:jc w:val="both"/>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je povinen zahájit práce na </w:t>
      </w:r>
      <w:r w:rsidRPr="004B441D">
        <w:rPr>
          <w:rFonts w:ascii="Arial" w:hAnsi="Arial" w:cs="Arial"/>
          <w:sz w:val="22"/>
          <w:szCs w:val="22"/>
        </w:rPr>
        <w:t>Díle</w:t>
      </w:r>
      <w:r w:rsidR="00444DE0" w:rsidRPr="004B441D">
        <w:rPr>
          <w:rFonts w:ascii="Arial" w:hAnsi="Arial" w:cs="Arial"/>
          <w:sz w:val="22"/>
          <w:szCs w:val="22"/>
        </w:rPr>
        <w:t xml:space="preserve"> </w:t>
      </w:r>
      <w:r w:rsidR="00FF4C83" w:rsidRPr="004B441D">
        <w:rPr>
          <w:rFonts w:ascii="Arial" w:hAnsi="Arial" w:cs="Arial"/>
          <w:b/>
          <w:bCs/>
          <w:sz w:val="22"/>
          <w:szCs w:val="22"/>
        </w:rPr>
        <w:t xml:space="preserve">do 14 dnů od nabytí účinnosti </w:t>
      </w:r>
      <w:r w:rsidR="00DC44D2" w:rsidRPr="004B441D">
        <w:rPr>
          <w:rFonts w:ascii="Arial" w:hAnsi="Arial" w:cs="Arial"/>
          <w:b/>
          <w:bCs/>
          <w:sz w:val="22"/>
          <w:szCs w:val="22"/>
        </w:rPr>
        <w:t xml:space="preserve">části A této </w:t>
      </w:r>
      <w:r w:rsidR="007B1D37" w:rsidRPr="004B441D">
        <w:rPr>
          <w:rFonts w:ascii="Arial" w:hAnsi="Arial" w:cs="Arial"/>
          <w:b/>
          <w:bCs/>
          <w:sz w:val="22"/>
          <w:szCs w:val="22"/>
        </w:rPr>
        <w:t xml:space="preserve">smlouvy a Dílo </w:t>
      </w:r>
      <w:r w:rsidR="007B1D37" w:rsidRPr="004B441D">
        <w:rPr>
          <w:rFonts w:ascii="Arial" w:hAnsi="Arial" w:cs="Arial"/>
          <w:sz w:val="22"/>
          <w:szCs w:val="22"/>
        </w:rPr>
        <w:t>dokončit</w:t>
      </w:r>
      <w:r w:rsidR="00FF4C83" w:rsidRPr="004B441D">
        <w:rPr>
          <w:rFonts w:ascii="Arial" w:hAnsi="Arial" w:cs="Arial"/>
          <w:sz w:val="22"/>
          <w:szCs w:val="22"/>
        </w:rPr>
        <w:t xml:space="preserve"> </w:t>
      </w:r>
      <w:r w:rsidR="00FF4C83" w:rsidRPr="004B441D">
        <w:rPr>
          <w:rFonts w:ascii="Arial" w:hAnsi="Arial" w:cs="Arial"/>
          <w:b/>
          <w:bCs/>
          <w:sz w:val="22"/>
          <w:szCs w:val="22"/>
        </w:rPr>
        <w:t>do</w:t>
      </w:r>
      <w:r w:rsidR="007B1D37" w:rsidRPr="004B441D">
        <w:rPr>
          <w:rFonts w:ascii="Arial" w:hAnsi="Arial" w:cs="Arial"/>
          <w:b/>
          <w:bCs/>
          <w:sz w:val="22"/>
          <w:szCs w:val="22"/>
        </w:rPr>
        <w:t xml:space="preserve"> 18 měsíců</w:t>
      </w:r>
      <w:r w:rsidR="00FF4C83" w:rsidRPr="004B441D">
        <w:rPr>
          <w:rFonts w:ascii="Arial" w:hAnsi="Arial" w:cs="Arial"/>
          <w:b/>
          <w:bCs/>
          <w:sz w:val="22"/>
          <w:szCs w:val="22"/>
        </w:rPr>
        <w:t xml:space="preserve"> od </w:t>
      </w:r>
      <w:r w:rsidR="002E0F97" w:rsidRPr="004B441D">
        <w:rPr>
          <w:rFonts w:ascii="Arial" w:hAnsi="Arial" w:cs="Arial"/>
          <w:b/>
          <w:bCs/>
          <w:sz w:val="22"/>
          <w:szCs w:val="22"/>
        </w:rPr>
        <w:t>nabytí účinnosti smlouvy</w:t>
      </w:r>
      <w:r w:rsidR="00FF4C83" w:rsidRPr="004B441D">
        <w:rPr>
          <w:rFonts w:ascii="Arial" w:hAnsi="Arial" w:cs="Arial"/>
          <w:sz w:val="22"/>
          <w:szCs w:val="22"/>
        </w:rPr>
        <w:t>.</w:t>
      </w:r>
      <w:r w:rsidR="00807C15" w:rsidRPr="004B441D">
        <w:rPr>
          <w:rFonts w:ascii="Arial" w:hAnsi="Arial" w:cs="Arial"/>
          <w:sz w:val="22"/>
          <w:szCs w:val="22"/>
        </w:rPr>
        <w:t xml:space="preserve"> </w:t>
      </w:r>
      <w:r w:rsidR="007B1D37" w:rsidRPr="004B441D">
        <w:rPr>
          <w:rFonts w:ascii="Arial" w:hAnsi="Arial" w:cs="Arial"/>
          <w:sz w:val="22"/>
          <w:szCs w:val="22"/>
        </w:rPr>
        <w:t>Je</w:t>
      </w:r>
      <w:r w:rsidR="00A822F2" w:rsidRPr="004B441D">
        <w:rPr>
          <w:rFonts w:ascii="Arial" w:hAnsi="Arial" w:cs="Arial"/>
          <w:sz w:val="22"/>
          <w:szCs w:val="22"/>
        </w:rPr>
        <w:t>dnotlivé dílčí termíny plnění dle čl. II</w:t>
      </w:r>
      <w:r w:rsidR="00840603">
        <w:rPr>
          <w:rFonts w:ascii="Arial" w:hAnsi="Arial" w:cs="Arial"/>
          <w:sz w:val="22"/>
          <w:szCs w:val="22"/>
        </w:rPr>
        <w:t>I</w:t>
      </w:r>
      <w:r w:rsidR="00A822F2" w:rsidRPr="004B441D">
        <w:rPr>
          <w:rFonts w:ascii="Arial" w:hAnsi="Arial" w:cs="Arial"/>
          <w:sz w:val="22"/>
          <w:szCs w:val="22"/>
        </w:rPr>
        <w:t xml:space="preserve"> odst. 10 </w:t>
      </w:r>
      <w:r w:rsidR="007B1D37" w:rsidRPr="004B441D">
        <w:rPr>
          <w:rFonts w:ascii="Arial" w:hAnsi="Arial" w:cs="Arial"/>
          <w:sz w:val="22"/>
          <w:szCs w:val="22"/>
        </w:rPr>
        <w:t>písm. a) až g)</w:t>
      </w:r>
      <w:r w:rsidR="00A822F2" w:rsidRPr="004B441D">
        <w:rPr>
          <w:rFonts w:ascii="Arial" w:hAnsi="Arial" w:cs="Arial"/>
          <w:sz w:val="22"/>
          <w:szCs w:val="22"/>
        </w:rPr>
        <w:t xml:space="preserve"> této Smlouvy</w:t>
      </w:r>
      <w:r w:rsidR="007B1D37" w:rsidRPr="004B441D">
        <w:rPr>
          <w:rFonts w:ascii="Arial" w:hAnsi="Arial" w:cs="Arial"/>
          <w:sz w:val="22"/>
          <w:szCs w:val="22"/>
        </w:rPr>
        <w:t xml:space="preserve"> budou stanoveny v harmonogramu plnění </w:t>
      </w:r>
      <w:r w:rsidR="00A822F2" w:rsidRPr="004B441D">
        <w:rPr>
          <w:rFonts w:ascii="Arial" w:hAnsi="Arial" w:cs="Arial"/>
          <w:sz w:val="22"/>
          <w:szCs w:val="22"/>
        </w:rPr>
        <w:t>Zhotovitele, který bude součástí této Smlouvy jako příloha č. 4</w:t>
      </w:r>
      <w:r w:rsidR="007B1D37" w:rsidRPr="004B441D">
        <w:rPr>
          <w:rFonts w:ascii="Arial" w:hAnsi="Arial" w:cs="Arial"/>
          <w:sz w:val="22"/>
          <w:szCs w:val="22"/>
        </w:rPr>
        <w:t xml:space="preserve">.  </w:t>
      </w:r>
    </w:p>
    <w:p w14:paraId="7C934203" w14:textId="208F7588" w:rsidR="002732B1" w:rsidRPr="004B441D" w:rsidRDefault="00A822F2" w:rsidP="00A822F2">
      <w:pPr>
        <w:pStyle w:val="Odstavecseseznamem"/>
        <w:numPr>
          <w:ilvl w:val="0"/>
          <w:numId w:val="7"/>
        </w:numPr>
        <w:spacing w:before="120" w:after="120"/>
        <w:ind w:left="426" w:hanging="425"/>
        <w:contextualSpacing w:val="0"/>
        <w:jc w:val="both"/>
        <w:rPr>
          <w:rFonts w:ascii="Arial" w:hAnsi="Arial" w:cs="Arial"/>
          <w:sz w:val="22"/>
          <w:szCs w:val="22"/>
        </w:rPr>
      </w:pPr>
      <w:r w:rsidRPr="004B441D">
        <w:rPr>
          <w:rFonts w:ascii="Arial" w:hAnsi="Arial" w:cs="Arial"/>
          <w:noProof/>
          <w:sz w:val="22"/>
          <w:szCs w:val="22"/>
        </w:rPr>
        <w:t>Z</w:t>
      </w:r>
      <w:r w:rsidR="006E38F9">
        <w:rPr>
          <w:rFonts w:ascii="Arial" w:hAnsi="Arial" w:cs="Arial"/>
          <w:noProof/>
          <w:sz w:val="22"/>
          <w:szCs w:val="22"/>
        </w:rPr>
        <w:t>hotovitel</w:t>
      </w:r>
      <w:r w:rsidRPr="004B441D">
        <w:rPr>
          <w:rFonts w:ascii="Arial" w:hAnsi="Arial" w:cs="Arial"/>
          <w:noProof/>
          <w:sz w:val="22"/>
          <w:szCs w:val="22"/>
        </w:rPr>
        <w:t xml:space="preserve"> </w:t>
      </w:r>
      <w:r w:rsidR="00444DE0" w:rsidRPr="004B441D">
        <w:rPr>
          <w:rFonts w:ascii="Arial" w:hAnsi="Arial" w:cs="Arial"/>
          <w:noProof/>
          <w:sz w:val="22"/>
          <w:szCs w:val="22"/>
        </w:rPr>
        <w:t xml:space="preserve">je povinen předat zhotovené </w:t>
      </w:r>
      <w:r w:rsidR="00473B9C" w:rsidRPr="004B441D">
        <w:rPr>
          <w:rFonts w:ascii="Arial" w:hAnsi="Arial" w:cs="Arial"/>
          <w:noProof/>
          <w:sz w:val="22"/>
          <w:szCs w:val="22"/>
        </w:rPr>
        <w:t>Dílo</w:t>
      </w:r>
      <w:r w:rsidR="001877CC" w:rsidRPr="004B441D">
        <w:rPr>
          <w:rFonts w:ascii="Arial" w:hAnsi="Arial" w:cs="Arial"/>
          <w:noProof/>
          <w:sz w:val="22"/>
          <w:szCs w:val="22"/>
        </w:rPr>
        <w:t>, popř. jeho části</w:t>
      </w:r>
      <w:r w:rsidR="00444DE0" w:rsidRPr="004B441D">
        <w:rPr>
          <w:rFonts w:ascii="Arial" w:hAnsi="Arial" w:cs="Arial"/>
          <w:noProof/>
          <w:sz w:val="22"/>
          <w:szCs w:val="22"/>
        </w:rPr>
        <w:t xml:space="preserve"> </w:t>
      </w:r>
      <w:r w:rsidR="001877CC" w:rsidRPr="004B441D">
        <w:rPr>
          <w:rFonts w:ascii="Arial" w:hAnsi="Arial" w:cs="Arial"/>
          <w:noProof/>
          <w:sz w:val="22"/>
          <w:szCs w:val="22"/>
        </w:rPr>
        <w:t>bez vad a nedodělků</w:t>
      </w:r>
      <w:r w:rsidR="006E38F9">
        <w:rPr>
          <w:rFonts w:ascii="Arial" w:hAnsi="Arial" w:cs="Arial"/>
          <w:noProof/>
          <w:sz w:val="22"/>
          <w:szCs w:val="22"/>
        </w:rPr>
        <w:t>,</w:t>
      </w:r>
      <w:r w:rsidR="001877CC" w:rsidRPr="004B441D">
        <w:rPr>
          <w:rFonts w:ascii="Arial" w:hAnsi="Arial" w:cs="Arial"/>
          <w:noProof/>
          <w:sz w:val="22"/>
          <w:szCs w:val="22"/>
        </w:rPr>
        <w:t xml:space="preserve"> </w:t>
      </w:r>
      <w:r w:rsidR="00473B9C" w:rsidRPr="004B441D">
        <w:rPr>
          <w:rFonts w:ascii="Arial" w:hAnsi="Arial" w:cs="Arial"/>
          <w:noProof/>
          <w:sz w:val="22"/>
          <w:szCs w:val="22"/>
        </w:rPr>
        <w:t>Objednatel</w:t>
      </w:r>
      <w:r w:rsidR="001877CC" w:rsidRPr="004B441D">
        <w:rPr>
          <w:rFonts w:ascii="Arial" w:hAnsi="Arial" w:cs="Arial"/>
          <w:noProof/>
          <w:sz w:val="22"/>
          <w:szCs w:val="22"/>
        </w:rPr>
        <w:t>i v termínech stanovených</w:t>
      </w:r>
      <w:r w:rsidR="006E38F9">
        <w:rPr>
          <w:rFonts w:ascii="Arial" w:hAnsi="Arial" w:cs="Arial"/>
          <w:noProof/>
          <w:sz w:val="22"/>
          <w:szCs w:val="22"/>
        </w:rPr>
        <w:t xml:space="preserve"> v odst. 2 </w:t>
      </w:r>
      <w:r w:rsidR="00444DE0" w:rsidRPr="004B441D">
        <w:rPr>
          <w:rFonts w:ascii="Arial" w:hAnsi="Arial" w:cs="Arial"/>
          <w:noProof/>
          <w:sz w:val="22"/>
          <w:szCs w:val="22"/>
        </w:rPr>
        <w:t xml:space="preserve">tohoto článku této </w:t>
      </w:r>
      <w:r w:rsidR="00473B9C" w:rsidRPr="004B441D">
        <w:rPr>
          <w:rFonts w:ascii="Arial" w:hAnsi="Arial" w:cs="Arial"/>
          <w:noProof/>
          <w:sz w:val="22"/>
          <w:szCs w:val="22"/>
        </w:rPr>
        <w:t>Smlou</w:t>
      </w:r>
      <w:r w:rsidR="00444DE0" w:rsidRPr="004B441D">
        <w:rPr>
          <w:rFonts w:ascii="Arial" w:hAnsi="Arial" w:cs="Arial"/>
          <w:noProof/>
          <w:sz w:val="22"/>
          <w:szCs w:val="22"/>
        </w:rPr>
        <w:t xml:space="preserve">vy v sídle </w:t>
      </w:r>
      <w:r w:rsidR="00473B9C" w:rsidRPr="004B441D">
        <w:rPr>
          <w:rFonts w:ascii="Arial" w:hAnsi="Arial" w:cs="Arial"/>
          <w:noProof/>
          <w:sz w:val="22"/>
          <w:szCs w:val="22"/>
        </w:rPr>
        <w:t>Objednatel</w:t>
      </w:r>
      <w:r w:rsidR="00444DE0" w:rsidRPr="004B441D">
        <w:rPr>
          <w:rFonts w:ascii="Arial" w:hAnsi="Arial" w:cs="Arial"/>
          <w:noProof/>
          <w:sz w:val="22"/>
          <w:szCs w:val="22"/>
        </w:rPr>
        <w:t>e</w:t>
      </w:r>
      <w:r w:rsidR="00444DE0" w:rsidRPr="004B441D">
        <w:rPr>
          <w:rFonts w:ascii="Arial" w:hAnsi="Arial" w:cs="Arial"/>
          <w:sz w:val="22"/>
          <w:szCs w:val="22"/>
        </w:rPr>
        <w:t>.</w:t>
      </w:r>
      <w:r w:rsidR="00444DE0" w:rsidRPr="004B441D">
        <w:rPr>
          <w:rFonts w:ascii="Arial" w:hAnsi="Arial" w:cs="Arial"/>
          <w:noProof/>
          <w:sz w:val="22"/>
          <w:szCs w:val="22"/>
        </w:rPr>
        <w:t xml:space="preserve"> O předání a převzetí </w:t>
      </w:r>
      <w:r w:rsidR="00473B9C" w:rsidRPr="004B441D">
        <w:rPr>
          <w:rFonts w:ascii="Arial" w:hAnsi="Arial" w:cs="Arial"/>
          <w:noProof/>
          <w:sz w:val="22"/>
          <w:szCs w:val="22"/>
        </w:rPr>
        <w:t>Díla</w:t>
      </w:r>
      <w:r w:rsidR="00444DE0" w:rsidRPr="004B441D">
        <w:rPr>
          <w:rFonts w:ascii="Arial" w:hAnsi="Arial" w:cs="Arial"/>
          <w:noProof/>
          <w:sz w:val="22"/>
          <w:szCs w:val="22"/>
        </w:rPr>
        <w:t xml:space="preserve"> bude sepsán předávací protokol.</w:t>
      </w:r>
      <w:r w:rsidR="001877CC" w:rsidRPr="004B441D">
        <w:rPr>
          <w:rFonts w:ascii="Arial" w:hAnsi="Arial" w:cs="Arial"/>
          <w:noProof/>
          <w:sz w:val="22"/>
          <w:szCs w:val="22"/>
        </w:rPr>
        <w:t xml:space="preserve"> V případě, že dílo (jeho část) vykazuje vady nebo nedodělky, specifikuje je objednatel v předávacím protokolu. Zhotovitel je povinen odstranit veškeré vady a nedodělky do 15 dnů ode dne nepřevzetí Díla (jeho části) Objednatelem.</w:t>
      </w:r>
    </w:p>
    <w:p w14:paraId="30FF3CD6" w14:textId="77777777" w:rsidR="002732B1" w:rsidRPr="004B441D" w:rsidRDefault="002732B1" w:rsidP="00EB2DD5">
      <w:pPr>
        <w:pStyle w:val="Odstavecseseznamem"/>
        <w:numPr>
          <w:ilvl w:val="0"/>
          <w:numId w:val="7"/>
        </w:numPr>
        <w:suppressAutoHyphens w:val="0"/>
        <w:spacing w:before="120" w:after="120"/>
        <w:ind w:left="426" w:hanging="425"/>
        <w:contextualSpacing w:val="0"/>
        <w:jc w:val="both"/>
        <w:rPr>
          <w:rFonts w:ascii="Arial" w:hAnsi="Arial" w:cs="Arial"/>
          <w:noProof/>
          <w:sz w:val="22"/>
          <w:szCs w:val="22"/>
        </w:rPr>
      </w:pPr>
      <w:r w:rsidRPr="004B441D">
        <w:rPr>
          <w:rFonts w:ascii="Arial" w:hAnsi="Arial" w:cs="Arial"/>
          <w:noProof/>
          <w:sz w:val="22"/>
          <w:szCs w:val="22"/>
        </w:rPr>
        <w:t xml:space="preserve">Objednatel je povinen potvrdit v předávacím protokolu, zda Dílo (jeho část) přejímá či nikoli do 15 pracovních dnů od předložení příslušné části Díla k přejímacímu řízení. </w:t>
      </w:r>
    </w:p>
    <w:p w14:paraId="18012DD6" w14:textId="77777777" w:rsidR="00C27955" w:rsidRPr="004B441D" w:rsidRDefault="002732B1" w:rsidP="00EB2DD5">
      <w:pPr>
        <w:pStyle w:val="Odstavecseseznamem"/>
        <w:numPr>
          <w:ilvl w:val="0"/>
          <w:numId w:val="7"/>
        </w:numPr>
        <w:suppressAutoHyphens w:val="0"/>
        <w:spacing w:before="120" w:after="120"/>
        <w:ind w:left="426" w:hanging="425"/>
        <w:contextualSpacing w:val="0"/>
        <w:jc w:val="both"/>
        <w:rPr>
          <w:rFonts w:ascii="Arial" w:hAnsi="Arial" w:cs="Arial"/>
          <w:noProof/>
          <w:sz w:val="22"/>
          <w:szCs w:val="22"/>
        </w:rPr>
      </w:pPr>
      <w:r w:rsidRPr="004B441D">
        <w:rPr>
          <w:rFonts w:ascii="Arial" w:hAnsi="Arial" w:cs="Arial"/>
          <w:noProof/>
          <w:sz w:val="22"/>
          <w:szCs w:val="22"/>
        </w:rPr>
        <w:t>Po dobu trvání přejímacího řízení (tj. od zahájení přejímacího řízení do jeho ukončení převzetím Díla (jeho části) nebo jeho nepřevzetím) a po dobu stanovenou v odst. 2 tohoto článku Smlouvy, kdy bude Zhotovitel odstraňovat případné vady a nedodělky, není Zhotovitel v prodlení s provedením Díla (jeho části).</w:t>
      </w:r>
    </w:p>
    <w:p w14:paraId="35ED80FB" w14:textId="1872B52B" w:rsidR="002732B1" w:rsidRPr="004B441D" w:rsidRDefault="002732B1" w:rsidP="00EB2DD5">
      <w:pPr>
        <w:pStyle w:val="Odstavecseseznamem"/>
        <w:numPr>
          <w:ilvl w:val="0"/>
          <w:numId w:val="7"/>
        </w:numPr>
        <w:suppressAutoHyphens w:val="0"/>
        <w:spacing w:before="120" w:after="120"/>
        <w:ind w:left="426" w:hanging="426"/>
        <w:contextualSpacing w:val="0"/>
        <w:jc w:val="both"/>
        <w:rPr>
          <w:rFonts w:ascii="Arial" w:hAnsi="Arial" w:cs="Arial"/>
          <w:noProof/>
          <w:sz w:val="22"/>
          <w:szCs w:val="22"/>
        </w:rPr>
      </w:pPr>
      <w:r w:rsidRPr="004B441D">
        <w:rPr>
          <w:rFonts w:ascii="Arial" w:hAnsi="Arial" w:cs="Arial"/>
          <w:noProof/>
          <w:sz w:val="22"/>
          <w:szCs w:val="22"/>
        </w:rPr>
        <w:t>Výše uvedený pos</w:t>
      </w:r>
      <w:r w:rsidR="00C27955" w:rsidRPr="004B441D">
        <w:rPr>
          <w:rFonts w:ascii="Arial" w:hAnsi="Arial" w:cs="Arial"/>
          <w:noProof/>
          <w:sz w:val="22"/>
          <w:szCs w:val="22"/>
        </w:rPr>
        <w:t>tup se uplatní jak při předání D</w:t>
      </w:r>
      <w:r w:rsidRPr="004B441D">
        <w:rPr>
          <w:rFonts w:ascii="Arial" w:hAnsi="Arial" w:cs="Arial"/>
          <w:noProof/>
          <w:sz w:val="22"/>
          <w:szCs w:val="22"/>
        </w:rPr>
        <w:t>íla (jeho</w:t>
      </w:r>
      <w:r w:rsidR="00C27955" w:rsidRPr="004B441D">
        <w:rPr>
          <w:rFonts w:ascii="Arial" w:hAnsi="Arial" w:cs="Arial"/>
          <w:noProof/>
          <w:sz w:val="22"/>
          <w:szCs w:val="22"/>
        </w:rPr>
        <w:t xml:space="preserve"> části) v CDE, tak při předání D</w:t>
      </w:r>
      <w:r w:rsidRPr="004B441D">
        <w:rPr>
          <w:rFonts w:ascii="Arial" w:hAnsi="Arial" w:cs="Arial"/>
          <w:noProof/>
          <w:sz w:val="22"/>
          <w:szCs w:val="22"/>
        </w:rPr>
        <w:t>íla (jeho části) v listinné podobě.</w:t>
      </w:r>
    </w:p>
    <w:p w14:paraId="7FB50026" w14:textId="58C41179" w:rsidR="00444DE0" w:rsidRPr="004B441D" w:rsidRDefault="00444DE0" w:rsidP="00EB2DD5">
      <w:pPr>
        <w:pStyle w:val="Odstavecseseznamem"/>
        <w:numPr>
          <w:ilvl w:val="0"/>
          <w:numId w:val="7"/>
        </w:numPr>
        <w:suppressAutoHyphens w:val="0"/>
        <w:spacing w:before="120" w:after="120"/>
        <w:ind w:left="426" w:hanging="426"/>
        <w:contextualSpacing w:val="0"/>
        <w:jc w:val="both"/>
        <w:rPr>
          <w:rFonts w:ascii="Arial" w:hAnsi="Arial" w:cs="Arial"/>
          <w:sz w:val="22"/>
          <w:szCs w:val="22"/>
        </w:rPr>
      </w:pPr>
      <w:r w:rsidRPr="004B441D">
        <w:rPr>
          <w:rFonts w:ascii="Arial" w:hAnsi="Arial" w:cs="Arial"/>
          <w:sz w:val="22"/>
          <w:szCs w:val="22"/>
        </w:rPr>
        <w:t xml:space="preserve">Při předání a převzetí </w:t>
      </w:r>
      <w:r w:rsidR="00473B9C" w:rsidRPr="004B441D">
        <w:rPr>
          <w:rFonts w:ascii="Arial" w:hAnsi="Arial" w:cs="Arial"/>
          <w:sz w:val="22"/>
          <w:szCs w:val="22"/>
        </w:rPr>
        <w:t>Díla</w:t>
      </w:r>
      <w:r w:rsidRPr="004B441D">
        <w:rPr>
          <w:rFonts w:ascii="Arial" w:hAnsi="Arial" w:cs="Arial"/>
          <w:sz w:val="22"/>
          <w:szCs w:val="22"/>
        </w:rPr>
        <w:t xml:space="preserve"> je </w:t>
      </w:r>
      <w:r w:rsidR="00473B9C" w:rsidRPr="004B441D">
        <w:rPr>
          <w:rFonts w:ascii="Arial" w:hAnsi="Arial" w:cs="Arial"/>
          <w:sz w:val="22"/>
          <w:szCs w:val="22"/>
        </w:rPr>
        <w:t>Zhotovitel</w:t>
      </w:r>
      <w:r w:rsidRPr="004B441D">
        <w:rPr>
          <w:rFonts w:ascii="Arial" w:hAnsi="Arial" w:cs="Arial"/>
          <w:sz w:val="22"/>
          <w:szCs w:val="22"/>
        </w:rPr>
        <w:t xml:space="preserve"> povinen předat </w:t>
      </w:r>
      <w:r w:rsidR="00473B9C" w:rsidRPr="004B441D">
        <w:rPr>
          <w:rFonts w:ascii="Arial" w:hAnsi="Arial" w:cs="Arial"/>
          <w:sz w:val="22"/>
          <w:szCs w:val="22"/>
        </w:rPr>
        <w:t>Objednatel</w:t>
      </w:r>
      <w:r w:rsidRPr="004B441D">
        <w:rPr>
          <w:rFonts w:ascii="Arial" w:hAnsi="Arial" w:cs="Arial"/>
          <w:sz w:val="22"/>
          <w:szCs w:val="22"/>
        </w:rPr>
        <w:t xml:space="preserve">i veškeré dokumenty a jiné listiny, které </w:t>
      </w:r>
      <w:r w:rsidR="00473B9C" w:rsidRPr="004B441D">
        <w:rPr>
          <w:rFonts w:ascii="Arial" w:hAnsi="Arial" w:cs="Arial"/>
          <w:sz w:val="22"/>
          <w:szCs w:val="22"/>
        </w:rPr>
        <w:t>Zhotovitel</w:t>
      </w:r>
      <w:r w:rsidRPr="004B441D">
        <w:rPr>
          <w:rFonts w:ascii="Arial" w:hAnsi="Arial" w:cs="Arial"/>
          <w:sz w:val="22"/>
          <w:szCs w:val="22"/>
        </w:rPr>
        <w:t xml:space="preserve"> získal nebo měl získat v souvislosti s </w:t>
      </w:r>
      <w:r w:rsidR="00473B9C" w:rsidRPr="004B441D">
        <w:rPr>
          <w:rFonts w:ascii="Arial" w:hAnsi="Arial" w:cs="Arial"/>
          <w:sz w:val="22"/>
          <w:szCs w:val="22"/>
        </w:rPr>
        <w:t>Díle</w:t>
      </w:r>
      <w:r w:rsidRPr="004B441D">
        <w:rPr>
          <w:rFonts w:ascii="Arial" w:hAnsi="Arial" w:cs="Arial"/>
          <w:sz w:val="22"/>
          <w:szCs w:val="22"/>
        </w:rPr>
        <w:t>m či jeho provedením.</w:t>
      </w:r>
    </w:p>
    <w:p w14:paraId="70CFDC21" w14:textId="77777777" w:rsidR="00EB2DD5" w:rsidRPr="004B441D" w:rsidRDefault="00444DE0" w:rsidP="00EB2DD5">
      <w:pPr>
        <w:pStyle w:val="Odstavecseseznamem"/>
        <w:numPr>
          <w:ilvl w:val="0"/>
          <w:numId w:val="7"/>
        </w:numPr>
        <w:suppressAutoHyphens w:val="0"/>
        <w:spacing w:before="120" w:after="120"/>
        <w:ind w:left="426" w:hanging="426"/>
        <w:contextualSpacing w:val="0"/>
        <w:jc w:val="both"/>
        <w:rPr>
          <w:rFonts w:ascii="Arial" w:hAnsi="Arial" w:cs="Arial"/>
          <w:noProof/>
          <w:sz w:val="22"/>
          <w:szCs w:val="22"/>
        </w:rPr>
      </w:pPr>
      <w:r w:rsidRPr="004B441D">
        <w:rPr>
          <w:rFonts w:ascii="Arial" w:hAnsi="Arial" w:cs="Arial"/>
          <w:noProof/>
          <w:sz w:val="22"/>
          <w:szCs w:val="22"/>
        </w:rPr>
        <w:t xml:space="preserve">Řádné dokončení </w:t>
      </w:r>
      <w:r w:rsidR="00473B9C" w:rsidRPr="004B441D">
        <w:rPr>
          <w:rFonts w:ascii="Arial" w:hAnsi="Arial" w:cs="Arial"/>
          <w:noProof/>
          <w:sz w:val="22"/>
          <w:szCs w:val="22"/>
        </w:rPr>
        <w:t>Díla</w:t>
      </w:r>
      <w:r w:rsidRPr="004B441D">
        <w:rPr>
          <w:rFonts w:ascii="Arial" w:hAnsi="Arial" w:cs="Arial"/>
          <w:noProof/>
          <w:sz w:val="22"/>
          <w:szCs w:val="22"/>
        </w:rPr>
        <w:t xml:space="preserve"> je závislé na řádném a včasném splnění součinnosti </w:t>
      </w:r>
      <w:r w:rsidR="00473B9C" w:rsidRPr="004B441D">
        <w:rPr>
          <w:rFonts w:ascii="Arial" w:hAnsi="Arial" w:cs="Arial"/>
          <w:noProof/>
          <w:sz w:val="22"/>
          <w:szCs w:val="22"/>
        </w:rPr>
        <w:t>Smluvní</w:t>
      </w:r>
      <w:r w:rsidRPr="004B441D">
        <w:rPr>
          <w:rFonts w:ascii="Arial" w:hAnsi="Arial" w:cs="Arial"/>
          <w:noProof/>
          <w:sz w:val="22"/>
          <w:szCs w:val="22"/>
        </w:rPr>
        <w:t xml:space="preserve">ch stran uvedené v čl. VII. této </w:t>
      </w:r>
      <w:r w:rsidR="00473B9C" w:rsidRPr="004B441D">
        <w:rPr>
          <w:rFonts w:ascii="Arial" w:hAnsi="Arial" w:cs="Arial"/>
          <w:noProof/>
          <w:sz w:val="22"/>
          <w:szCs w:val="22"/>
        </w:rPr>
        <w:t>Smlou</w:t>
      </w:r>
      <w:r w:rsidRPr="004B441D">
        <w:rPr>
          <w:rFonts w:ascii="Arial" w:hAnsi="Arial" w:cs="Arial"/>
          <w:noProof/>
          <w:sz w:val="22"/>
          <w:szCs w:val="22"/>
        </w:rPr>
        <w:t xml:space="preserve">vy. Po dobu prodlení </w:t>
      </w:r>
      <w:r w:rsidR="00473B9C" w:rsidRPr="004B441D">
        <w:rPr>
          <w:rFonts w:ascii="Arial" w:hAnsi="Arial" w:cs="Arial"/>
          <w:noProof/>
          <w:sz w:val="22"/>
          <w:szCs w:val="22"/>
        </w:rPr>
        <w:t>Objednatel</w:t>
      </w:r>
      <w:r w:rsidRPr="004B441D">
        <w:rPr>
          <w:rFonts w:ascii="Arial" w:hAnsi="Arial" w:cs="Arial"/>
          <w:noProof/>
          <w:sz w:val="22"/>
          <w:szCs w:val="22"/>
        </w:rPr>
        <w:t xml:space="preserve">e s poskytnutím sjednaných součinností není </w:t>
      </w:r>
      <w:r w:rsidR="00473B9C" w:rsidRPr="004B441D">
        <w:rPr>
          <w:rFonts w:ascii="Arial" w:hAnsi="Arial" w:cs="Arial"/>
          <w:noProof/>
          <w:sz w:val="22"/>
          <w:szCs w:val="22"/>
        </w:rPr>
        <w:t>Zhotovitel</w:t>
      </w:r>
      <w:r w:rsidRPr="004B441D">
        <w:rPr>
          <w:rFonts w:ascii="Arial" w:hAnsi="Arial" w:cs="Arial"/>
          <w:noProof/>
          <w:sz w:val="22"/>
          <w:szCs w:val="22"/>
        </w:rPr>
        <w:t xml:space="preserve"> v prodlení s plněním předmětu této </w:t>
      </w:r>
      <w:r w:rsidR="00473B9C" w:rsidRPr="004B441D">
        <w:rPr>
          <w:rFonts w:ascii="Arial" w:hAnsi="Arial" w:cs="Arial"/>
          <w:noProof/>
          <w:sz w:val="22"/>
          <w:szCs w:val="22"/>
        </w:rPr>
        <w:t>Smlou</w:t>
      </w:r>
      <w:r w:rsidRPr="004B441D">
        <w:rPr>
          <w:rFonts w:ascii="Arial" w:hAnsi="Arial" w:cs="Arial"/>
          <w:noProof/>
          <w:sz w:val="22"/>
          <w:szCs w:val="22"/>
        </w:rPr>
        <w:t xml:space="preserve">vy. Nedojde-li mezi stranami k jiné dohodě a prokáže-li </w:t>
      </w:r>
      <w:r w:rsidR="00473B9C" w:rsidRPr="004B441D">
        <w:rPr>
          <w:rFonts w:ascii="Arial" w:hAnsi="Arial" w:cs="Arial"/>
          <w:noProof/>
          <w:sz w:val="22"/>
          <w:szCs w:val="22"/>
        </w:rPr>
        <w:t>Zhotovitel</w:t>
      </w:r>
      <w:r w:rsidRPr="004B441D">
        <w:rPr>
          <w:rFonts w:ascii="Arial" w:hAnsi="Arial" w:cs="Arial"/>
          <w:noProof/>
          <w:sz w:val="22"/>
          <w:szCs w:val="22"/>
        </w:rPr>
        <w:t xml:space="preserve">, že ani při vynaložení veškerého úsilí nemohl </w:t>
      </w:r>
      <w:r w:rsidR="00473B9C" w:rsidRPr="004B441D">
        <w:rPr>
          <w:rFonts w:ascii="Arial" w:hAnsi="Arial" w:cs="Arial"/>
          <w:noProof/>
          <w:sz w:val="22"/>
          <w:szCs w:val="22"/>
        </w:rPr>
        <w:t>Dílo</w:t>
      </w:r>
      <w:r w:rsidRPr="004B441D">
        <w:rPr>
          <w:rFonts w:ascii="Arial" w:hAnsi="Arial" w:cs="Arial"/>
          <w:noProof/>
          <w:sz w:val="22"/>
          <w:szCs w:val="22"/>
        </w:rPr>
        <w:t xml:space="preserve"> v důsledku prodlení </w:t>
      </w:r>
      <w:r w:rsidR="00473B9C" w:rsidRPr="004B441D">
        <w:rPr>
          <w:rFonts w:ascii="Arial" w:hAnsi="Arial" w:cs="Arial"/>
          <w:noProof/>
          <w:sz w:val="22"/>
          <w:szCs w:val="22"/>
        </w:rPr>
        <w:t>Objednatel</w:t>
      </w:r>
      <w:r w:rsidRPr="004B441D">
        <w:rPr>
          <w:rFonts w:ascii="Arial" w:hAnsi="Arial" w:cs="Arial"/>
          <w:noProof/>
          <w:sz w:val="22"/>
          <w:szCs w:val="22"/>
        </w:rPr>
        <w:t xml:space="preserve">e dokončit, je možné s výslovným souhlasem </w:t>
      </w:r>
      <w:r w:rsidR="00473B9C" w:rsidRPr="004B441D">
        <w:rPr>
          <w:rFonts w:ascii="Arial" w:hAnsi="Arial" w:cs="Arial"/>
          <w:noProof/>
          <w:sz w:val="22"/>
          <w:szCs w:val="22"/>
        </w:rPr>
        <w:t>Objednatel</w:t>
      </w:r>
      <w:r w:rsidRPr="004B441D">
        <w:rPr>
          <w:rFonts w:ascii="Arial" w:hAnsi="Arial" w:cs="Arial"/>
          <w:noProof/>
          <w:sz w:val="22"/>
          <w:szCs w:val="22"/>
        </w:rPr>
        <w:t xml:space="preserve">e prodloužit stanovený termín dokončení </w:t>
      </w:r>
      <w:r w:rsidR="00473B9C" w:rsidRPr="004B441D">
        <w:rPr>
          <w:rFonts w:ascii="Arial" w:hAnsi="Arial" w:cs="Arial"/>
          <w:noProof/>
          <w:sz w:val="22"/>
          <w:szCs w:val="22"/>
        </w:rPr>
        <w:t>Díla</w:t>
      </w:r>
      <w:r w:rsidRPr="004B441D">
        <w:rPr>
          <w:rFonts w:ascii="Arial" w:hAnsi="Arial" w:cs="Arial"/>
          <w:noProof/>
          <w:sz w:val="22"/>
          <w:szCs w:val="22"/>
        </w:rPr>
        <w:t xml:space="preserve"> o dobu shodnou s prodlením </w:t>
      </w:r>
      <w:r w:rsidR="00473B9C" w:rsidRPr="004B441D">
        <w:rPr>
          <w:rFonts w:ascii="Arial" w:hAnsi="Arial" w:cs="Arial"/>
          <w:noProof/>
          <w:sz w:val="22"/>
          <w:szCs w:val="22"/>
        </w:rPr>
        <w:t>Objednatel</w:t>
      </w:r>
      <w:r w:rsidRPr="004B441D">
        <w:rPr>
          <w:rFonts w:ascii="Arial" w:hAnsi="Arial" w:cs="Arial"/>
          <w:noProof/>
          <w:sz w:val="22"/>
          <w:szCs w:val="22"/>
        </w:rPr>
        <w:t>e v plnění jeho součinností.</w:t>
      </w:r>
    </w:p>
    <w:p w14:paraId="48D4752A" w14:textId="3A9CA05F" w:rsidR="00EB2DD5" w:rsidRPr="004B441D" w:rsidRDefault="00EB2DD5" w:rsidP="00EB2DD5">
      <w:pPr>
        <w:pStyle w:val="Odstavecseseznamem"/>
        <w:numPr>
          <w:ilvl w:val="0"/>
          <w:numId w:val="7"/>
        </w:numPr>
        <w:suppressAutoHyphens w:val="0"/>
        <w:spacing w:before="120" w:after="120"/>
        <w:ind w:left="426" w:hanging="426"/>
        <w:contextualSpacing w:val="0"/>
        <w:jc w:val="both"/>
        <w:rPr>
          <w:rFonts w:ascii="Arial" w:hAnsi="Arial" w:cs="Arial"/>
          <w:noProof/>
          <w:sz w:val="22"/>
          <w:szCs w:val="22"/>
        </w:rPr>
      </w:pPr>
      <w:r w:rsidRPr="004B441D">
        <w:rPr>
          <w:rFonts w:ascii="Arial" w:hAnsi="Arial" w:cs="Arial"/>
          <w:iCs/>
          <w:color w:val="000000"/>
          <w:sz w:val="22"/>
          <w:szCs w:val="22"/>
        </w:rPr>
        <w:t>Veškeré termíny dle této Smlouvy mohou být po dohodě (pouze písemným dodatkem ke Smlouvě) přiměřeně prodlouženy v důsledku mimořádných nepředvídatelných a nepřekonatelných překážek vzniklých nezávisle na vůli smluvních stran Smlouvy, a to max. o dobu trvání takových překážek v celkové délce max. 90 kalendářních dní. Takovým prodloužením nesmí dojít ke změně celkové povahy závazku z této Smlouvy. Prodloužení se považuje za vyhrazenou změnu. Za takové překážky se považují zejména, nikoliv však výlučně:</w:t>
      </w:r>
    </w:p>
    <w:p w14:paraId="199FAE6B" w14:textId="77777777" w:rsidR="00EB2DD5" w:rsidRPr="004B441D" w:rsidRDefault="00EB2DD5" w:rsidP="00BE1D4F">
      <w:pPr>
        <w:pStyle w:val="Odstavecseseznamem"/>
        <w:numPr>
          <w:ilvl w:val="1"/>
          <w:numId w:val="23"/>
        </w:numPr>
        <w:suppressAutoHyphens w:val="0"/>
        <w:spacing w:before="120" w:after="120"/>
        <w:ind w:left="851" w:hanging="425"/>
        <w:contextualSpacing w:val="0"/>
        <w:jc w:val="both"/>
        <w:rPr>
          <w:rFonts w:ascii="Arial" w:hAnsi="Arial" w:cs="Arial"/>
          <w:iCs/>
          <w:color w:val="000000"/>
          <w:sz w:val="22"/>
          <w:szCs w:val="22"/>
        </w:rPr>
      </w:pPr>
      <w:r w:rsidRPr="004B441D">
        <w:rPr>
          <w:rFonts w:ascii="Arial" w:hAnsi="Arial" w:cs="Arial"/>
          <w:iCs/>
          <w:color w:val="000000"/>
          <w:sz w:val="22"/>
          <w:szCs w:val="22"/>
        </w:rPr>
        <w:t>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Díla, a kterým Zhotovitel jednající s náležitou péčí nemohl zabránit.</w:t>
      </w:r>
    </w:p>
    <w:p w14:paraId="1DF2F067" w14:textId="77777777" w:rsidR="00EB2DD5" w:rsidRPr="004B441D" w:rsidRDefault="00EB2DD5" w:rsidP="00EB2DD5">
      <w:pPr>
        <w:pStyle w:val="RLTextlnkuslovan"/>
        <w:numPr>
          <w:ilvl w:val="0"/>
          <w:numId w:val="0"/>
        </w:numPr>
        <w:spacing w:before="120" w:line="240" w:lineRule="auto"/>
        <w:ind w:left="851"/>
        <w:rPr>
          <w:rFonts w:ascii="Arial" w:hAnsi="Arial" w:cs="Arial"/>
          <w:szCs w:val="22"/>
          <w:lang w:eastAsia="en-US"/>
        </w:rPr>
      </w:pPr>
      <w:r w:rsidRPr="004B441D">
        <w:rPr>
          <w:rFonts w:ascii="Arial" w:hAnsi="Arial" w:cs="Arial"/>
          <w:iCs/>
          <w:color w:val="000000"/>
          <w:szCs w:val="22"/>
        </w:rPr>
        <w:t xml:space="preserve">Zhotovitel je povinen při jednání s těmito subjekty postupovat aktivně a bezodkladně. V případě vzniku prodlevy ze strany těchto subjektů musí být Zhotovitel schopen písemně </w:t>
      </w:r>
      <w:r w:rsidRPr="004B441D">
        <w:rPr>
          <w:rFonts w:ascii="Arial" w:hAnsi="Arial" w:cs="Arial"/>
          <w:iCs/>
          <w:color w:val="000000"/>
          <w:szCs w:val="22"/>
        </w:rPr>
        <w:lastRenderedPageBreak/>
        <w:t>doložit, že nebylo v jeho možnostech projednat a zajistit příslušné doklady od těchto subjektů nejpozději v daných termínech,</w:t>
      </w:r>
    </w:p>
    <w:p w14:paraId="0BFD555F" w14:textId="77777777" w:rsidR="00EB2DD5" w:rsidRPr="004B441D" w:rsidRDefault="00EB2DD5" w:rsidP="00BE1D4F">
      <w:pPr>
        <w:pStyle w:val="Odstavecseseznamem"/>
        <w:numPr>
          <w:ilvl w:val="1"/>
          <w:numId w:val="23"/>
        </w:numPr>
        <w:suppressAutoHyphens w:val="0"/>
        <w:spacing w:before="120" w:after="120"/>
        <w:ind w:left="851" w:hanging="425"/>
        <w:contextualSpacing w:val="0"/>
        <w:jc w:val="both"/>
        <w:rPr>
          <w:rFonts w:ascii="Arial" w:hAnsi="Arial" w:cs="Arial"/>
          <w:iCs/>
          <w:color w:val="000000"/>
          <w:sz w:val="22"/>
          <w:szCs w:val="22"/>
        </w:rPr>
      </w:pPr>
      <w:r w:rsidRPr="004B441D">
        <w:rPr>
          <w:rFonts w:ascii="Arial" w:hAnsi="Arial" w:cs="Arial"/>
          <w:iCs/>
          <w:color w:val="000000"/>
          <w:sz w:val="22"/>
          <w:szCs w:val="22"/>
        </w:rPr>
        <w:t>překážky v podobě opatření přijatých orgány veřejné moci za účelem předejití nebo omezení šíření nakažlivé choroby znemožňující nebo podstatně omezující provádění Díla.</w:t>
      </w:r>
    </w:p>
    <w:p w14:paraId="10C0C899" w14:textId="77777777" w:rsidR="00EB2DD5" w:rsidRPr="00A9142F" w:rsidRDefault="00EB2DD5" w:rsidP="00BE1D4F">
      <w:pPr>
        <w:pStyle w:val="RLTextlnkuslovan"/>
        <w:numPr>
          <w:ilvl w:val="0"/>
          <w:numId w:val="42"/>
        </w:numPr>
        <w:spacing w:before="120" w:line="240" w:lineRule="auto"/>
        <w:ind w:left="426" w:hanging="426"/>
        <w:rPr>
          <w:rFonts w:ascii="Arial" w:hAnsi="Arial" w:cs="Arial"/>
          <w:szCs w:val="22"/>
          <w:lang w:eastAsia="en-US"/>
        </w:rPr>
      </w:pPr>
      <w:r w:rsidRPr="004B441D">
        <w:rPr>
          <w:rFonts w:ascii="Arial" w:hAnsi="Arial" w:cs="Arial"/>
          <w:iCs/>
          <w:color w:val="000000"/>
          <w:szCs w:val="22"/>
        </w:rPr>
        <w:t>Termín pro předání projektové dokumentace může být přiměřeně prodloužen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4B9A48A6" w14:textId="1C3CDB41" w:rsidR="00A9142F" w:rsidRPr="00A9142F" w:rsidRDefault="00A9142F" w:rsidP="00A9142F">
      <w:pPr>
        <w:pStyle w:val="RLTextlnkuslovan"/>
        <w:numPr>
          <w:ilvl w:val="0"/>
          <w:numId w:val="42"/>
        </w:numPr>
        <w:spacing w:before="120" w:line="240" w:lineRule="auto"/>
        <w:ind w:left="426" w:hanging="426"/>
        <w:rPr>
          <w:rFonts w:ascii="Arial" w:hAnsi="Arial" w:cs="Arial"/>
          <w:szCs w:val="22"/>
          <w:lang w:eastAsia="en-US"/>
        </w:rPr>
      </w:pPr>
      <w:r w:rsidRPr="00A9142F">
        <w:rPr>
          <w:rFonts w:ascii="Arial" w:hAnsi="Arial" w:cs="Arial"/>
          <w:iCs/>
          <w:color w:val="000000"/>
          <w:szCs w:val="22"/>
        </w:rPr>
        <w:t>Objednatel si vyhrazuje právo na změnu této Smlouvy také v případě, že dojde ke změně spolufinancování prostřednictví</w:t>
      </w:r>
      <w:r>
        <w:rPr>
          <w:rFonts w:ascii="Arial" w:hAnsi="Arial" w:cs="Arial"/>
          <w:iCs/>
          <w:color w:val="000000"/>
          <w:szCs w:val="22"/>
        </w:rPr>
        <w:t>m</w:t>
      </w:r>
      <w:r w:rsidRPr="00A9142F">
        <w:rPr>
          <w:rFonts w:ascii="Arial" w:hAnsi="Arial" w:cs="Arial"/>
          <w:iCs/>
          <w:color w:val="000000"/>
          <w:szCs w:val="22"/>
        </w:rPr>
        <w:t xml:space="preserve"> jiného dotačního </w:t>
      </w:r>
      <w:r>
        <w:rPr>
          <w:rFonts w:ascii="Arial" w:hAnsi="Arial" w:cs="Arial"/>
          <w:iCs/>
          <w:color w:val="000000"/>
          <w:szCs w:val="22"/>
        </w:rPr>
        <w:t>programu</w:t>
      </w:r>
      <w:r w:rsidRPr="00A9142F">
        <w:rPr>
          <w:rFonts w:ascii="Arial" w:hAnsi="Arial" w:cs="Arial"/>
          <w:iCs/>
          <w:color w:val="000000"/>
          <w:szCs w:val="22"/>
        </w:rPr>
        <w:t xml:space="preserve">, než je </w:t>
      </w:r>
      <w:r>
        <w:rPr>
          <w:rFonts w:ascii="Arial" w:hAnsi="Arial" w:cs="Arial"/>
          <w:iCs/>
          <w:color w:val="000000"/>
          <w:szCs w:val="22"/>
        </w:rPr>
        <w:t>Operační program</w:t>
      </w:r>
      <w:r w:rsidRPr="00A9142F">
        <w:rPr>
          <w:rFonts w:ascii="Arial" w:hAnsi="Arial" w:cs="Arial"/>
          <w:iCs/>
          <w:color w:val="000000"/>
          <w:szCs w:val="22"/>
        </w:rPr>
        <w:t xml:space="preserve"> Spravedliv</w:t>
      </w:r>
      <w:r>
        <w:rPr>
          <w:rFonts w:ascii="Arial" w:hAnsi="Arial" w:cs="Arial"/>
          <w:iCs/>
          <w:color w:val="000000"/>
          <w:szCs w:val="22"/>
        </w:rPr>
        <w:t>á transformace 2021-2027 (OPST), např. ELENA</w:t>
      </w:r>
      <w:r w:rsidRPr="00A9142F">
        <w:rPr>
          <w:rFonts w:ascii="Arial" w:hAnsi="Arial" w:cs="Arial"/>
          <w:iCs/>
          <w:color w:val="000000"/>
          <w:szCs w:val="22"/>
        </w:rPr>
        <w:t>.</w:t>
      </w:r>
    </w:p>
    <w:p w14:paraId="755DF3CC" w14:textId="1EA4EE32" w:rsidR="00EB2DD5" w:rsidRPr="004B441D" w:rsidRDefault="00EB2DD5" w:rsidP="004B441D">
      <w:pPr>
        <w:pStyle w:val="Odstavecseseznamem"/>
        <w:numPr>
          <w:ilvl w:val="0"/>
          <w:numId w:val="42"/>
        </w:numPr>
        <w:spacing w:before="120" w:after="120"/>
        <w:ind w:left="360"/>
        <w:contextualSpacing w:val="0"/>
        <w:jc w:val="both"/>
        <w:rPr>
          <w:rFonts w:ascii="Arial" w:hAnsi="Arial" w:cs="Arial"/>
          <w:sz w:val="22"/>
          <w:szCs w:val="22"/>
        </w:rPr>
      </w:pPr>
      <w:r w:rsidRPr="004B441D">
        <w:rPr>
          <w:rFonts w:ascii="Arial" w:hAnsi="Arial" w:cs="Arial"/>
          <w:sz w:val="22"/>
          <w:szCs w:val="22"/>
        </w:rPr>
        <w:t>Změny, doplňky nebo rozšíření předmětu Díla při jeho realizaci se řídí ustanovením § 222 ZZVZ.</w:t>
      </w:r>
    </w:p>
    <w:p w14:paraId="6F414BC1" w14:textId="77777777" w:rsidR="002E797E" w:rsidRPr="004B441D" w:rsidRDefault="002E797E" w:rsidP="00444DE0">
      <w:pPr>
        <w:pStyle w:val="Zkladntext2"/>
        <w:tabs>
          <w:tab w:val="left" w:pos="851"/>
        </w:tabs>
        <w:spacing w:before="60" w:after="60"/>
        <w:rPr>
          <w:rFonts w:ascii="Arial" w:hAnsi="Arial" w:cs="Arial"/>
          <w:b/>
          <w:sz w:val="22"/>
          <w:szCs w:val="22"/>
        </w:rPr>
      </w:pPr>
    </w:p>
    <w:p w14:paraId="3A21ACA9" w14:textId="77777777" w:rsidR="00444DE0" w:rsidRPr="004B441D" w:rsidRDefault="00444DE0" w:rsidP="00444DE0">
      <w:pPr>
        <w:pStyle w:val="Zkladntext2"/>
        <w:tabs>
          <w:tab w:val="left" w:pos="851"/>
        </w:tabs>
        <w:spacing w:before="60" w:after="60"/>
        <w:ind w:left="426"/>
        <w:jc w:val="center"/>
        <w:rPr>
          <w:rFonts w:ascii="Arial" w:hAnsi="Arial" w:cs="Arial"/>
          <w:b/>
          <w:sz w:val="22"/>
          <w:szCs w:val="22"/>
        </w:rPr>
      </w:pPr>
      <w:r w:rsidRPr="004B441D">
        <w:rPr>
          <w:rFonts w:ascii="Arial" w:hAnsi="Arial" w:cs="Arial"/>
          <w:b/>
          <w:sz w:val="22"/>
          <w:szCs w:val="22"/>
        </w:rPr>
        <w:t>V. Cena a platební podmínky</w:t>
      </w:r>
    </w:p>
    <w:p w14:paraId="38E9AABC" w14:textId="5300D3D3" w:rsidR="00444DE0" w:rsidRPr="004B441D" w:rsidRDefault="00473B9C" w:rsidP="00444DE0">
      <w:pPr>
        <w:pStyle w:val="Odstavecseseznamem"/>
        <w:numPr>
          <w:ilvl w:val="0"/>
          <w:numId w:val="1"/>
        </w:numPr>
        <w:suppressAutoHyphens w:val="0"/>
        <w:spacing w:before="60" w:after="60"/>
        <w:ind w:left="426" w:hanging="426"/>
        <w:jc w:val="both"/>
        <w:rPr>
          <w:rFonts w:ascii="Arial" w:hAnsi="Arial" w:cs="Arial"/>
          <w:sz w:val="22"/>
          <w:szCs w:val="22"/>
        </w:rPr>
      </w:pPr>
      <w:r w:rsidRPr="004B441D">
        <w:rPr>
          <w:rFonts w:ascii="Arial" w:hAnsi="Arial" w:cs="Arial"/>
          <w:sz w:val="22"/>
          <w:szCs w:val="22"/>
        </w:rPr>
        <w:t>Objednatel</w:t>
      </w:r>
      <w:r w:rsidR="00444DE0" w:rsidRPr="004B441D">
        <w:rPr>
          <w:rFonts w:ascii="Arial" w:hAnsi="Arial" w:cs="Arial"/>
          <w:sz w:val="22"/>
          <w:szCs w:val="22"/>
        </w:rPr>
        <w:t xml:space="preserve"> se zavazuje zaplatit </w:t>
      </w:r>
      <w:r w:rsidRPr="004B441D">
        <w:rPr>
          <w:rFonts w:ascii="Arial" w:hAnsi="Arial" w:cs="Arial"/>
          <w:sz w:val="22"/>
          <w:szCs w:val="22"/>
        </w:rPr>
        <w:t>Zhotovitel</w:t>
      </w:r>
      <w:r w:rsidR="00444DE0" w:rsidRPr="004B441D">
        <w:rPr>
          <w:rFonts w:ascii="Arial" w:hAnsi="Arial" w:cs="Arial"/>
          <w:sz w:val="22"/>
          <w:szCs w:val="22"/>
        </w:rPr>
        <w:t xml:space="preserve">i za </w:t>
      </w:r>
      <w:r w:rsidRPr="004B441D">
        <w:rPr>
          <w:rFonts w:ascii="Arial" w:hAnsi="Arial" w:cs="Arial"/>
          <w:sz w:val="22"/>
          <w:szCs w:val="22"/>
        </w:rPr>
        <w:t>Dílo</w:t>
      </w:r>
      <w:r w:rsidR="00444DE0" w:rsidRPr="004B441D">
        <w:rPr>
          <w:rFonts w:ascii="Arial" w:hAnsi="Arial" w:cs="Arial"/>
          <w:sz w:val="22"/>
          <w:szCs w:val="22"/>
        </w:rPr>
        <w:t xml:space="preserve"> provedené v souladu s touto </w:t>
      </w:r>
      <w:r w:rsidRPr="004B441D">
        <w:rPr>
          <w:rFonts w:ascii="Arial" w:hAnsi="Arial" w:cs="Arial"/>
          <w:sz w:val="22"/>
          <w:szCs w:val="22"/>
        </w:rPr>
        <w:t>Smlou</w:t>
      </w:r>
      <w:r w:rsidR="00444DE0" w:rsidRPr="004B441D">
        <w:rPr>
          <w:rFonts w:ascii="Arial" w:hAnsi="Arial" w:cs="Arial"/>
          <w:sz w:val="22"/>
          <w:szCs w:val="22"/>
        </w:rPr>
        <w:t>vou cenu v celkové výši:</w:t>
      </w:r>
    </w:p>
    <w:p w14:paraId="33E98DA8" w14:textId="77777777" w:rsidR="00C27955" w:rsidRPr="004B441D" w:rsidRDefault="00444DE0" w:rsidP="00C27955">
      <w:pPr>
        <w:tabs>
          <w:tab w:val="left" w:pos="0"/>
          <w:tab w:val="left" w:pos="300"/>
        </w:tabs>
        <w:suppressAutoHyphens w:val="0"/>
        <w:spacing w:before="60" w:after="60"/>
        <w:ind w:left="426" w:hanging="426"/>
        <w:jc w:val="both"/>
        <w:rPr>
          <w:rFonts w:ascii="Arial" w:hAnsi="Arial" w:cs="Arial"/>
          <w:b/>
          <w:bCs/>
          <w:sz w:val="22"/>
          <w:szCs w:val="22"/>
        </w:rPr>
      </w:pPr>
      <w:r w:rsidRPr="004B441D">
        <w:rPr>
          <w:rFonts w:ascii="Arial" w:hAnsi="Arial" w:cs="Arial"/>
          <w:sz w:val="22"/>
          <w:szCs w:val="22"/>
        </w:rPr>
        <w:tab/>
      </w:r>
    </w:p>
    <w:tbl>
      <w:tblPr>
        <w:tblW w:w="901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3"/>
        <w:gridCol w:w="2472"/>
        <w:gridCol w:w="2472"/>
        <w:gridCol w:w="2472"/>
      </w:tblGrid>
      <w:tr w:rsidR="00C27955" w:rsidRPr="004B441D" w14:paraId="66AEBD7E" w14:textId="77777777" w:rsidTr="00496EFA">
        <w:trPr>
          <w:cantSplit/>
          <w:trHeight w:val="686"/>
        </w:trPr>
        <w:tc>
          <w:tcPr>
            <w:tcW w:w="1809" w:type="dxa"/>
            <w:tcBorders>
              <w:bottom w:val="single" w:sz="4" w:space="0" w:color="auto"/>
            </w:tcBorders>
            <w:shd w:val="clear" w:color="auto" w:fill="E6E6E6"/>
          </w:tcPr>
          <w:p w14:paraId="21EC463E" w14:textId="77777777" w:rsidR="00C27955" w:rsidRPr="004B441D" w:rsidRDefault="00C27955" w:rsidP="0057527E">
            <w:pPr>
              <w:pStyle w:val="Zkladntextodsazen2"/>
              <w:jc w:val="center"/>
              <w:rPr>
                <w:rFonts w:ascii="Arial" w:hAnsi="Arial" w:cs="Arial"/>
                <w:sz w:val="20"/>
                <w:szCs w:val="20"/>
              </w:rPr>
            </w:pPr>
            <w:bookmarkStart w:id="6" w:name="_Hlk42251452"/>
            <w:r w:rsidRPr="004B441D">
              <w:rPr>
                <w:rFonts w:ascii="Arial" w:hAnsi="Arial" w:cs="Arial"/>
                <w:b/>
                <w:bCs/>
                <w:sz w:val="20"/>
                <w:szCs w:val="20"/>
              </w:rPr>
              <w:t>Části díla</w:t>
            </w:r>
          </w:p>
        </w:tc>
        <w:tc>
          <w:tcPr>
            <w:tcW w:w="2266" w:type="dxa"/>
            <w:tcBorders>
              <w:bottom w:val="single" w:sz="4" w:space="0" w:color="auto"/>
            </w:tcBorders>
            <w:shd w:val="clear" w:color="auto" w:fill="E6E6E6"/>
          </w:tcPr>
          <w:p w14:paraId="004F74B2" w14:textId="77777777" w:rsidR="00C27955" w:rsidRPr="004B441D" w:rsidRDefault="00C27955" w:rsidP="0057527E">
            <w:pPr>
              <w:pStyle w:val="Zkladntextodsazen2"/>
              <w:jc w:val="center"/>
              <w:rPr>
                <w:rFonts w:ascii="Arial" w:hAnsi="Arial" w:cs="Arial"/>
                <w:sz w:val="20"/>
                <w:szCs w:val="20"/>
              </w:rPr>
            </w:pPr>
            <w:r w:rsidRPr="004B441D">
              <w:rPr>
                <w:rFonts w:ascii="Arial" w:hAnsi="Arial" w:cs="Arial"/>
                <w:b/>
                <w:bCs/>
                <w:sz w:val="20"/>
                <w:szCs w:val="20"/>
              </w:rPr>
              <w:t>Cena bez DPH (v Kč)</w:t>
            </w:r>
          </w:p>
        </w:tc>
        <w:tc>
          <w:tcPr>
            <w:tcW w:w="2472" w:type="dxa"/>
            <w:tcBorders>
              <w:bottom w:val="single" w:sz="4" w:space="0" w:color="auto"/>
            </w:tcBorders>
            <w:shd w:val="clear" w:color="auto" w:fill="E6E6E6"/>
          </w:tcPr>
          <w:p w14:paraId="033C7EAD" w14:textId="77777777" w:rsidR="00C27955" w:rsidRPr="004B441D" w:rsidRDefault="00C27955" w:rsidP="0057527E">
            <w:pPr>
              <w:pStyle w:val="Zkladntextodsazen2"/>
              <w:jc w:val="center"/>
              <w:rPr>
                <w:rFonts w:ascii="Arial" w:hAnsi="Arial" w:cs="Arial"/>
                <w:sz w:val="20"/>
                <w:szCs w:val="20"/>
              </w:rPr>
            </w:pPr>
            <w:r w:rsidRPr="004B441D">
              <w:rPr>
                <w:rFonts w:ascii="Arial" w:hAnsi="Arial" w:cs="Arial"/>
                <w:b/>
                <w:bCs/>
                <w:sz w:val="20"/>
                <w:szCs w:val="20"/>
              </w:rPr>
              <w:t>DPH 21 % (v Kč)</w:t>
            </w:r>
          </w:p>
        </w:tc>
        <w:tc>
          <w:tcPr>
            <w:tcW w:w="2472" w:type="dxa"/>
            <w:tcBorders>
              <w:bottom w:val="single" w:sz="4" w:space="0" w:color="auto"/>
            </w:tcBorders>
            <w:shd w:val="clear" w:color="auto" w:fill="E6E6E6"/>
          </w:tcPr>
          <w:p w14:paraId="42D45431" w14:textId="77777777" w:rsidR="00C27955" w:rsidRPr="004B441D" w:rsidRDefault="00C27955" w:rsidP="0057527E">
            <w:pPr>
              <w:pStyle w:val="Zkladntextodsazen2"/>
              <w:jc w:val="center"/>
              <w:rPr>
                <w:rFonts w:ascii="Arial" w:hAnsi="Arial" w:cs="Arial"/>
                <w:sz w:val="20"/>
                <w:szCs w:val="20"/>
              </w:rPr>
            </w:pPr>
            <w:r w:rsidRPr="004B441D">
              <w:rPr>
                <w:rFonts w:ascii="Arial" w:hAnsi="Arial" w:cs="Arial"/>
                <w:b/>
                <w:bCs/>
                <w:sz w:val="20"/>
                <w:szCs w:val="20"/>
              </w:rPr>
              <w:t>Cena včetně DPH (v Kč)</w:t>
            </w:r>
          </w:p>
        </w:tc>
      </w:tr>
      <w:tr w:rsidR="00C27955" w:rsidRPr="004B441D" w14:paraId="3A736001" w14:textId="77777777" w:rsidTr="00496EFA">
        <w:trPr>
          <w:cantSplit/>
          <w:trHeight w:val="397"/>
        </w:trPr>
        <w:tc>
          <w:tcPr>
            <w:tcW w:w="1809" w:type="dxa"/>
            <w:vAlign w:val="center"/>
          </w:tcPr>
          <w:p w14:paraId="58A885A8" w14:textId="77777777" w:rsidR="00C27955" w:rsidRPr="004B441D" w:rsidRDefault="00C27955" w:rsidP="00496EFA">
            <w:pPr>
              <w:pStyle w:val="Zkladntextodsazen2"/>
              <w:spacing w:line="240" w:lineRule="auto"/>
              <w:ind w:left="284"/>
              <w:rPr>
                <w:rFonts w:ascii="Arial" w:hAnsi="Arial" w:cs="Arial"/>
                <w:b/>
                <w:bCs/>
                <w:sz w:val="20"/>
                <w:szCs w:val="20"/>
              </w:rPr>
            </w:pPr>
            <w:permStart w:id="1792613113" w:edGrp="everyone" w:colFirst="1" w:colLast="1"/>
            <w:permStart w:id="343106867" w:edGrp="everyone" w:colFirst="2" w:colLast="2"/>
            <w:permStart w:id="890320026" w:edGrp="everyone" w:colFirst="3" w:colLast="3"/>
            <w:r w:rsidRPr="004B441D">
              <w:rPr>
                <w:rFonts w:ascii="Arial" w:hAnsi="Arial" w:cs="Arial"/>
                <w:b/>
                <w:bCs/>
                <w:sz w:val="20"/>
                <w:szCs w:val="20"/>
              </w:rPr>
              <w:t>DSP</w:t>
            </w:r>
          </w:p>
          <w:p w14:paraId="541C53AC" w14:textId="77777777" w:rsidR="00C27955" w:rsidRPr="004B441D" w:rsidRDefault="00C27955" w:rsidP="00496EFA">
            <w:pPr>
              <w:pStyle w:val="Zkladntextodsazen2"/>
              <w:spacing w:line="240" w:lineRule="auto"/>
              <w:ind w:left="284"/>
              <w:rPr>
                <w:rFonts w:ascii="Arial" w:hAnsi="Arial" w:cs="Arial"/>
                <w:b/>
                <w:bCs/>
                <w:sz w:val="20"/>
                <w:szCs w:val="20"/>
              </w:rPr>
            </w:pPr>
          </w:p>
        </w:tc>
        <w:tc>
          <w:tcPr>
            <w:tcW w:w="2266" w:type="dxa"/>
            <w:vAlign w:val="center"/>
          </w:tcPr>
          <w:p w14:paraId="5DC2DEED"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17EF0417" w14:textId="77777777" w:rsidR="00C27955" w:rsidRPr="004B441D" w:rsidRDefault="00C27955" w:rsidP="0057527E">
            <w:pPr>
              <w:pStyle w:val="Zkladntextodsazen2"/>
              <w:jc w:val="right"/>
              <w:rPr>
                <w:rFonts w:ascii="Arial" w:hAnsi="Arial" w:cs="Arial"/>
                <w:b/>
                <w:bCs/>
                <w:sz w:val="20"/>
                <w:szCs w:val="20"/>
              </w:rPr>
            </w:pPr>
          </w:p>
        </w:tc>
        <w:tc>
          <w:tcPr>
            <w:tcW w:w="2472" w:type="dxa"/>
            <w:vAlign w:val="center"/>
          </w:tcPr>
          <w:p w14:paraId="477C9F9A"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1303A819" w14:textId="77777777" w:rsidR="00C27955" w:rsidRPr="004B441D" w:rsidRDefault="00C27955" w:rsidP="0057527E">
            <w:pPr>
              <w:pStyle w:val="Zkladntextodsazen2"/>
              <w:jc w:val="right"/>
              <w:rPr>
                <w:rFonts w:ascii="Arial" w:hAnsi="Arial" w:cs="Arial"/>
                <w:b/>
                <w:bCs/>
                <w:sz w:val="20"/>
                <w:szCs w:val="20"/>
              </w:rPr>
            </w:pPr>
          </w:p>
        </w:tc>
        <w:tc>
          <w:tcPr>
            <w:tcW w:w="2472" w:type="dxa"/>
            <w:vAlign w:val="center"/>
          </w:tcPr>
          <w:p w14:paraId="0E546FB2"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584DC45F" w14:textId="77777777" w:rsidR="00C27955" w:rsidRPr="004B441D" w:rsidRDefault="00C27955" w:rsidP="0057527E">
            <w:pPr>
              <w:pStyle w:val="Zkladntextodsazen2"/>
              <w:jc w:val="right"/>
              <w:rPr>
                <w:rFonts w:ascii="Arial" w:hAnsi="Arial" w:cs="Arial"/>
                <w:b/>
                <w:bCs/>
                <w:sz w:val="20"/>
                <w:szCs w:val="20"/>
              </w:rPr>
            </w:pPr>
          </w:p>
        </w:tc>
      </w:tr>
      <w:tr w:rsidR="00C27955" w:rsidRPr="004B441D" w14:paraId="1D386853" w14:textId="77777777" w:rsidTr="00496EFA">
        <w:trPr>
          <w:cantSplit/>
          <w:trHeight w:val="397"/>
        </w:trPr>
        <w:tc>
          <w:tcPr>
            <w:tcW w:w="1809" w:type="dxa"/>
            <w:vAlign w:val="center"/>
          </w:tcPr>
          <w:p w14:paraId="7736EAFD" w14:textId="77777777" w:rsidR="00C27955" w:rsidRPr="004B441D" w:rsidRDefault="00C27955" w:rsidP="00496EFA">
            <w:pPr>
              <w:pStyle w:val="Zkladntextodsazen2"/>
              <w:spacing w:line="240" w:lineRule="auto"/>
              <w:ind w:left="284"/>
              <w:rPr>
                <w:rFonts w:ascii="Arial" w:hAnsi="Arial" w:cs="Arial"/>
                <w:b/>
                <w:bCs/>
                <w:sz w:val="20"/>
                <w:szCs w:val="20"/>
              </w:rPr>
            </w:pPr>
            <w:permStart w:id="445712477" w:edGrp="everyone" w:colFirst="1" w:colLast="1"/>
            <w:permStart w:id="284975634" w:edGrp="everyone" w:colFirst="2" w:colLast="2"/>
            <w:permStart w:id="71390580" w:edGrp="everyone" w:colFirst="3" w:colLast="3"/>
            <w:permEnd w:id="1792613113"/>
            <w:permEnd w:id="343106867"/>
            <w:permEnd w:id="890320026"/>
            <w:r w:rsidRPr="004B441D">
              <w:rPr>
                <w:rFonts w:ascii="Arial" w:hAnsi="Arial" w:cs="Arial"/>
                <w:b/>
                <w:bCs/>
                <w:sz w:val="20"/>
                <w:szCs w:val="20"/>
              </w:rPr>
              <w:t>Inženýrská činnost</w:t>
            </w:r>
          </w:p>
          <w:p w14:paraId="10E1E9F1" w14:textId="77777777" w:rsidR="00C27955" w:rsidRPr="004B441D" w:rsidRDefault="00C27955" w:rsidP="00496EFA">
            <w:pPr>
              <w:pStyle w:val="Zkladntextodsazen2"/>
              <w:spacing w:line="240" w:lineRule="auto"/>
              <w:ind w:left="284"/>
              <w:rPr>
                <w:rFonts w:ascii="Arial" w:hAnsi="Arial" w:cs="Arial"/>
                <w:b/>
                <w:bCs/>
                <w:sz w:val="20"/>
                <w:szCs w:val="20"/>
              </w:rPr>
            </w:pPr>
          </w:p>
        </w:tc>
        <w:tc>
          <w:tcPr>
            <w:tcW w:w="2266" w:type="dxa"/>
            <w:vAlign w:val="center"/>
          </w:tcPr>
          <w:p w14:paraId="45D88A1B"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1F37198F" w14:textId="77777777" w:rsidR="00C27955" w:rsidRPr="004B441D" w:rsidRDefault="00C27955" w:rsidP="0057527E">
            <w:pPr>
              <w:pStyle w:val="Zkladntextodsazen2"/>
              <w:jc w:val="right"/>
              <w:rPr>
                <w:rFonts w:ascii="Arial" w:hAnsi="Arial" w:cs="Arial"/>
                <w:b/>
                <w:bCs/>
                <w:sz w:val="20"/>
                <w:szCs w:val="20"/>
              </w:rPr>
            </w:pPr>
          </w:p>
        </w:tc>
        <w:tc>
          <w:tcPr>
            <w:tcW w:w="2472" w:type="dxa"/>
            <w:vAlign w:val="center"/>
          </w:tcPr>
          <w:p w14:paraId="1FDC3E12"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5F45F814" w14:textId="77777777" w:rsidR="00C27955" w:rsidRPr="004B441D" w:rsidRDefault="00C27955" w:rsidP="0057527E">
            <w:pPr>
              <w:pStyle w:val="Zkladntextodsazen2"/>
              <w:jc w:val="right"/>
              <w:rPr>
                <w:rFonts w:ascii="Arial" w:hAnsi="Arial" w:cs="Arial"/>
                <w:b/>
                <w:bCs/>
                <w:sz w:val="20"/>
                <w:szCs w:val="20"/>
              </w:rPr>
            </w:pPr>
          </w:p>
        </w:tc>
        <w:tc>
          <w:tcPr>
            <w:tcW w:w="2472" w:type="dxa"/>
            <w:vAlign w:val="center"/>
          </w:tcPr>
          <w:p w14:paraId="1A4AF24E"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483E6869" w14:textId="77777777" w:rsidR="00C27955" w:rsidRPr="004B441D" w:rsidRDefault="00C27955" w:rsidP="0057527E">
            <w:pPr>
              <w:pStyle w:val="Zkladntextodsazen2"/>
              <w:jc w:val="right"/>
              <w:rPr>
                <w:rFonts w:ascii="Arial" w:hAnsi="Arial" w:cs="Arial"/>
                <w:b/>
                <w:bCs/>
                <w:sz w:val="20"/>
                <w:szCs w:val="20"/>
              </w:rPr>
            </w:pPr>
          </w:p>
        </w:tc>
      </w:tr>
      <w:tr w:rsidR="00C27955" w:rsidRPr="004B441D" w14:paraId="33C6B036" w14:textId="77777777" w:rsidTr="00496EFA">
        <w:trPr>
          <w:cantSplit/>
          <w:trHeight w:hRule="exact" w:val="871"/>
        </w:trPr>
        <w:tc>
          <w:tcPr>
            <w:tcW w:w="1809" w:type="dxa"/>
            <w:vAlign w:val="center"/>
          </w:tcPr>
          <w:p w14:paraId="18070C60" w14:textId="77777777" w:rsidR="00C27955" w:rsidRPr="004B441D" w:rsidRDefault="00C27955" w:rsidP="00496EFA">
            <w:pPr>
              <w:pStyle w:val="Zkladntextodsazen2"/>
              <w:spacing w:line="240" w:lineRule="auto"/>
              <w:ind w:left="284"/>
              <w:rPr>
                <w:rFonts w:ascii="Arial" w:hAnsi="Arial" w:cs="Arial"/>
                <w:b/>
                <w:bCs/>
                <w:sz w:val="20"/>
                <w:szCs w:val="20"/>
              </w:rPr>
            </w:pPr>
            <w:permStart w:id="164520386" w:edGrp="everyone" w:colFirst="1" w:colLast="1"/>
            <w:permStart w:id="20339190" w:edGrp="everyone" w:colFirst="2" w:colLast="2"/>
            <w:permStart w:id="1855656186" w:edGrp="everyone" w:colFirst="3" w:colLast="3"/>
            <w:permEnd w:id="445712477"/>
            <w:permEnd w:id="284975634"/>
            <w:permEnd w:id="71390580"/>
            <w:r w:rsidRPr="004B441D">
              <w:rPr>
                <w:rFonts w:ascii="Arial" w:hAnsi="Arial" w:cs="Arial"/>
                <w:b/>
                <w:sz w:val="20"/>
                <w:szCs w:val="20"/>
              </w:rPr>
              <w:t>DPS</w:t>
            </w:r>
          </w:p>
        </w:tc>
        <w:tc>
          <w:tcPr>
            <w:tcW w:w="2266" w:type="dxa"/>
            <w:vAlign w:val="center"/>
          </w:tcPr>
          <w:p w14:paraId="617278A5"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7F8B2D80" w14:textId="77777777" w:rsidR="00C27955" w:rsidRPr="004B441D" w:rsidRDefault="00C27955" w:rsidP="0057527E">
            <w:pPr>
              <w:pStyle w:val="Zkladntextodsazen2"/>
              <w:jc w:val="right"/>
              <w:rPr>
                <w:rFonts w:ascii="Arial" w:hAnsi="Arial" w:cs="Arial"/>
                <w:b/>
                <w:bCs/>
                <w:sz w:val="20"/>
                <w:szCs w:val="20"/>
              </w:rPr>
            </w:pPr>
          </w:p>
        </w:tc>
        <w:tc>
          <w:tcPr>
            <w:tcW w:w="2472" w:type="dxa"/>
            <w:vAlign w:val="center"/>
          </w:tcPr>
          <w:p w14:paraId="195D865B"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33F81877" w14:textId="77777777" w:rsidR="00C27955" w:rsidRPr="004B441D" w:rsidRDefault="00C27955" w:rsidP="0057527E">
            <w:pPr>
              <w:pStyle w:val="Zkladntextodsazen2"/>
              <w:jc w:val="right"/>
              <w:rPr>
                <w:rFonts w:ascii="Arial" w:hAnsi="Arial" w:cs="Arial"/>
                <w:b/>
                <w:bCs/>
                <w:sz w:val="20"/>
                <w:szCs w:val="20"/>
              </w:rPr>
            </w:pPr>
          </w:p>
        </w:tc>
        <w:tc>
          <w:tcPr>
            <w:tcW w:w="2472" w:type="dxa"/>
            <w:vAlign w:val="center"/>
          </w:tcPr>
          <w:p w14:paraId="4FCF6B0A"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634A485B" w14:textId="77777777" w:rsidR="00C27955" w:rsidRPr="004B441D" w:rsidRDefault="00C27955" w:rsidP="0057527E">
            <w:pPr>
              <w:pStyle w:val="Zkladntextodsazen2"/>
              <w:jc w:val="right"/>
              <w:rPr>
                <w:rFonts w:ascii="Arial" w:hAnsi="Arial" w:cs="Arial"/>
                <w:b/>
                <w:bCs/>
                <w:sz w:val="20"/>
                <w:szCs w:val="20"/>
              </w:rPr>
            </w:pPr>
          </w:p>
        </w:tc>
      </w:tr>
      <w:tr w:rsidR="00C27955" w:rsidRPr="004B441D" w14:paraId="25DC148C" w14:textId="77777777" w:rsidTr="00496EFA">
        <w:trPr>
          <w:cantSplit/>
          <w:trHeight w:hRule="exact" w:val="1458"/>
        </w:trPr>
        <w:tc>
          <w:tcPr>
            <w:tcW w:w="1809" w:type="dxa"/>
            <w:vAlign w:val="center"/>
          </w:tcPr>
          <w:p w14:paraId="6862E9B2" w14:textId="41288859" w:rsidR="00C27955" w:rsidRPr="004B441D" w:rsidRDefault="00C27955" w:rsidP="00496EFA">
            <w:pPr>
              <w:pStyle w:val="Zkladntextodsazen2"/>
              <w:spacing w:line="240" w:lineRule="auto"/>
              <w:ind w:left="284"/>
              <w:rPr>
                <w:rFonts w:ascii="Arial" w:hAnsi="Arial" w:cs="Arial"/>
                <w:b/>
                <w:bCs/>
                <w:sz w:val="20"/>
                <w:szCs w:val="20"/>
              </w:rPr>
            </w:pPr>
            <w:permStart w:id="167147938" w:edGrp="everyone" w:colFirst="1" w:colLast="1"/>
            <w:permStart w:id="474305772" w:edGrp="everyone" w:colFirst="2" w:colLast="2"/>
            <w:permStart w:id="242043278" w:edGrp="everyone" w:colFirst="3" w:colLast="3"/>
            <w:permEnd w:id="164520386"/>
            <w:permEnd w:id="20339190"/>
            <w:permEnd w:id="1855656186"/>
            <w:r w:rsidRPr="004B441D">
              <w:rPr>
                <w:rFonts w:ascii="Arial" w:hAnsi="Arial" w:cs="Arial"/>
                <w:b/>
                <w:bCs/>
                <w:sz w:val="20"/>
                <w:szCs w:val="20"/>
              </w:rPr>
              <w:t xml:space="preserve">pomoc </w:t>
            </w:r>
            <w:r w:rsidR="00496EFA" w:rsidRPr="004B441D">
              <w:rPr>
                <w:rFonts w:ascii="Arial" w:hAnsi="Arial" w:cs="Arial"/>
                <w:b/>
                <w:bCs/>
                <w:sz w:val="20"/>
                <w:szCs w:val="20"/>
              </w:rPr>
              <w:t>v</w:t>
            </w:r>
            <w:r w:rsidRPr="004B441D">
              <w:rPr>
                <w:rFonts w:ascii="Arial" w:hAnsi="Arial" w:cs="Arial"/>
                <w:b/>
                <w:bCs/>
                <w:sz w:val="20"/>
                <w:szCs w:val="20"/>
              </w:rPr>
              <w:t> zadávacím řízení</w:t>
            </w:r>
            <w:r w:rsidR="00496EFA" w:rsidRPr="004B441D">
              <w:rPr>
                <w:rFonts w:ascii="Arial" w:hAnsi="Arial" w:cs="Arial"/>
                <w:b/>
                <w:bCs/>
                <w:sz w:val="20"/>
                <w:szCs w:val="20"/>
              </w:rPr>
              <w:t xml:space="preserve"> </w:t>
            </w:r>
            <w:r w:rsidRPr="004B441D">
              <w:rPr>
                <w:rFonts w:ascii="Arial" w:hAnsi="Arial" w:cs="Arial"/>
                <w:b/>
                <w:bCs/>
                <w:sz w:val="20"/>
                <w:szCs w:val="20"/>
              </w:rPr>
              <w:t>na</w:t>
            </w:r>
            <w:r w:rsidR="00496EFA" w:rsidRPr="004B441D">
              <w:rPr>
                <w:rFonts w:ascii="Arial" w:hAnsi="Arial" w:cs="Arial"/>
                <w:b/>
                <w:bCs/>
                <w:sz w:val="20"/>
                <w:szCs w:val="20"/>
              </w:rPr>
              <w:t> </w:t>
            </w:r>
            <w:r w:rsidRPr="004B441D">
              <w:rPr>
                <w:rFonts w:ascii="Arial" w:hAnsi="Arial" w:cs="Arial"/>
                <w:b/>
                <w:bCs/>
                <w:sz w:val="20"/>
                <w:szCs w:val="20"/>
              </w:rPr>
              <w:t>stavební práce</w:t>
            </w:r>
          </w:p>
        </w:tc>
        <w:tc>
          <w:tcPr>
            <w:tcW w:w="2266" w:type="dxa"/>
            <w:vAlign w:val="center"/>
          </w:tcPr>
          <w:p w14:paraId="35AC48F3"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2D7772B6" w14:textId="77777777" w:rsidR="00C27955" w:rsidRPr="004B441D" w:rsidRDefault="00C27955" w:rsidP="0057527E">
            <w:pPr>
              <w:pStyle w:val="KSB1"/>
              <w:numPr>
                <w:ilvl w:val="0"/>
                <w:numId w:val="0"/>
              </w:numPr>
              <w:ind w:left="720" w:hanging="720"/>
              <w:rPr>
                <w:rFonts w:ascii="Arial" w:hAnsi="Arial" w:cs="Arial"/>
                <w:sz w:val="20"/>
                <w:szCs w:val="20"/>
              </w:rPr>
            </w:pPr>
          </w:p>
        </w:tc>
        <w:tc>
          <w:tcPr>
            <w:tcW w:w="2472" w:type="dxa"/>
            <w:vAlign w:val="center"/>
          </w:tcPr>
          <w:p w14:paraId="5A788130"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5C00FCCE" w14:textId="77777777" w:rsidR="00C27955" w:rsidRPr="004B441D" w:rsidRDefault="00C27955" w:rsidP="0057527E">
            <w:pPr>
              <w:pStyle w:val="KSB1"/>
              <w:numPr>
                <w:ilvl w:val="0"/>
                <w:numId w:val="0"/>
              </w:numPr>
              <w:ind w:left="720" w:hanging="720"/>
              <w:rPr>
                <w:rFonts w:ascii="Arial" w:hAnsi="Arial" w:cs="Arial"/>
                <w:sz w:val="20"/>
                <w:szCs w:val="20"/>
              </w:rPr>
            </w:pPr>
          </w:p>
        </w:tc>
        <w:tc>
          <w:tcPr>
            <w:tcW w:w="2472" w:type="dxa"/>
            <w:vAlign w:val="center"/>
          </w:tcPr>
          <w:p w14:paraId="2CEF5A08"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755DADA9" w14:textId="77777777" w:rsidR="00C27955" w:rsidRPr="004B441D" w:rsidRDefault="00C27955" w:rsidP="0057527E">
            <w:pPr>
              <w:pStyle w:val="KSB1"/>
              <w:numPr>
                <w:ilvl w:val="0"/>
                <w:numId w:val="0"/>
              </w:numPr>
              <w:ind w:left="720" w:hanging="720"/>
              <w:rPr>
                <w:rFonts w:ascii="Arial" w:hAnsi="Arial" w:cs="Arial"/>
                <w:sz w:val="20"/>
                <w:szCs w:val="20"/>
              </w:rPr>
            </w:pPr>
          </w:p>
        </w:tc>
      </w:tr>
      <w:tr w:rsidR="00C27955" w:rsidRPr="004B441D" w14:paraId="14F81D65" w14:textId="77777777" w:rsidTr="00496EFA">
        <w:trPr>
          <w:cantSplit/>
          <w:trHeight w:val="655"/>
        </w:trPr>
        <w:tc>
          <w:tcPr>
            <w:tcW w:w="1809" w:type="dxa"/>
            <w:shd w:val="clear" w:color="auto" w:fill="E6E6E6"/>
            <w:vAlign w:val="center"/>
          </w:tcPr>
          <w:p w14:paraId="070D04EC" w14:textId="77777777" w:rsidR="00C27955" w:rsidRPr="004B441D" w:rsidRDefault="00C27955" w:rsidP="00496EFA">
            <w:pPr>
              <w:pStyle w:val="Zkladntextodsazen2"/>
              <w:spacing w:line="240" w:lineRule="auto"/>
              <w:ind w:left="284"/>
              <w:rPr>
                <w:rFonts w:ascii="Arial" w:hAnsi="Arial" w:cs="Arial"/>
                <w:sz w:val="20"/>
                <w:szCs w:val="20"/>
              </w:rPr>
            </w:pPr>
            <w:permStart w:id="402335059" w:edGrp="everyone" w:colFirst="1" w:colLast="1"/>
            <w:permStart w:id="698641833" w:edGrp="everyone" w:colFirst="2" w:colLast="2"/>
            <w:permStart w:id="1956586821" w:edGrp="everyone" w:colFirst="3" w:colLast="3"/>
            <w:permEnd w:id="167147938"/>
            <w:permEnd w:id="474305772"/>
            <w:permEnd w:id="242043278"/>
            <w:r w:rsidRPr="004B441D">
              <w:rPr>
                <w:rFonts w:ascii="Arial" w:hAnsi="Arial" w:cs="Arial"/>
                <w:b/>
                <w:bCs/>
                <w:sz w:val="20"/>
                <w:szCs w:val="20"/>
              </w:rPr>
              <w:t>Cena celkem</w:t>
            </w:r>
          </w:p>
        </w:tc>
        <w:tc>
          <w:tcPr>
            <w:tcW w:w="2266" w:type="dxa"/>
            <w:shd w:val="clear" w:color="auto" w:fill="E6E6E6"/>
            <w:vAlign w:val="center"/>
          </w:tcPr>
          <w:p w14:paraId="19827ED8"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3E48E548" w14:textId="77777777" w:rsidR="00C27955" w:rsidRPr="004B441D" w:rsidRDefault="00C27955" w:rsidP="0057527E">
            <w:pPr>
              <w:pStyle w:val="Zkladntextodsazen2"/>
              <w:jc w:val="right"/>
              <w:rPr>
                <w:rFonts w:ascii="Arial" w:hAnsi="Arial" w:cs="Arial"/>
                <w:b/>
                <w:bCs/>
                <w:sz w:val="20"/>
                <w:szCs w:val="20"/>
              </w:rPr>
            </w:pPr>
          </w:p>
        </w:tc>
        <w:tc>
          <w:tcPr>
            <w:tcW w:w="2472" w:type="dxa"/>
            <w:shd w:val="clear" w:color="auto" w:fill="E6E6E6"/>
            <w:vAlign w:val="center"/>
          </w:tcPr>
          <w:p w14:paraId="0D90D992"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08F7646C" w14:textId="77777777" w:rsidR="00C27955" w:rsidRPr="004B441D" w:rsidRDefault="00C27955" w:rsidP="0057527E">
            <w:pPr>
              <w:pStyle w:val="Zkladntextodsazen2"/>
              <w:jc w:val="right"/>
              <w:rPr>
                <w:rFonts w:ascii="Arial" w:hAnsi="Arial" w:cs="Arial"/>
                <w:b/>
                <w:bCs/>
                <w:sz w:val="20"/>
                <w:szCs w:val="20"/>
              </w:rPr>
            </w:pPr>
          </w:p>
        </w:tc>
        <w:tc>
          <w:tcPr>
            <w:tcW w:w="2472" w:type="dxa"/>
            <w:shd w:val="clear" w:color="auto" w:fill="E6E6E6"/>
            <w:vAlign w:val="center"/>
          </w:tcPr>
          <w:p w14:paraId="15D4476C" w14:textId="77777777" w:rsidR="00C27955" w:rsidRPr="004B441D" w:rsidRDefault="00C27955" w:rsidP="0057527E">
            <w:pPr>
              <w:pStyle w:val="KSB1"/>
              <w:numPr>
                <w:ilvl w:val="0"/>
                <w:numId w:val="0"/>
              </w:numPr>
              <w:ind w:left="720" w:hanging="720"/>
              <w:rPr>
                <w:rFonts w:ascii="Arial" w:hAnsi="Arial" w:cs="Arial"/>
                <w:sz w:val="20"/>
                <w:szCs w:val="20"/>
              </w:rPr>
            </w:pPr>
            <w:r w:rsidRPr="004B441D">
              <w:rPr>
                <w:rFonts w:ascii="Arial" w:hAnsi="Arial" w:cs="Arial"/>
                <w:sz w:val="20"/>
                <w:szCs w:val="20"/>
              </w:rPr>
              <w:t>[K DOPLNĚNÍ ZHOTOVITELEM]</w:t>
            </w:r>
          </w:p>
          <w:p w14:paraId="0BC4B8F4" w14:textId="77777777" w:rsidR="00C27955" w:rsidRPr="004B441D" w:rsidRDefault="00C27955" w:rsidP="0057527E">
            <w:pPr>
              <w:pStyle w:val="Zkladntextodsazen2"/>
              <w:jc w:val="right"/>
              <w:rPr>
                <w:rFonts w:ascii="Arial" w:hAnsi="Arial" w:cs="Arial"/>
                <w:b/>
                <w:bCs/>
                <w:sz w:val="20"/>
                <w:szCs w:val="20"/>
              </w:rPr>
            </w:pPr>
          </w:p>
        </w:tc>
      </w:tr>
    </w:tbl>
    <w:bookmarkEnd w:id="6"/>
    <w:permEnd w:id="402335059"/>
    <w:permEnd w:id="698641833"/>
    <w:permEnd w:id="1956586821"/>
    <w:p w14:paraId="06F4A2C9" w14:textId="77777777" w:rsidR="00C27955" w:rsidRPr="004B441D" w:rsidRDefault="00444DE0" w:rsidP="00C27955">
      <w:pPr>
        <w:pStyle w:val="Odstavecseseznamem"/>
        <w:numPr>
          <w:ilvl w:val="0"/>
          <w:numId w:val="1"/>
        </w:numPr>
        <w:ind w:left="426" w:hanging="426"/>
        <w:jc w:val="both"/>
        <w:rPr>
          <w:rFonts w:ascii="Arial" w:hAnsi="Arial" w:cs="Arial"/>
          <w:sz w:val="22"/>
          <w:szCs w:val="22"/>
        </w:rPr>
      </w:pPr>
      <w:r w:rsidRPr="004B441D">
        <w:rPr>
          <w:rFonts w:ascii="Arial" w:hAnsi="Arial" w:cs="Arial"/>
          <w:sz w:val="22"/>
          <w:szCs w:val="22"/>
        </w:rPr>
        <w:t xml:space="preserve">Celková cena za provedení </w:t>
      </w:r>
      <w:r w:rsidR="00473B9C" w:rsidRPr="004B441D">
        <w:rPr>
          <w:rFonts w:ascii="Arial" w:hAnsi="Arial" w:cs="Arial"/>
          <w:sz w:val="22"/>
          <w:szCs w:val="22"/>
        </w:rPr>
        <w:t>Díla</w:t>
      </w:r>
      <w:r w:rsidRPr="004B441D">
        <w:rPr>
          <w:rFonts w:ascii="Arial" w:hAnsi="Arial" w:cs="Arial"/>
          <w:sz w:val="22"/>
          <w:szCs w:val="22"/>
        </w:rPr>
        <w:t xml:space="preserve"> je nejvýše přípustná a nepřekročitelná</w:t>
      </w:r>
      <w:r w:rsidR="00C27955" w:rsidRPr="004B441D">
        <w:rPr>
          <w:rFonts w:ascii="Arial" w:hAnsi="Arial" w:cs="Arial"/>
          <w:sz w:val="22"/>
          <w:szCs w:val="22"/>
        </w:rPr>
        <w:t>,</w:t>
      </w:r>
      <w:r w:rsidRPr="004B441D">
        <w:rPr>
          <w:rFonts w:ascii="Arial" w:hAnsi="Arial" w:cs="Arial"/>
          <w:sz w:val="22"/>
          <w:szCs w:val="22"/>
        </w:rPr>
        <w:t xml:space="preserve"> </w:t>
      </w:r>
      <w:bookmarkStart w:id="7" w:name="_Ref357012682"/>
      <w:r w:rsidR="00C27955" w:rsidRPr="004B441D">
        <w:rPr>
          <w:rFonts w:ascii="Arial" w:hAnsi="Arial" w:cs="Arial"/>
          <w:sz w:val="22"/>
          <w:szCs w:val="22"/>
        </w:rPr>
        <w:t>kterou je možné změnit pouze v případě sjednání dodatečných prací, které nebyly součástí plnění dle této Smlouvy nebo méněprací, a to za splnění podmínek dle ustanovení § 222 zákona č. 134/2016 Sb., o zadávání veřejných zakázek, ve znění pozdějších předpisů.</w:t>
      </w:r>
    </w:p>
    <w:p w14:paraId="046BBE84" w14:textId="4F1140E2" w:rsidR="00C27955" w:rsidRPr="004B441D" w:rsidRDefault="00C27955" w:rsidP="00C27955">
      <w:pPr>
        <w:pStyle w:val="Odstavecseseznamem"/>
        <w:numPr>
          <w:ilvl w:val="0"/>
          <w:numId w:val="1"/>
        </w:numPr>
        <w:ind w:left="426" w:hanging="426"/>
        <w:jc w:val="both"/>
        <w:rPr>
          <w:rFonts w:ascii="Arial" w:hAnsi="Arial" w:cs="Arial"/>
          <w:sz w:val="22"/>
          <w:szCs w:val="22"/>
        </w:rPr>
      </w:pPr>
      <w:r w:rsidRPr="004B441D">
        <w:rPr>
          <w:rFonts w:ascii="Arial" w:hAnsi="Arial" w:cs="Arial"/>
          <w:sz w:val="22"/>
          <w:szCs w:val="22"/>
        </w:rPr>
        <w:lastRenderedPageBreak/>
        <w:t>Nebude-li některá část Díla v důsledku sjednaných méněprací provedena, bude cena za Dílo snížena, a to odečtením veškerých nákladů na provedení těch částí Díla, které v rámci méněprací nebudou provedeny.</w:t>
      </w:r>
    </w:p>
    <w:p w14:paraId="7BE8F49C" w14:textId="4D510D48" w:rsidR="00807C15" w:rsidRPr="004B441D" w:rsidRDefault="00444DE0" w:rsidP="0057527E">
      <w:pPr>
        <w:pStyle w:val="Zkladntext2"/>
        <w:numPr>
          <w:ilvl w:val="0"/>
          <w:numId w:val="1"/>
        </w:numPr>
        <w:tabs>
          <w:tab w:val="left" w:pos="426"/>
        </w:tabs>
        <w:spacing w:before="60" w:after="60"/>
        <w:ind w:left="425" w:hanging="425"/>
        <w:rPr>
          <w:rFonts w:ascii="Arial" w:hAnsi="Arial" w:cs="Arial"/>
          <w:sz w:val="22"/>
          <w:szCs w:val="22"/>
        </w:rPr>
      </w:pPr>
      <w:r w:rsidRPr="004B441D">
        <w:rPr>
          <w:rFonts w:ascii="Arial" w:hAnsi="Arial" w:cs="Arial"/>
          <w:sz w:val="22"/>
          <w:szCs w:val="22"/>
        </w:rPr>
        <w:t xml:space="preserve">Cena za provedení </w:t>
      </w:r>
      <w:r w:rsidR="00473B9C" w:rsidRPr="004B441D">
        <w:rPr>
          <w:rFonts w:ascii="Arial" w:hAnsi="Arial" w:cs="Arial"/>
          <w:sz w:val="22"/>
          <w:szCs w:val="22"/>
        </w:rPr>
        <w:t>Díla</w:t>
      </w:r>
      <w:r w:rsidRPr="004B441D">
        <w:rPr>
          <w:rFonts w:ascii="Arial" w:hAnsi="Arial" w:cs="Arial"/>
          <w:sz w:val="22"/>
          <w:szCs w:val="22"/>
        </w:rPr>
        <w:t xml:space="preserve"> je splatná na základě daňového dokladu (faktury) vystaveného </w:t>
      </w:r>
      <w:r w:rsidR="00473B9C" w:rsidRPr="004B441D">
        <w:rPr>
          <w:rFonts w:ascii="Arial" w:hAnsi="Arial" w:cs="Arial"/>
          <w:sz w:val="22"/>
          <w:szCs w:val="22"/>
        </w:rPr>
        <w:t>Zhotovitel</w:t>
      </w:r>
      <w:r w:rsidRPr="004B441D">
        <w:rPr>
          <w:rFonts w:ascii="Arial" w:hAnsi="Arial" w:cs="Arial"/>
          <w:sz w:val="22"/>
          <w:szCs w:val="22"/>
        </w:rPr>
        <w:t xml:space="preserve">em a doručeného na adresu </w:t>
      </w:r>
      <w:r w:rsidR="00473B9C" w:rsidRPr="004B441D">
        <w:rPr>
          <w:rFonts w:ascii="Arial" w:hAnsi="Arial" w:cs="Arial"/>
          <w:sz w:val="22"/>
          <w:szCs w:val="22"/>
        </w:rPr>
        <w:t>Objednatel</w:t>
      </w:r>
      <w:r w:rsidRPr="004B441D">
        <w:rPr>
          <w:rFonts w:ascii="Arial" w:hAnsi="Arial" w:cs="Arial"/>
          <w:sz w:val="22"/>
          <w:szCs w:val="22"/>
        </w:rPr>
        <w:t xml:space="preserve">e v listinné či elektronické formě po ukončení </w:t>
      </w:r>
      <w:r w:rsidR="00473B9C" w:rsidRPr="004B441D">
        <w:rPr>
          <w:rFonts w:ascii="Arial" w:hAnsi="Arial" w:cs="Arial"/>
          <w:sz w:val="22"/>
          <w:szCs w:val="22"/>
        </w:rPr>
        <w:t>Díla</w:t>
      </w:r>
      <w:r w:rsidRPr="004B441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4B441D">
        <w:rPr>
          <w:rFonts w:ascii="Arial" w:hAnsi="Arial" w:cs="Arial"/>
          <w:b/>
          <w:sz w:val="22"/>
          <w:szCs w:val="22"/>
        </w:rPr>
        <w:t>ZDPH</w:t>
      </w:r>
      <w:r w:rsidRPr="004B441D">
        <w:rPr>
          <w:rFonts w:ascii="Arial" w:hAnsi="Arial" w:cs="Arial"/>
          <w:sz w:val="22"/>
          <w:szCs w:val="22"/>
        </w:rPr>
        <w:t>“) a zákona č. 563/1991 Sb., o účetnictví, ve znění pozdějších předpisů (dále jen „</w:t>
      </w:r>
      <w:r w:rsidRPr="004B441D">
        <w:rPr>
          <w:rFonts w:ascii="Arial" w:hAnsi="Arial" w:cs="Arial"/>
          <w:b/>
          <w:sz w:val="22"/>
          <w:szCs w:val="22"/>
        </w:rPr>
        <w:t>ZOÚ</w:t>
      </w:r>
      <w:r w:rsidRPr="004B441D">
        <w:rPr>
          <w:rFonts w:ascii="Arial" w:hAnsi="Arial" w:cs="Arial"/>
          <w:sz w:val="22"/>
          <w:szCs w:val="22"/>
        </w:rPr>
        <w:t>“).</w:t>
      </w:r>
      <w:bookmarkEnd w:id="7"/>
    </w:p>
    <w:p w14:paraId="1F740CF9" w14:textId="2D85AA74" w:rsidR="00807C15" w:rsidRPr="004B441D" w:rsidRDefault="00807C15" w:rsidP="00807C15">
      <w:pPr>
        <w:pStyle w:val="Zkladntext2"/>
        <w:numPr>
          <w:ilvl w:val="0"/>
          <w:numId w:val="1"/>
        </w:numPr>
        <w:tabs>
          <w:tab w:val="left" w:pos="426"/>
        </w:tabs>
        <w:spacing w:before="60" w:after="60"/>
        <w:ind w:left="425" w:hanging="425"/>
        <w:rPr>
          <w:rFonts w:ascii="Arial" w:hAnsi="Arial" w:cs="Arial"/>
          <w:sz w:val="22"/>
          <w:szCs w:val="22"/>
        </w:rPr>
      </w:pPr>
      <w:r w:rsidRPr="004B441D">
        <w:rPr>
          <w:rFonts w:ascii="Arial" w:hAnsi="Arial" w:cs="Arial"/>
          <w:sz w:val="22"/>
          <w:szCs w:val="22"/>
        </w:rPr>
        <w:t>Fakturace bude členěna následovně:</w:t>
      </w:r>
    </w:p>
    <w:p w14:paraId="20D49CD5" w14:textId="11B34728" w:rsidR="00C27955" w:rsidRPr="004B441D" w:rsidRDefault="00C27955" w:rsidP="00BE1D4F">
      <w:pPr>
        <w:pStyle w:val="slovanPododstavecSmlouvy"/>
        <w:numPr>
          <w:ilvl w:val="0"/>
          <w:numId w:val="31"/>
        </w:numPr>
        <w:tabs>
          <w:tab w:val="clear" w:pos="284"/>
          <w:tab w:val="clear" w:pos="1260"/>
          <w:tab w:val="clear" w:pos="1980"/>
          <w:tab w:val="clear" w:pos="3960"/>
        </w:tabs>
        <w:spacing w:before="120"/>
        <w:ind w:left="993" w:hanging="426"/>
        <w:rPr>
          <w:rFonts w:ascii="Arial" w:hAnsi="Arial" w:cs="Arial"/>
          <w:sz w:val="22"/>
          <w:szCs w:val="22"/>
        </w:rPr>
      </w:pPr>
      <w:r w:rsidRPr="004B441D">
        <w:rPr>
          <w:rFonts w:ascii="Arial" w:hAnsi="Arial" w:cs="Arial"/>
          <w:sz w:val="22"/>
          <w:szCs w:val="22"/>
        </w:rPr>
        <w:t>Cena za DSP ve výši dle čl. V odst. 1 této Smlouvy bude uhrazena poté, co bude Zhotovitelem předána a Objednatelem převzata jak v CDE, tak v listinném vyhotovení,</w:t>
      </w:r>
    </w:p>
    <w:p w14:paraId="17914FBA" w14:textId="6718F87D" w:rsidR="00C27955" w:rsidRPr="004B441D" w:rsidRDefault="00C27955" w:rsidP="00BE1D4F">
      <w:pPr>
        <w:pStyle w:val="slovanPododstavecSmlouvy"/>
        <w:numPr>
          <w:ilvl w:val="0"/>
          <w:numId w:val="31"/>
        </w:numPr>
        <w:tabs>
          <w:tab w:val="clear" w:pos="284"/>
          <w:tab w:val="clear" w:pos="1260"/>
          <w:tab w:val="clear" w:pos="1980"/>
          <w:tab w:val="clear" w:pos="3960"/>
        </w:tabs>
        <w:spacing w:before="120"/>
        <w:ind w:left="993" w:hanging="426"/>
        <w:rPr>
          <w:rFonts w:ascii="Arial" w:hAnsi="Arial" w:cs="Arial"/>
          <w:sz w:val="22"/>
          <w:szCs w:val="22"/>
        </w:rPr>
      </w:pPr>
      <w:r w:rsidRPr="004B441D">
        <w:rPr>
          <w:rFonts w:ascii="Arial" w:hAnsi="Arial" w:cs="Arial"/>
          <w:sz w:val="22"/>
          <w:szCs w:val="22"/>
        </w:rPr>
        <w:t>Cena za inženýrskou činnost ve výši dle čl. V odst. 1 této Smlouvy bude uhrazena poté, co nabude rozhodnutí o povolení záměru právní moci,</w:t>
      </w:r>
    </w:p>
    <w:p w14:paraId="3CAC5CD3" w14:textId="7AEF68E0" w:rsidR="00C27955" w:rsidRPr="004B441D" w:rsidRDefault="00C27955" w:rsidP="00BE1D4F">
      <w:pPr>
        <w:pStyle w:val="Odstavecseseznamem"/>
        <w:numPr>
          <w:ilvl w:val="0"/>
          <w:numId w:val="31"/>
        </w:numPr>
        <w:suppressAutoHyphens w:val="0"/>
        <w:spacing w:before="120" w:after="120"/>
        <w:ind w:left="993" w:hanging="426"/>
        <w:contextualSpacing w:val="0"/>
        <w:jc w:val="both"/>
        <w:rPr>
          <w:rFonts w:ascii="Arial" w:eastAsia="Tahoma" w:hAnsi="Arial" w:cs="Arial"/>
          <w:sz w:val="22"/>
          <w:szCs w:val="22"/>
        </w:rPr>
      </w:pPr>
      <w:r w:rsidRPr="004B441D">
        <w:rPr>
          <w:rFonts w:ascii="Arial" w:eastAsia="Tahoma" w:hAnsi="Arial" w:cs="Arial"/>
          <w:sz w:val="22"/>
          <w:szCs w:val="22"/>
        </w:rPr>
        <w:t>Cena za DPS ve výši dle čl. V odst. 1 této Smlouvy bude uhrazena poté, co bude Zhotovitelem předána a Objednatelem převzata jak v CDE, tak v listinném vyhotovení,</w:t>
      </w:r>
    </w:p>
    <w:p w14:paraId="3B71E4B7" w14:textId="018C4663" w:rsidR="00C27955" w:rsidRPr="004B441D" w:rsidRDefault="00C27955" w:rsidP="00BE1D4F">
      <w:pPr>
        <w:pStyle w:val="Odstavecseseznamem"/>
        <w:numPr>
          <w:ilvl w:val="0"/>
          <w:numId w:val="31"/>
        </w:numPr>
        <w:suppressAutoHyphens w:val="0"/>
        <w:spacing w:before="120" w:after="120"/>
        <w:ind w:left="993" w:hanging="426"/>
        <w:contextualSpacing w:val="0"/>
        <w:jc w:val="both"/>
        <w:rPr>
          <w:rFonts w:ascii="Arial" w:eastAsia="Tahoma" w:hAnsi="Arial" w:cs="Arial"/>
          <w:sz w:val="22"/>
          <w:szCs w:val="22"/>
        </w:rPr>
      </w:pPr>
      <w:r w:rsidRPr="004B441D">
        <w:rPr>
          <w:rFonts w:ascii="Arial" w:eastAsia="Tahoma" w:hAnsi="Arial" w:cs="Arial"/>
          <w:sz w:val="22"/>
          <w:szCs w:val="22"/>
        </w:rPr>
        <w:t xml:space="preserve">Cena za </w:t>
      </w:r>
      <w:r w:rsidRPr="004B441D">
        <w:rPr>
          <w:rFonts w:ascii="Arial" w:hAnsi="Arial" w:cs="Arial"/>
          <w:sz w:val="22"/>
          <w:szCs w:val="22"/>
        </w:rPr>
        <w:t>pomoc v zadávacím řízení na stavební práce</w:t>
      </w:r>
      <w:r w:rsidRPr="004B441D">
        <w:rPr>
          <w:rFonts w:ascii="Arial" w:eastAsia="Tahoma" w:hAnsi="Arial" w:cs="Arial"/>
          <w:sz w:val="22"/>
          <w:szCs w:val="22"/>
        </w:rPr>
        <w:t xml:space="preserve"> ve výši dle čl. V odst. 1 této Smlouvy bude uhrazena poté, co bude uzavřena smlouva o dílo se zhotovitelem stavby. </w:t>
      </w:r>
    </w:p>
    <w:p w14:paraId="0CAAFB8C" w14:textId="77777777" w:rsidR="00D111B1" w:rsidRPr="004B441D" w:rsidRDefault="00444DE0" w:rsidP="00D111B1">
      <w:pPr>
        <w:pStyle w:val="Zkladntext2"/>
        <w:numPr>
          <w:ilvl w:val="0"/>
          <w:numId w:val="1"/>
        </w:numPr>
        <w:tabs>
          <w:tab w:val="left" w:pos="0"/>
        </w:tabs>
        <w:spacing w:before="60" w:after="60"/>
        <w:ind w:left="426" w:hanging="426"/>
        <w:rPr>
          <w:rFonts w:ascii="Arial" w:hAnsi="Arial" w:cs="Arial"/>
          <w:sz w:val="22"/>
          <w:szCs w:val="22"/>
        </w:rPr>
      </w:pPr>
      <w:r w:rsidRPr="004B441D">
        <w:rPr>
          <w:rFonts w:ascii="Arial" w:hAnsi="Arial" w:cs="Arial"/>
          <w:sz w:val="22"/>
          <w:szCs w:val="22"/>
        </w:rPr>
        <w:t xml:space="preserve">V případě, že </w:t>
      </w:r>
      <w:r w:rsidR="00473B9C" w:rsidRPr="004B441D">
        <w:rPr>
          <w:rFonts w:ascii="Arial" w:hAnsi="Arial" w:cs="Arial"/>
          <w:sz w:val="22"/>
          <w:szCs w:val="22"/>
        </w:rPr>
        <w:t>Zhotovitel</w:t>
      </w:r>
      <w:r w:rsidRPr="004B441D">
        <w:rPr>
          <w:rFonts w:ascii="Arial" w:hAnsi="Arial" w:cs="Arial"/>
          <w:sz w:val="22"/>
          <w:szCs w:val="22"/>
        </w:rPr>
        <w:t xml:space="preserve">em </w:t>
      </w:r>
      <w:r w:rsidR="00375B85" w:rsidRPr="004B441D">
        <w:rPr>
          <w:rFonts w:ascii="Arial" w:hAnsi="Arial" w:cs="Arial"/>
          <w:sz w:val="22"/>
          <w:szCs w:val="22"/>
        </w:rPr>
        <w:t>vystavená faktura nebude</w:t>
      </w:r>
      <w:r w:rsidRPr="004B441D">
        <w:rPr>
          <w:rFonts w:ascii="Arial" w:hAnsi="Arial" w:cs="Arial"/>
          <w:sz w:val="22"/>
          <w:szCs w:val="22"/>
        </w:rPr>
        <w:t xml:space="preserve"> obsahovat všechny náležitosti dle odst. </w:t>
      </w:r>
      <w:r w:rsidR="0057527E" w:rsidRPr="004B441D">
        <w:rPr>
          <w:rFonts w:ascii="Arial" w:hAnsi="Arial" w:cs="Arial"/>
          <w:sz w:val="22"/>
          <w:szCs w:val="22"/>
        </w:rPr>
        <w:t>4</w:t>
      </w:r>
      <w:r w:rsidRPr="004B441D">
        <w:rPr>
          <w:rFonts w:ascii="Arial" w:hAnsi="Arial" w:cs="Arial"/>
          <w:sz w:val="22"/>
          <w:szCs w:val="22"/>
        </w:rPr>
        <w:t xml:space="preserve"> této </w:t>
      </w:r>
      <w:r w:rsidR="00473B9C" w:rsidRPr="004B441D">
        <w:rPr>
          <w:rFonts w:ascii="Arial" w:hAnsi="Arial" w:cs="Arial"/>
          <w:sz w:val="22"/>
          <w:szCs w:val="22"/>
        </w:rPr>
        <w:t>Smlou</w:t>
      </w:r>
      <w:r w:rsidRPr="004B441D">
        <w:rPr>
          <w:rFonts w:ascii="Arial" w:hAnsi="Arial" w:cs="Arial"/>
          <w:sz w:val="22"/>
          <w:szCs w:val="22"/>
        </w:rPr>
        <w:t xml:space="preserve">vy nebo nebude splňovat náležitosti daňového dokladu, je </w:t>
      </w:r>
      <w:r w:rsidR="00473B9C" w:rsidRPr="004B441D">
        <w:rPr>
          <w:rFonts w:ascii="Arial" w:hAnsi="Arial" w:cs="Arial"/>
          <w:sz w:val="22"/>
          <w:szCs w:val="22"/>
        </w:rPr>
        <w:t>Objednatel</w:t>
      </w:r>
      <w:r w:rsidRPr="004B441D">
        <w:rPr>
          <w:rFonts w:ascii="Arial" w:hAnsi="Arial" w:cs="Arial"/>
          <w:sz w:val="22"/>
          <w:szCs w:val="22"/>
        </w:rPr>
        <w:t xml:space="preserve"> oprávněn ve lhůtě do deseti pracovních dnů od jejího obdržení fakturu vrátit </w:t>
      </w:r>
      <w:r w:rsidR="00473B9C" w:rsidRPr="004B441D">
        <w:rPr>
          <w:rFonts w:ascii="Arial" w:hAnsi="Arial" w:cs="Arial"/>
          <w:sz w:val="22"/>
          <w:szCs w:val="22"/>
        </w:rPr>
        <w:t>Zhotovitel</w:t>
      </w:r>
      <w:r w:rsidRPr="004B441D">
        <w:rPr>
          <w:rFonts w:ascii="Arial" w:hAnsi="Arial" w:cs="Arial"/>
          <w:sz w:val="22"/>
          <w:szCs w:val="22"/>
        </w:rPr>
        <w:t xml:space="preserve">i k opravě či doplnění. Lhůta splatnosti ceny za provedené </w:t>
      </w:r>
      <w:r w:rsidR="00473B9C" w:rsidRPr="004B441D">
        <w:rPr>
          <w:rFonts w:ascii="Arial" w:hAnsi="Arial" w:cs="Arial"/>
          <w:sz w:val="22"/>
          <w:szCs w:val="22"/>
        </w:rPr>
        <w:t>Dílo</w:t>
      </w:r>
      <w:r w:rsidRPr="004B441D">
        <w:rPr>
          <w:rFonts w:ascii="Arial" w:hAnsi="Arial" w:cs="Arial"/>
          <w:sz w:val="22"/>
          <w:szCs w:val="22"/>
        </w:rPr>
        <w:t xml:space="preserve"> v takovémto případě počíná běžet ode dne doručení opravené nebo doplněné faktury </w:t>
      </w:r>
      <w:r w:rsidR="00473B9C" w:rsidRPr="004B441D">
        <w:rPr>
          <w:rFonts w:ascii="Arial" w:hAnsi="Arial" w:cs="Arial"/>
          <w:sz w:val="22"/>
          <w:szCs w:val="22"/>
        </w:rPr>
        <w:t>Objednatel</w:t>
      </w:r>
      <w:r w:rsidRPr="004B441D">
        <w:rPr>
          <w:rFonts w:ascii="Arial" w:hAnsi="Arial" w:cs="Arial"/>
          <w:sz w:val="22"/>
          <w:szCs w:val="22"/>
        </w:rPr>
        <w:t xml:space="preserve">i. Nevrátí-li </w:t>
      </w:r>
      <w:r w:rsidR="00473B9C" w:rsidRPr="004B441D">
        <w:rPr>
          <w:rFonts w:ascii="Arial" w:hAnsi="Arial" w:cs="Arial"/>
          <w:sz w:val="22"/>
          <w:szCs w:val="22"/>
        </w:rPr>
        <w:t>Objednatel</w:t>
      </w:r>
      <w:r w:rsidRPr="004B441D">
        <w:rPr>
          <w:rFonts w:ascii="Arial" w:hAnsi="Arial" w:cs="Arial"/>
          <w:sz w:val="22"/>
          <w:szCs w:val="22"/>
        </w:rPr>
        <w:t xml:space="preserve"> </w:t>
      </w:r>
      <w:r w:rsidR="00473B9C" w:rsidRPr="004B441D">
        <w:rPr>
          <w:rFonts w:ascii="Arial" w:hAnsi="Arial" w:cs="Arial"/>
          <w:sz w:val="22"/>
          <w:szCs w:val="22"/>
        </w:rPr>
        <w:t>Zhotovitel</w:t>
      </w:r>
      <w:r w:rsidRPr="004B441D">
        <w:rPr>
          <w:rFonts w:ascii="Arial" w:hAnsi="Arial" w:cs="Arial"/>
          <w:sz w:val="22"/>
          <w:szCs w:val="22"/>
        </w:rPr>
        <w:t xml:space="preserve">i fakturu ve lhůtě specifikované v tomto odstavci, má se za to, že k faktuře </w:t>
      </w:r>
      <w:r w:rsidR="00473B9C" w:rsidRPr="004B441D">
        <w:rPr>
          <w:rFonts w:ascii="Arial" w:hAnsi="Arial" w:cs="Arial"/>
          <w:sz w:val="22"/>
          <w:szCs w:val="22"/>
        </w:rPr>
        <w:t>Objednatel</w:t>
      </w:r>
      <w:r w:rsidRPr="004B441D">
        <w:rPr>
          <w:rFonts w:ascii="Arial" w:hAnsi="Arial" w:cs="Arial"/>
          <w:sz w:val="22"/>
          <w:szCs w:val="22"/>
        </w:rPr>
        <w:t xml:space="preserve"> nemá výhrady.</w:t>
      </w:r>
    </w:p>
    <w:p w14:paraId="3732E75F" w14:textId="638A400E" w:rsidR="00D111B1" w:rsidRPr="004B441D" w:rsidRDefault="00D111B1" w:rsidP="00D111B1">
      <w:pPr>
        <w:pStyle w:val="Zkladntext2"/>
        <w:numPr>
          <w:ilvl w:val="0"/>
          <w:numId w:val="1"/>
        </w:numPr>
        <w:tabs>
          <w:tab w:val="left" w:pos="0"/>
        </w:tabs>
        <w:spacing w:before="60" w:after="60"/>
        <w:ind w:left="426" w:hanging="426"/>
        <w:rPr>
          <w:rFonts w:ascii="Arial" w:hAnsi="Arial" w:cs="Arial"/>
          <w:sz w:val="22"/>
          <w:szCs w:val="22"/>
        </w:rPr>
      </w:pPr>
      <w:r w:rsidRPr="004B441D">
        <w:rPr>
          <w:rFonts w:ascii="Arial" w:eastAsia="Tahoma" w:hAnsi="Arial" w:cs="Arial"/>
          <w:sz w:val="22"/>
          <w:szCs w:val="22"/>
          <w:lang w:eastAsia="cs-CZ"/>
        </w:rPr>
        <w:t xml:space="preserve">Faktury (samostatná zdanitelná plnění) budou Zhotovitelem vystavovány do celkové výše ceny Díla dle čl. V odst. 1 této Smlouvy. Na DSP a DPS Objednatel uplatní pozastávky, a to ve výši 10 % ze smluvní ceny včetně DPH za příslušnou dokumentaci. Zhotovitel je povinen ve faktuře uvést výši </w:t>
      </w:r>
      <w:r w:rsidRPr="004B441D">
        <w:rPr>
          <w:rFonts w:ascii="Arial" w:hAnsi="Arial" w:cs="Arial"/>
          <w:sz w:val="22"/>
          <w:szCs w:val="22"/>
          <w:lang w:eastAsia="cs-CZ"/>
        </w:rPr>
        <w:t>pozastávek</w:t>
      </w:r>
      <w:r w:rsidRPr="004B441D">
        <w:rPr>
          <w:rFonts w:ascii="Arial" w:eastAsia="Tahoma" w:hAnsi="Arial" w:cs="Arial"/>
          <w:sz w:val="22"/>
          <w:szCs w:val="22"/>
          <w:lang w:eastAsia="cs-CZ"/>
        </w:rPr>
        <w:t>.</w:t>
      </w:r>
    </w:p>
    <w:p w14:paraId="36E30493" w14:textId="709443D9" w:rsidR="00D111B1" w:rsidRPr="004B441D" w:rsidRDefault="00D111B1" w:rsidP="00D111B1">
      <w:pPr>
        <w:pStyle w:val="Zkladntext2"/>
        <w:numPr>
          <w:ilvl w:val="0"/>
          <w:numId w:val="1"/>
        </w:numPr>
        <w:tabs>
          <w:tab w:val="left" w:pos="0"/>
        </w:tabs>
        <w:spacing w:before="60" w:after="60"/>
        <w:ind w:left="426" w:hanging="426"/>
        <w:rPr>
          <w:rFonts w:ascii="Arial" w:hAnsi="Arial" w:cs="Arial"/>
          <w:sz w:val="22"/>
          <w:szCs w:val="22"/>
        </w:rPr>
      </w:pPr>
      <w:r w:rsidRPr="004B441D">
        <w:rPr>
          <w:rFonts w:ascii="Arial" w:eastAsia="Tahoma" w:hAnsi="Arial" w:cs="Arial"/>
          <w:sz w:val="22"/>
          <w:szCs w:val="22"/>
          <w:lang w:eastAsia="cs-CZ"/>
        </w:rPr>
        <w:t xml:space="preserve">Pozastávky </w:t>
      </w:r>
      <w:r w:rsidRPr="004B441D">
        <w:rPr>
          <w:rFonts w:ascii="Arial" w:hAnsi="Arial" w:cs="Arial"/>
          <w:sz w:val="22"/>
          <w:szCs w:val="22"/>
          <w:lang w:eastAsia="cs-CZ"/>
        </w:rPr>
        <w:t>dle odst. 7 tohoto článku budou Zhotoviteli uvolněny na základě jeho písemné žádosti, a to do 30 dnů od doručení žádosti Objednateli. Zhotovitel je oprávněn požádat o uvolnění pozastávek takto:</w:t>
      </w:r>
    </w:p>
    <w:p w14:paraId="3E3345CE" w14:textId="4CA6E2D3" w:rsidR="00D111B1" w:rsidRPr="004B441D" w:rsidRDefault="00D111B1" w:rsidP="00BE1D4F">
      <w:pPr>
        <w:numPr>
          <w:ilvl w:val="1"/>
          <w:numId w:val="32"/>
        </w:numPr>
        <w:suppressAutoHyphens w:val="0"/>
        <w:spacing w:before="120"/>
        <w:ind w:left="993" w:hanging="426"/>
        <w:jc w:val="both"/>
        <w:rPr>
          <w:rFonts w:ascii="Arial" w:hAnsi="Arial" w:cs="Arial"/>
          <w:sz w:val="22"/>
          <w:szCs w:val="22"/>
          <w:lang w:eastAsia="cs-CZ"/>
        </w:rPr>
      </w:pPr>
      <w:r w:rsidRPr="004B441D">
        <w:rPr>
          <w:rFonts w:ascii="Arial" w:hAnsi="Arial" w:cs="Arial"/>
          <w:sz w:val="22"/>
          <w:szCs w:val="22"/>
          <w:lang w:eastAsia="cs-CZ"/>
        </w:rPr>
        <w:t xml:space="preserve">o uvolnění pozastávky za DSP je Zhotovitel oprávněn požádat až po právní moci povolení záměru. </w:t>
      </w:r>
    </w:p>
    <w:p w14:paraId="5009D7D6" w14:textId="77D243E0" w:rsidR="00D111B1" w:rsidRPr="004B441D" w:rsidRDefault="00D111B1" w:rsidP="00BE1D4F">
      <w:pPr>
        <w:numPr>
          <w:ilvl w:val="1"/>
          <w:numId w:val="32"/>
        </w:numPr>
        <w:suppressAutoHyphens w:val="0"/>
        <w:spacing w:before="120"/>
        <w:ind w:left="993" w:hanging="426"/>
        <w:jc w:val="both"/>
        <w:rPr>
          <w:rFonts w:ascii="Arial" w:hAnsi="Arial" w:cs="Arial"/>
          <w:sz w:val="22"/>
          <w:szCs w:val="22"/>
          <w:lang w:eastAsia="cs-CZ"/>
        </w:rPr>
      </w:pPr>
      <w:r w:rsidRPr="004B441D">
        <w:rPr>
          <w:rFonts w:ascii="Arial" w:hAnsi="Arial" w:cs="Arial"/>
          <w:sz w:val="22"/>
          <w:szCs w:val="22"/>
          <w:lang w:eastAsia="cs-CZ"/>
        </w:rPr>
        <w:t xml:space="preserve">o uvolnění pozastávky za DPS je Zhotovitel oprávněn požádat až poté, co bude stavba zhotovená dle DPS, jež je předmětem Díla, a Objednatelem převzata bez jakýchkoliv vad a nedodělků, nejpozději však </w:t>
      </w:r>
      <w:r w:rsidR="0017044B" w:rsidRPr="004B441D">
        <w:rPr>
          <w:rFonts w:ascii="Arial" w:hAnsi="Arial" w:cs="Arial"/>
          <w:sz w:val="22"/>
          <w:szCs w:val="22"/>
          <w:lang w:eastAsia="cs-CZ"/>
        </w:rPr>
        <w:t xml:space="preserve">ke </w:t>
      </w:r>
      <w:r w:rsidRPr="004B441D">
        <w:rPr>
          <w:rFonts w:ascii="Arial" w:hAnsi="Arial" w:cs="Arial"/>
          <w:sz w:val="22"/>
          <w:szCs w:val="22"/>
          <w:lang w:eastAsia="cs-CZ"/>
        </w:rPr>
        <w:t>dn</w:t>
      </w:r>
      <w:r w:rsidR="0017044B" w:rsidRPr="004B441D">
        <w:rPr>
          <w:rFonts w:ascii="Arial" w:hAnsi="Arial" w:cs="Arial"/>
          <w:sz w:val="22"/>
          <w:szCs w:val="22"/>
          <w:lang w:eastAsia="cs-CZ"/>
        </w:rPr>
        <w:t>i kolaudace stavby</w:t>
      </w:r>
      <w:r w:rsidR="004B441D" w:rsidRPr="004B441D">
        <w:rPr>
          <w:rFonts w:ascii="Arial" w:hAnsi="Arial" w:cs="Arial"/>
          <w:sz w:val="22"/>
          <w:szCs w:val="22"/>
          <w:lang w:eastAsia="cs-CZ"/>
        </w:rPr>
        <w:t>.</w:t>
      </w:r>
      <w:r w:rsidRPr="004B441D">
        <w:rPr>
          <w:rFonts w:ascii="Arial" w:hAnsi="Arial" w:cs="Arial"/>
          <w:sz w:val="22"/>
          <w:szCs w:val="22"/>
          <w:lang w:eastAsia="cs-CZ"/>
        </w:rPr>
        <w:t xml:space="preserve"> V případě, že stavba nebude zahájena do 18 měsíců od převzetí DPS, </w:t>
      </w:r>
      <w:bookmarkStart w:id="8" w:name="_Hlk85709727"/>
      <w:r w:rsidRPr="004B441D">
        <w:rPr>
          <w:rFonts w:ascii="Arial" w:hAnsi="Arial" w:cs="Arial"/>
          <w:sz w:val="22"/>
          <w:szCs w:val="22"/>
          <w:lang w:eastAsia="cs-CZ"/>
        </w:rPr>
        <w:t>je zhotovitel oprávněn o uvolnění pozastávky za DPS požádat uplynutím této lhůty.</w:t>
      </w:r>
      <w:bookmarkEnd w:id="8"/>
    </w:p>
    <w:p w14:paraId="24AA0B14" w14:textId="77777777" w:rsidR="00D111B1" w:rsidRPr="004B441D" w:rsidRDefault="00D111B1" w:rsidP="00D111B1">
      <w:pPr>
        <w:widowControl w:val="0"/>
        <w:numPr>
          <w:ilvl w:val="0"/>
          <w:numId w:val="1"/>
        </w:numPr>
        <w:tabs>
          <w:tab w:val="num" w:pos="284"/>
        </w:tabs>
        <w:suppressAutoHyphens w:val="0"/>
        <w:spacing w:before="120"/>
        <w:ind w:left="567" w:hanging="567"/>
        <w:jc w:val="both"/>
        <w:rPr>
          <w:rFonts w:ascii="Arial" w:eastAsia="Tahoma" w:hAnsi="Arial" w:cs="Arial"/>
          <w:sz w:val="22"/>
          <w:szCs w:val="22"/>
          <w:lang w:eastAsia="cs-CZ"/>
        </w:rPr>
      </w:pPr>
      <w:r w:rsidRPr="004B441D">
        <w:rPr>
          <w:rFonts w:ascii="Arial" w:eastAsia="Tahoma" w:hAnsi="Arial" w:cs="Arial"/>
          <w:sz w:val="22"/>
          <w:szCs w:val="22"/>
          <w:lang w:eastAsia="cs-CZ"/>
        </w:rPr>
        <w:tab/>
        <w:t>Lhůta splatnosti faktur činí 30 kalendářních dnů ode dne jejich doručení objednateli.</w:t>
      </w:r>
    </w:p>
    <w:p w14:paraId="2A77CC0B" w14:textId="3E074C1F" w:rsidR="00D111B1" w:rsidRPr="004B441D" w:rsidRDefault="00D111B1" w:rsidP="00D111B1">
      <w:pPr>
        <w:widowControl w:val="0"/>
        <w:numPr>
          <w:ilvl w:val="0"/>
          <w:numId w:val="1"/>
        </w:numPr>
        <w:tabs>
          <w:tab w:val="num" w:pos="284"/>
        </w:tabs>
        <w:suppressAutoHyphens w:val="0"/>
        <w:spacing w:before="120"/>
        <w:ind w:left="567" w:hanging="567"/>
        <w:jc w:val="both"/>
        <w:rPr>
          <w:rFonts w:ascii="Arial" w:eastAsia="Tahoma" w:hAnsi="Arial" w:cs="Arial"/>
          <w:sz w:val="22"/>
          <w:szCs w:val="22"/>
          <w:lang w:eastAsia="cs-CZ"/>
        </w:rPr>
      </w:pPr>
      <w:r w:rsidRPr="004B441D">
        <w:rPr>
          <w:rFonts w:ascii="Arial" w:eastAsia="Tahoma" w:hAnsi="Arial" w:cs="Arial"/>
          <w:sz w:val="22"/>
          <w:szCs w:val="22"/>
          <w:lang w:eastAsia="cs-CZ"/>
        </w:rPr>
        <w:t>Fakturu za DSP nebo DPS může zhotovitel vystavit pouze na základě předávacího protokolu dle čl. IV odst. 3 této Smlouvy, odsouhlaseného oprávněnými zástupci obou smluvních stran, v němž bude uvedeno stanovisko Objednatele, že dílo (jeho část) přejímá.</w:t>
      </w:r>
    </w:p>
    <w:p w14:paraId="747968BE" w14:textId="675697C0" w:rsidR="00D111B1" w:rsidRPr="004B441D" w:rsidRDefault="00D111B1" w:rsidP="00D111B1">
      <w:pPr>
        <w:widowControl w:val="0"/>
        <w:numPr>
          <w:ilvl w:val="0"/>
          <w:numId w:val="1"/>
        </w:numPr>
        <w:tabs>
          <w:tab w:val="num" w:pos="284"/>
        </w:tabs>
        <w:suppressAutoHyphens w:val="0"/>
        <w:spacing w:before="120"/>
        <w:ind w:left="567" w:hanging="567"/>
        <w:jc w:val="both"/>
        <w:rPr>
          <w:rFonts w:ascii="Arial" w:eastAsia="Tahoma" w:hAnsi="Arial" w:cs="Arial"/>
          <w:sz w:val="22"/>
          <w:szCs w:val="22"/>
          <w:lang w:eastAsia="cs-CZ"/>
        </w:rPr>
      </w:pPr>
      <w:r w:rsidRPr="004B441D">
        <w:rPr>
          <w:rFonts w:ascii="Arial" w:eastAsia="Tahoma" w:hAnsi="Arial" w:cs="Arial"/>
          <w:sz w:val="22"/>
          <w:szCs w:val="22"/>
          <w:lang w:eastAsia="cs-CZ"/>
        </w:rPr>
        <w:t>Doručení faktury a žádosti o uvolnění pozastávky se provede elektronicky</w:t>
      </w:r>
      <w:bookmarkStart w:id="9" w:name="_Hlk85707658"/>
      <w:r w:rsidRPr="004B441D">
        <w:rPr>
          <w:rFonts w:ascii="Arial" w:eastAsia="Tahoma" w:hAnsi="Arial" w:cs="Arial"/>
          <w:sz w:val="22"/>
          <w:szCs w:val="22"/>
          <w:lang w:eastAsia="cs-CZ"/>
        </w:rPr>
        <w:t xml:space="preserve"> prostřednictvím datové schrány.</w:t>
      </w:r>
      <w:bookmarkEnd w:id="9"/>
    </w:p>
    <w:p w14:paraId="2FAF53CA" w14:textId="356DBC00" w:rsidR="00444DE0" w:rsidRPr="004B441D" w:rsidRDefault="00444DE0" w:rsidP="00D111B1">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 xml:space="preserve">Splatnost faktury činí </w:t>
      </w:r>
      <w:r w:rsidR="0057527E" w:rsidRPr="004B441D">
        <w:rPr>
          <w:rFonts w:ascii="Arial" w:hAnsi="Arial" w:cs="Arial"/>
          <w:sz w:val="22"/>
          <w:szCs w:val="22"/>
        </w:rPr>
        <w:t>30</w:t>
      </w:r>
      <w:r w:rsidRPr="004B441D">
        <w:rPr>
          <w:rFonts w:ascii="Arial" w:hAnsi="Arial" w:cs="Arial"/>
          <w:sz w:val="22"/>
          <w:szCs w:val="22"/>
        </w:rPr>
        <w:t xml:space="preserve"> dnů ode dne jejího doručení </w:t>
      </w:r>
      <w:r w:rsidR="00473B9C" w:rsidRPr="004B441D">
        <w:rPr>
          <w:rFonts w:ascii="Arial" w:hAnsi="Arial" w:cs="Arial"/>
          <w:sz w:val="22"/>
          <w:szCs w:val="22"/>
        </w:rPr>
        <w:t>Objednatel</w:t>
      </w:r>
      <w:r w:rsidRPr="004B441D">
        <w:rPr>
          <w:rFonts w:ascii="Arial" w:hAnsi="Arial" w:cs="Arial"/>
          <w:sz w:val="22"/>
          <w:szCs w:val="22"/>
        </w:rPr>
        <w:t>i.</w:t>
      </w:r>
    </w:p>
    <w:p w14:paraId="742E3C1B" w14:textId="37EF6FFA" w:rsidR="00444DE0" w:rsidRPr="004B441D" w:rsidRDefault="00473B9C" w:rsidP="00D111B1">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není oprávněn požadovat zálohové platby.</w:t>
      </w:r>
    </w:p>
    <w:p w14:paraId="2CC4BBD7" w14:textId="18645DF1" w:rsidR="00444DE0" w:rsidRDefault="00444DE0" w:rsidP="006E38F9">
      <w:pPr>
        <w:pStyle w:val="Odstavecseseznamem"/>
        <w:numPr>
          <w:ilvl w:val="0"/>
          <w:numId w:val="1"/>
        </w:numPr>
        <w:tabs>
          <w:tab w:val="num" w:pos="284"/>
        </w:tabs>
        <w:spacing w:before="120" w:after="120"/>
        <w:ind w:left="567" w:hanging="567"/>
        <w:contextualSpacing w:val="0"/>
        <w:jc w:val="both"/>
        <w:rPr>
          <w:rFonts w:ascii="Arial" w:hAnsi="Arial" w:cs="Arial"/>
          <w:sz w:val="22"/>
          <w:szCs w:val="22"/>
        </w:rPr>
      </w:pPr>
      <w:r w:rsidRPr="004B441D">
        <w:rPr>
          <w:rFonts w:ascii="Arial" w:hAnsi="Arial" w:cs="Arial"/>
          <w:sz w:val="22"/>
          <w:szCs w:val="22"/>
        </w:rPr>
        <w:t xml:space="preserve">Pokud se </w:t>
      </w:r>
      <w:r w:rsidR="00473B9C" w:rsidRPr="004B441D">
        <w:rPr>
          <w:rFonts w:ascii="Arial" w:hAnsi="Arial" w:cs="Arial"/>
          <w:sz w:val="22"/>
          <w:szCs w:val="22"/>
        </w:rPr>
        <w:t>Zhotovitel</w:t>
      </w:r>
      <w:r w:rsidRPr="004B441D">
        <w:rPr>
          <w:rFonts w:ascii="Arial" w:hAnsi="Arial" w:cs="Arial"/>
          <w:sz w:val="22"/>
          <w:szCs w:val="22"/>
        </w:rPr>
        <w:t xml:space="preserve"> stal plátcem DPH po uzavření této </w:t>
      </w:r>
      <w:r w:rsidR="00473B9C" w:rsidRPr="004B441D">
        <w:rPr>
          <w:rFonts w:ascii="Arial" w:hAnsi="Arial" w:cs="Arial"/>
          <w:sz w:val="22"/>
          <w:szCs w:val="22"/>
        </w:rPr>
        <w:t>Smlou</w:t>
      </w:r>
      <w:r w:rsidRPr="004B441D">
        <w:rPr>
          <w:rFonts w:ascii="Arial" w:hAnsi="Arial" w:cs="Arial"/>
          <w:sz w:val="22"/>
          <w:szCs w:val="22"/>
        </w:rPr>
        <w:t xml:space="preserve">vy, platí, že uvedená cena v odst. 1 tohoto článku již v sobě DPH zahrnovala. </w:t>
      </w:r>
      <w:r w:rsidR="00473B9C" w:rsidRPr="004B441D">
        <w:rPr>
          <w:rFonts w:ascii="Arial" w:hAnsi="Arial" w:cs="Arial"/>
          <w:sz w:val="22"/>
          <w:szCs w:val="22"/>
        </w:rPr>
        <w:t>Zhotovitel</w:t>
      </w:r>
      <w:r w:rsidRPr="004B441D">
        <w:rPr>
          <w:rFonts w:ascii="Arial" w:hAnsi="Arial" w:cs="Arial"/>
          <w:sz w:val="22"/>
          <w:szCs w:val="22"/>
        </w:rPr>
        <w:t xml:space="preserve"> je tedy povinen příslušnou část </w:t>
      </w:r>
      <w:r w:rsidRPr="004B441D">
        <w:rPr>
          <w:rFonts w:ascii="Arial" w:hAnsi="Arial" w:cs="Arial"/>
          <w:sz w:val="22"/>
          <w:szCs w:val="22"/>
        </w:rPr>
        <w:lastRenderedPageBreak/>
        <w:t xml:space="preserve">ceny odvést jako DPH a nemá vůči </w:t>
      </w:r>
      <w:r w:rsidR="00473B9C" w:rsidRPr="004B441D">
        <w:rPr>
          <w:rFonts w:ascii="Arial" w:hAnsi="Arial" w:cs="Arial"/>
          <w:sz w:val="22"/>
          <w:szCs w:val="22"/>
        </w:rPr>
        <w:t>Objednatel</w:t>
      </w:r>
      <w:r w:rsidRPr="004B441D">
        <w:rPr>
          <w:rFonts w:ascii="Arial" w:hAnsi="Arial" w:cs="Arial"/>
          <w:sz w:val="22"/>
          <w:szCs w:val="22"/>
        </w:rPr>
        <w:t xml:space="preserve">i z titulu DPH nárok na další plnění nad rámec této stanovené ceny. </w:t>
      </w:r>
    </w:p>
    <w:p w14:paraId="1C83DC34" w14:textId="6F803955" w:rsidR="0045522A" w:rsidRPr="004B441D" w:rsidRDefault="0045522A" w:rsidP="006E38F9">
      <w:pPr>
        <w:pStyle w:val="Odstavecseseznamem"/>
        <w:numPr>
          <w:ilvl w:val="0"/>
          <w:numId w:val="1"/>
        </w:numPr>
        <w:tabs>
          <w:tab w:val="num" w:pos="284"/>
        </w:tabs>
        <w:spacing w:before="120" w:after="120"/>
        <w:ind w:left="567" w:hanging="567"/>
        <w:contextualSpacing w:val="0"/>
        <w:jc w:val="both"/>
        <w:rPr>
          <w:rFonts w:ascii="Arial" w:hAnsi="Arial" w:cs="Arial"/>
          <w:sz w:val="22"/>
          <w:szCs w:val="22"/>
        </w:rPr>
      </w:pPr>
      <w:r>
        <w:rPr>
          <w:rFonts w:ascii="Arial" w:hAnsi="Arial" w:cs="Arial"/>
          <w:sz w:val="22"/>
          <w:szCs w:val="22"/>
        </w:rPr>
        <w:t xml:space="preserve">Objednatel si vyhrazuje právo požadovat změnu způsobu fakturace, bude-li to vyžadováno dotačními pravidly dle příslušného operačního programu (OPST, ELENA). V takovémto případě bude změna fakturace provedena uzavřením dodatku k této Smlouvě. </w:t>
      </w:r>
    </w:p>
    <w:p w14:paraId="1266ED77" w14:textId="45376EF8" w:rsidR="00444DE0" w:rsidRPr="004B441D" w:rsidRDefault="00444DE0" w:rsidP="006E38F9">
      <w:pPr>
        <w:pStyle w:val="Zkladntext2"/>
        <w:numPr>
          <w:ilvl w:val="0"/>
          <w:numId w:val="1"/>
        </w:numPr>
        <w:tabs>
          <w:tab w:val="num" w:pos="284"/>
        </w:tabs>
        <w:spacing w:before="120" w:after="120"/>
        <w:ind w:left="567" w:hanging="567"/>
        <w:rPr>
          <w:rFonts w:ascii="Arial" w:hAnsi="Arial" w:cs="Arial"/>
          <w:sz w:val="22"/>
          <w:szCs w:val="22"/>
        </w:rPr>
      </w:pPr>
      <w:r w:rsidRPr="004B441D">
        <w:rPr>
          <w:rFonts w:ascii="Arial" w:hAnsi="Arial" w:cs="Arial"/>
          <w:sz w:val="22"/>
          <w:szCs w:val="22"/>
        </w:rPr>
        <w:t xml:space="preserve">V případě, že některé ze stran této </w:t>
      </w:r>
      <w:r w:rsidR="00473B9C" w:rsidRPr="004B441D">
        <w:rPr>
          <w:rFonts w:ascii="Arial" w:hAnsi="Arial" w:cs="Arial"/>
          <w:sz w:val="22"/>
          <w:szCs w:val="22"/>
        </w:rPr>
        <w:t>Smlou</w:t>
      </w:r>
      <w:r w:rsidRPr="004B441D">
        <w:rPr>
          <w:rFonts w:ascii="Arial" w:hAnsi="Arial" w:cs="Arial"/>
          <w:sz w:val="22"/>
          <w:szCs w:val="22"/>
        </w:rPr>
        <w:t xml:space="preserve">vy vznikne nárok na zaplacení </w:t>
      </w:r>
      <w:r w:rsidR="00473B9C" w:rsidRPr="004B441D">
        <w:rPr>
          <w:rFonts w:ascii="Arial" w:hAnsi="Arial" w:cs="Arial"/>
          <w:sz w:val="22"/>
          <w:szCs w:val="22"/>
        </w:rPr>
        <w:t>Smluvní</w:t>
      </w:r>
      <w:r w:rsidRPr="004B441D">
        <w:rPr>
          <w:rFonts w:ascii="Arial" w:hAnsi="Arial" w:cs="Arial"/>
          <w:sz w:val="22"/>
          <w:szCs w:val="22"/>
        </w:rPr>
        <w:t xml:space="preserve"> pokuty, zašle tato </w:t>
      </w:r>
      <w:r w:rsidR="00473B9C" w:rsidRPr="004B441D">
        <w:rPr>
          <w:rFonts w:ascii="Arial" w:hAnsi="Arial" w:cs="Arial"/>
          <w:sz w:val="22"/>
          <w:szCs w:val="22"/>
        </w:rPr>
        <w:t>Smluvní</w:t>
      </w:r>
      <w:r w:rsidRPr="004B441D">
        <w:rPr>
          <w:rFonts w:ascii="Arial" w:hAnsi="Arial" w:cs="Arial"/>
          <w:sz w:val="22"/>
          <w:szCs w:val="22"/>
        </w:rPr>
        <w:t xml:space="preserve"> strana společně s výzvou k uhrazení pokuty dle této </w:t>
      </w:r>
      <w:r w:rsidR="00473B9C" w:rsidRPr="004B441D">
        <w:rPr>
          <w:rFonts w:ascii="Arial" w:hAnsi="Arial" w:cs="Arial"/>
          <w:sz w:val="22"/>
          <w:szCs w:val="22"/>
        </w:rPr>
        <w:t>Smlou</w:t>
      </w:r>
      <w:r w:rsidRPr="004B441D">
        <w:rPr>
          <w:rFonts w:ascii="Arial" w:hAnsi="Arial" w:cs="Arial"/>
          <w:sz w:val="22"/>
          <w:szCs w:val="22"/>
        </w:rPr>
        <w:t xml:space="preserve">vy fakturu na částku ve výši </w:t>
      </w:r>
      <w:r w:rsidR="00473B9C" w:rsidRPr="004B441D">
        <w:rPr>
          <w:rFonts w:ascii="Arial" w:hAnsi="Arial" w:cs="Arial"/>
          <w:sz w:val="22"/>
          <w:szCs w:val="22"/>
        </w:rPr>
        <w:t>Smluvní</w:t>
      </w:r>
      <w:r w:rsidRPr="004B441D">
        <w:rPr>
          <w:rFonts w:ascii="Arial" w:hAnsi="Arial" w:cs="Arial"/>
          <w:sz w:val="22"/>
          <w:szCs w:val="22"/>
        </w:rPr>
        <w:t xml:space="preserve"> pokuty splňující náležitosti daňového dokladu podle ZDPH a účetního dokladu podle ZOÚ druhé </w:t>
      </w:r>
      <w:r w:rsidR="00473B9C" w:rsidRPr="004B441D">
        <w:rPr>
          <w:rFonts w:ascii="Arial" w:hAnsi="Arial" w:cs="Arial"/>
          <w:sz w:val="22"/>
          <w:szCs w:val="22"/>
        </w:rPr>
        <w:t>Smluvní</w:t>
      </w:r>
      <w:r w:rsidRPr="004B441D">
        <w:rPr>
          <w:rFonts w:ascii="Arial" w:hAnsi="Arial" w:cs="Arial"/>
          <w:sz w:val="22"/>
          <w:szCs w:val="22"/>
        </w:rPr>
        <w:t xml:space="preserve"> straně. </w:t>
      </w:r>
      <w:r w:rsidR="00473B9C" w:rsidRPr="004B441D">
        <w:rPr>
          <w:rFonts w:ascii="Arial" w:hAnsi="Arial" w:cs="Arial"/>
          <w:sz w:val="22"/>
          <w:szCs w:val="22"/>
        </w:rPr>
        <w:t>Smluvní</w:t>
      </w:r>
      <w:r w:rsidRPr="004B441D">
        <w:rPr>
          <w:rFonts w:ascii="Arial" w:hAnsi="Arial" w:cs="Arial"/>
          <w:sz w:val="22"/>
          <w:szCs w:val="22"/>
        </w:rPr>
        <w:t xml:space="preserve"> pokuta je splatná do 30 dnů ode dne doručení faktury </w:t>
      </w:r>
      <w:r w:rsidR="00473B9C" w:rsidRPr="004B441D">
        <w:rPr>
          <w:rFonts w:ascii="Arial" w:hAnsi="Arial" w:cs="Arial"/>
          <w:sz w:val="22"/>
          <w:szCs w:val="22"/>
        </w:rPr>
        <w:t>Smluvní</w:t>
      </w:r>
      <w:r w:rsidRPr="004B441D">
        <w:rPr>
          <w:rFonts w:ascii="Arial" w:hAnsi="Arial" w:cs="Arial"/>
          <w:sz w:val="22"/>
          <w:szCs w:val="22"/>
        </w:rPr>
        <w:t xml:space="preserve"> straně povinné k její úhradě. </w:t>
      </w:r>
    </w:p>
    <w:p w14:paraId="11B0B737" w14:textId="66602D3A" w:rsidR="00444DE0" w:rsidRPr="004B441D" w:rsidRDefault="00444DE0" w:rsidP="00D111B1">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 xml:space="preserve">V případě, že některé ze </w:t>
      </w:r>
      <w:r w:rsidR="00473B9C" w:rsidRPr="004B441D">
        <w:rPr>
          <w:rFonts w:ascii="Arial" w:hAnsi="Arial" w:cs="Arial"/>
          <w:sz w:val="22"/>
          <w:szCs w:val="22"/>
        </w:rPr>
        <w:t>Smluvní</w:t>
      </w:r>
      <w:r w:rsidRPr="004B441D">
        <w:rPr>
          <w:rFonts w:ascii="Arial" w:hAnsi="Arial" w:cs="Arial"/>
          <w:sz w:val="22"/>
          <w:szCs w:val="22"/>
        </w:rPr>
        <w:t xml:space="preserve">ch stran vznikne nárok na náhradu škody, zašle druhé </w:t>
      </w:r>
      <w:r w:rsidR="00473B9C" w:rsidRPr="004B441D">
        <w:rPr>
          <w:rFonts w:ascii="Arial" w:hAnsi="Arial" w:cs="Arial"/>
          <w:sz w:val="22"/>
          <w:szCs w:val="22"/>
        </w:rPr>
        <w:t>Smluvní</w:t>
      </w:r>
      <w:r w:rsidRPr="004B441D">
        <w:rPr>
          <w:rFonts w:ascii="Arial" w:hAnsi="Arial" w:cs="Arial"/>
          <w:sz w:val="22"/>
          <w:szCs w:val="22"/>
        </w:rPr>
        <w:t xml:space="preserve"> straně písemné </w:t>
      </w:r>
      <w:r w:rsidR="000F7E1A" w:rsidRPr="004B441D">
        <w:rPr>
          <w:rFonts w:ascii="Arial" w:hAnsi="Arial" w:cs="Arial"/>
          <w:sz w:val="22"/>
          <w:szCs w:val="22"/>
        </w:rPr>
        <w:t>vyúčtování – fakturu</w:t>
      </w:r>
      <w:r w:rsidRPr="004B441D">
        <w:rPr>
          <w:rFonts w:ascii="Arial" w:hAnsi="Arial" w:cs="Arial"/>
          <w:sz w:val="22"/>
          <w:szCs w:val="22"/>
        </w:rPr>
        <w:t xml:space="preserve"> s náležitostmi účetního dokladu podle ZDPH a ZOÚ s přesnou výší požadované náhrady, popisem vady</w:t>
      </w:r>
      <w:r w:rsidR="002A24EE" w:rsidRPr="004B441D">
        <w:rPr>
          <w:rFonts w:ascii="Arial" w:hAnsi="Arial" w:cs="Arial"/>
          <w:sz w:val="22"/>
          <w:szCs w:val="22"/>
        </w:rPr>
        <w:t>,</w:t>
      </w:r>
      <w:r w:rsidRPr="004B441D">
        <w:rPr>
          <w:rFonts w:ascii="Arial" w:hAnsi="Arial" w:cs="Arial"/>
          <w:sz w:val="22"/>
          <w:szCs w:val="22"/>
        </w:rPr>
        <w:t xml:space="preserve"> popř. jiné události, </w:t>
      </w:r>
      <w:r w:rsidR="006E38F9">
        <w:rPr>
          <w:rFonts w:ascii="Arial" w:hAnsi="Arial" w:cs="Arial"/>
          <w:sz w:val="22"/>
          <w:szCs w:val="22"/>
        </w:rPr>
        <w:t>z níž</w:t>
      </w:r>
      <w:r w:rsidRPr="004B441D">
        <w:rPr>
          <w:rFonts w:ascii="Arial" w:hAnsi="Arial" w:cs="Arial"/>
          <w:sz w:val="22"/>
          <w:szCs w:val="22"/>
        </w:rPr>
        <w:t xml:space="preserve"> škoda vznikla</w:t>
      </w:r>
      <w:r w:rsidR="002A24EE" w:rsidRPr="004B441D">
        <w:rPr>
          <w:rFonts w:ascii="Arial" w:hAnsi="Arial" w:cs="Arial"/>
          <w:sz w:val="22"/>
          <w:szCs w:val="22"/>
        </w:rPr>
        <w:t>,</w:t>
      </w:r>
      <w:r w:rsidRPr="004B441D">
        <w:rPr>
          <w:rFonts w:ascii="Arial" w:hAnsi="Arial" w:cs="Arial"/>
          <w:sz w:val="22"/>
          <w:szCs w:val="22"/>
        </w:rPr>
        <w:t xml:space="preserve"> a odkazem na konkrétní povinnost druhé </w:t>
      </w:r>
      <w:r w:rsidR="00473B9C" w:rsidRPr="004B441D">
        <w:rPr>
          <w:rFonts w:ascii="Arial" w:hAnsi="Arial" w:cs="Arial"/>
          <w:sz w:val="22"/>
          <w:szCs w:val="22"/>
        </w:rPr>
        <w:t>Smluvní</w:t>
      </w:r>
      <w:r w:rsidRPr="004B441D">
        <w:rPr>
          <w:rFonts w:ascii="Arial" w:hAnsi="Arial" w:cs="Arial"/>
          <w:sz w:val="22"/>
          <w:szCs w:val="22"/>
        </w:rPr>
        <w:t xml:space="preserve"> strany, jejíž porušení způsobilo vznik škody. Náhrada škody je splatná do 30 dnů ode dne doručení řádného vyúčtování druhé </w:t>
      </w:r>
      <w:r w:rsidR="00473B9C" w:rsidRPr="004B441D">
        <w:rPr>
          <w:rFonts w:ascii="Arial" w:hAnsi="Arial" w:cs="Arial"/>
          <w:sz w:val="22"/>
          <w:szCs w:val="22"/>
        </w:rPr>
        <w:t>Smluvní</w:t>
      </w:r>
      <w:r w:rsidRPr="004B441D">
        <w:rPr>
          <w:rFonts w:ascii="Arial" w:hAnsi="Arial" w:cs="Arial"/>
          <w:sz w:val="22"/>
          <w:szCs w:val="22"/>
        </w:rPr>
        <w:t xml:space="preserve"> straně.</w:t>
      </w:r>
    </w:p>
    <w:p w14:paraId="4371694F" w14:textId="79898E5F" w:rsidR="00444DE0" w:rsidRPr="004B441D" w:rsidRDefault="00473B9C" w:rsidP="00D111B1">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Objednatel</w:t>
      </w:r>
      <w:r w:rsidR="00444DE0" w:rsidRPr="004B441D">
        <w:rPr>
          <w:rFonts w:ascii="Arial" w:hAnsi="Arial" w:cs="Arial"/>
          <w:sz w:val="22"/>
          <w:szCs w:val="22"/>
        </w:rPr>
        <w:t xml:space="preserve"> bude hradit přijatou fakturu</w:t>
      </w:r>
      <w:r w:rsidR="00444DE0" w:rsidRPr="004B441D">
        <w:rPr>
          <w:rFonts w:ascii="Arial" w:hAnsi="Arial" w:cs="Arial"/>
          <w:i/>
          <w:sz w:val="22"/>
          <w:szCs w:val="22"/>
        </w:rPr>
        <w:t xml:space="preserve"> </w:t>
      </w:r>
      <w:r w:rsidR="00444DE0" w:rsidRPr="004B441D">
        <w:rPr>
          <w:rFonts w:ascii="Arial" w:hAnsi="Arial" w:cs="Arial"/>
          <w:sz w:val="22"/>
          <w:szCs w:val="22"/>
        </w:rPr>
        <w:t xml:space="preserve">pouze bankovním převodem na bankovní účet uvedený v záhlaví této </w:t>
      </w:r>
      <w:r w:rsidRPr="004B441D">
        <w:rPr>
          <w:rFonts w:ascii="Arial" w:hAnsi="Arial" w:cs="Arial"/>
          <w:sz w:val="22"/>
          <w:szCs w:val="22"/>
        </w:rPr>
        <w:t>Smlou</w:t>
      </w:r>
      <w:r w:rsidR="00444DE0" w:rsidRPr="004B441D">
        <w:rPr>
          <w:rFonts w:ascii="Arial" w:hAnsi="Arial" w:cs="Arial"/>
          <w:sz w:val="22"/>
          <w:szCs w:val="22"/>
        </w:rPr>
        <w:t xml:space="preserve">vy. </w:t>
      </w:r>
    </w:p>
    <w:p w14:paraId="70E1DB9B" w14:textId="728C5CAD" w:rsidR="00444DE0" w:rsidRPr="004B441D" w:rsidRDefault="00444DE0" w:rsidP="00D111B1">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 xml:space="preserve">Stane-li se </w:t>
      </w:r>
      <w:r w:rsidR="00473B9C" w:rsidRPr="004B441D">
        <w:rPr>
          <w:rFonts w:ascii="Arial" w:hAnsi="Arial" w:cs="Arial"/>
          <w:sz w:val="22"/>
          <w:szCs w:val="22"/>
        </w:rPr>
        <w:t>Zhotovitel</w:t>
      </w:r>
      <w:r w:rsidRPr="004B441D">
        <w:rPr>
          <w:rFonts w:ascii="Arial" w:hAnsi="Arial" w:cs="Arial"/>
          <w:sz w:val="22"/>
          <w:szCs w:val="22"/>
        </w:rPr>
        <w:t xml:space="preserve"> nespolehlivým plátcem ve smyslu ZDPH, zaplatí </w:t>
      </w:r>
      <w:r w:rsidR="00473B9C" w:rsidRPr="004B441D">
        <w:rPr>
          <w:rFonts w:ascii="Arial" w:hAnsi="Arial" w:cs="Arial"/>
          <w:sz w:val="22"/>
          <w:szCs w:val="22"/>
        </w:rPr>
        <w:t>Objednatel</w:t>
      </w:r>
      <w:r w:rsidRPr="004B441D">
        <w:rPr>
          <w:rFonts w:ascii="Arial" w:hAnsi="Arial" w:cs="Arial"/>
          <w:sz w:val="22"/>
          <w:szCs w:val="22"/>
        </w:rPr>
        <w:t xml:space="preserve"> pouze základ daně. Příslušná výše DPH bude uhrazena až po </w:t>
      </w:r>
      <w:r w:rsidR="006E38F9">
        <w:rPr>
          <w:rFonts w:ascii="Arial" w:hAnsi="Arial" w:cs="Arial"/>
          <w:sz w:val="22"/>
          <w:szCs w:val="22"/>
        </w:rPr>
        <w:t>před</w:t>
      </w:r>
      <w:r w:rsidRPr="004B441D">
        <w:rPr>
          <w:rFonts w:ascii="Arial" w:hAnsi="Arial" w:cs="Arial"/>
          <w:sz w:val="22"/>
          <w:szCs w:val="22"/>
        </w:rPr>
        <w:t>ložení</w:t>
      </w:r>
      <w:r w:rsidR="006E38F9">
        <w:rPr>
          <w:rFonts w:ascii="Arial" w:hAnsi="Arial" w:cs="Arial"/>
          <w:sz w:val="22"/>
          <w:szCs w:val="22"/>
        </w:rPr>
        <w:t xml:space="preserve"> Objednateli písemného dokladu</w:t>
      </w:r>
      <w:r w:rsidRPr="004B441D">
        <w:rPr>
          <w:rFonts w:ascii="Arial" w:hAnsi="Arial" w:cs="Arial"/>
          <w:sz w:val="22"/>
          <w:szCs w:val="22"/>
        </w:rPr>
        <w:t xml:space="preserve"> </w:t>
      </w:r>
      <w:r w:rsidR="00473B9C" w:rsidRPr="004B441D">
        <w:rPr>
          <w:rFonts w:ascii="Arial" w:hAnsi="Arial" w:cs="Arial"/>
          <w:sz w:val="22"/>
          <w:szCs w:val="22"/>
        </w:rPr>
        <w:t>Zhotovitel</w:t>
      </w:r>
      <w:r w:rsidR="006E38F9">
        <w:rPr>
          <w:rFonts w:ascii="Arial" w:hAnsi="Arial" w:cs="Arial"/>
          <w:sz w:val="22"/>
          <w:szCs w:val="22"/>
        </w:rPr>
        <w:t xml:space="preserve">e o její </w:t>
      </w:r>
      <w:r w:rsidRPr="004B441D">
        <w:rPr>
          <w:rFonts w:ascii="Arial" w:hAnsi="Arial" w:cs="Arial"/>
          <w:sz w:val="22"/>
          <w:szCs w:val="22"/>
        </w:rPr>
        <w:t>úhradě příslušnému správci daně.</w:t>
      </w:r>
      <w:bookmarkStart w:id="10" w:name="_Ref404264162"/>
    </w:p>
    <w:p w14:paraId="23B2B655" w14:textId="1105099D" w:rsidR="00444DE0" w:rsidRPr="004B441D" w:rsidRDefault="00473B9C" w:rsidP="00D111B1">
      <w:pPr>
        <w:pStyle w:val="Zkladntext2"/>
        <w:numPr>
          <w:ilvl w:val="0"/>
          <w:numId w:val="1"/>
        </w:numPr>
        <w:tabs>
          <w:tab w:val="num" w:pos="284"/>
        </w:tabs>
        <w:spacing w:before="60" w:after="60"/>
        <w:ind w:left="567" w:hanging="567"/>
        <w:rPr>
          <w:rFonts w:ascii="Arial" w:hAnsi="Arial" w:cs="Arial"/>
          <w:sz w:val="22"/>
          <w:szCs w:val="22"/>
        </w:rPr>
      </w:pPr>
      <w:r w:rsidRPr="004B441D">
        <w:rPr>
          <w:rFonts w:ascii="Arial" w:hAnsi="Arial" w:cs="Arial"/>
          <w:sz w:val="22"/>
          <w:szCs w:val="22"/>
        </w:rPr>
        <w:t>Smluvní</w:t>
      </w:r>
      <w:r w:rsidR="00444DE0" w:rsidRPr="004B441D">
        <w:rPr>
          <w:rFonts w:ascii="Arial" w:hAnsi="Arial" w:cs="Arial"/>
          <w:sz w:val="22"/>
          <w:szCs w:val="22"/>
        </w:rPr>
        <w:t xml:space="preserve"> strany se dohodly, že </w:t>
      </w:r>
      <w:r w:rsidRPr="004B441D">
        <w:rPr>
          <w:rFonts w:ascii="Arial" w:hAnsi="Arial" w:cs="Arial"/>
          <w:sz w:val="22"/>
          <w:szCs w:val="22"/>
        </w:rPr>
        <w:t>Objednatel</w:t>
      </w:r>
      <w:r w:rsidR="00444DE0" w:rsidRPr="004B441D">
        <w:rPr>
          <w:rFonts w:ascii="Arial" w:hAnsi="Arial" w:cs="Arial"/>
          <w:sz w:val="22"/>
          <w:szCs w:val="22"/>
        </w:rPr>
        <w:t xml:space="preserve"> je oprávněn jednostranně započíst jakoukoliv svou pohledávku proti splatné či nesplatné pohledávce </w:t>
      </w:r>
      <w:r w:rsidRPr="004B441D">
        <w:rPr>
          <w:rFonts w:ascii="Arial" w:hAnsi="Arial" w:cs="Arial"/>
          <w:sz w:val="22"/>
          <w:szCs w:val="22"/>
        </w:rPr>
        <w:t>Zhotovitel</w:t>
      </w:r>
      <w:r w:rsidR="00444DE0" w:rsidRPr="004B441D">
        <w:rPr>
          <w:rFonts w:ascii="Arial" w:hAnsi="Arial" w:cs="Arial"/>
          <w:sz w:val="22"/>
          <w:szCs w:val="22"/>
        </w:rPr>
        <w:t xml:space="preserve">e, a to i částečně, bez ohledu na to, zda pohledávky vznikly na základě této </w:t>
      </w:r>
      <w:r w:rsidRPr="004B441D">
        <w:rPr>
          <w:rFonts w:ascii="Arial" w:hAnsi="Arial" w:cs="Arial"/>
          <w:sz w:val="22"/>
          <w:szCs w:val="22"/>
        </w:rPr>
        <w:t>Smlou</w:t>
      </w:r>
      <w:r w:rsidR="00444DE0" w:rsidRPr="004B441D">
        <w:rPr>
          <w:rFonts w:ascii="Arial" w:hAnsi="Arial" w:cs="Arial"/>
          <w:sz w:val="22"/>
          <w:szCs w:val="22"/>
        </w:rPr>
        <w:t>vy.</w:t>
      </w:r>
    </w:p>
    <w:p w14:paraId="335B127E" w14:textId="77777777" w:rsidR="002E797E" w:rsidRPr="004B441D" w:rsidRDefault="002E797E" w:rsidP="007E17D0">
      <w:pPr>
        <w:pStyle w:val="Zkladntext2"/>
        <w:tabs>
          <w:tab w:val="left" w:pos="851"/>
        </w:tabs>
        <w:spacing w:before="60" w:after="60"/>
        <w:rPr>
          <w:rFonts w:ascii="Arial" w:hAnsi="Arial" w:cs="Arial"/>
          <w:b/>
          <w:sz w:val="22"/>
          <w:szCs w:val="22"/>
        </w:rPr>
      </w:pPr>
    </w:p>
    <w:p w14:paraId="1308B925" w14:textId="370419B5" w:rsidR="00444DE0" w:rsidRPr="004B441D" w:rsidRDefault="00444DE0" w:rsidP="00444DE0">
      <w:pPr>
        <w:pStyle w:val="Zkladntext2"/>
        <w:tabs>
          <w:tab w:val="left" w:pos="851"/>
        </w:tabs>
        <w:spacing w:before="60" w:after="60"/>
        <w:jc w:val="center"/>
        <w:rPr>
          <w:rFonts w:ascii="Arial" w:hAnsi="Arial" w:cs="Arial"/>
          <w:b/>
          <w:sz w:val="22"/>
          <w:szCs w:val="22"/>
        </w:rPr>
      </w:pPr>
      <w:r w:rsidRPr="004B441D">
        <w:rPr>
          <w:rFonts w:ascii="Arial" w:hAnsi="Arial" w:cs="Arial"/>
          <w:b/>
          <w:sz w:val="22"/>
          <w:szCs w:val="22"/>
        </w:rPr>
        <w:t xml:space="preserve">VI. </w:t>
      </w:r>
      <w:bookmarkEnd w:id="10"/>
      <w:r w:rsidRPr="004B441D">
        <w:rPr>
          <w:rFonts w:ascii="Arial" w:hAnsi="Arial" w:cs="Arial"/>
          <w:b/>
          <w:sz w:val="22"/>
          <w:szCs w:val="22"/>
        </w:rPr>
        <w:t xml:space="preserve">Práva a povinnosti </w:t>
      </w:r>
      <w:r w:rsidR="00473B9C" w:rsidRPr="004B441D">
        <w:rPr>
          <w:rFonts w:ascii="Arial" w:hAnsi="Arial" w:cs="Arial"/>
          <w:b/>
          <w:sz w:val="22"/>
          <w:szCs w:val="22"/>
        </w:rPr>
        <w:t>Smluvní</w:t>
      </w:r>
      <w:r w:rsidRPr="004B441D">
        <w:rPr>
          <w:rFonts w:ascii="Arial" w:hAnsi="Arial" w:cs="Arial"/>
          <w:b/>
          <w:sz w:val="22"/>
          <w:szCs w:val="22"/>
        </w:rPr>
        <w:t xml:space="preserve">ch stran při provádění </w:t>
      </w:r>
      <w:r w:rsidR="00473B9C" w:rsidRPr="004B441D">
        <w:rPr>
          <w:rFonts w:ascii="Arial" w:hAnsi="Arial" w:cs="Arial"/>
          <w:b/>
          <w:sz w:val="22"/>
          <w:szCs w:val="22"/>
        </w:rPr>
        <w:t>Díla</w:t>
      </w:r>
    </w:p>
    <w:p w14:paraId="50B37976" w14:textId="2DAA076C" w:rsidR="00444DE0" w:rsidRPr="004B441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11" w:name="_Ref371958959"/>
      <w:r w:rsidRPr="004B441D">
        <w:rPr>
          <w:rFonts w:ascii="Arial" w:hAnsi="Arial" w:cs="Arial"/>
          <w:sz w:val="22"/>
          <w:szCs w:val="22"/>
        </w:rPr>
        <w:t>Zhotovitel</w:t>
      </w:r>
      <w:r w:rsidR="00444DE0" w:rsidRPr="004B441D">
        <w:rPr>
          <w:rFonts w:ascii="Arial" w:hAnsi="Arial" w:cs="Arial"/>
          <w:sz w:val="22"/>
          <w:szCs w:val="22"/>
        </w:rPr>
        <w:t xml:space="preserve"> je povinen provést </w:t>
      </w:r>
      <w:r w:rsidRPr="004B441D">
        <w:rPr>
          <w:rFonts w:ascii="Arial" w:hAnsi="Arial" w:cs="Arial"/>
          <w:sz w:val="22"/>
          <w:szCs w:val="22"/>
        </w:rPr>
        <w:t>Dílo</w:t>
      </w:r>
      <w:r w:rsidR="00444DE0" w:rsidRPr="004B441D">
        <w:rPr>
          <w:rFonts w:ascii="Arial" w:hAnsi="Arial" w:cs="Arial"/>
          <w:sz w:val="22"/>
          <w:szCs w:val="22"/>
        </w:rPr>
        <w:t xml:space="preserve"> v rozsahu vyplývajícím z této </w:t>
      </w:r>
      <w:r w:rsidRPr="004B441D">
        <w:rPr>
          <w:rFonts w:ascii="Arial" w:hAnsi="Arial" w:cs="Arial"/>
          <w:sz w:val="22"/>
          <w:szCs w:val="22"/>
        </w:rPr>
        <w:t>Smlou</w:t>
      </w:r>
      <w:r w:rsidR="00444DE0" w:rsidRPr="004B441D">
        <w:rPr>
          <w:rFonts w:ascii="Arial" w:hAnsi="Arial" w:cs="Arial"/>
          <w:sz w:val="22"/>
          <w:szCs w:val="22"/>
        </w:rPr>
        <w:t>vy.</w:t>
      </w:r>
    </w:p>
    <w:p w14:paraId="6F679BD5" w14:textId="77777777" w:rsidR="00CF4134" w:rsidRPr="004B441D" w:rsidRDefault="00473B9C" w:rsidP="00CF4134">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se zavazuje provést </w:t>
      </w:r>
      <w:r w:rsidRPr="004B441D">
        <w:rPr>
          <w:rFonts w:ascii="Arial" w:hAnsi="Arial" w:cs="Arial"/>
          <w:sz w:val="22"/>
          <w:szCs w:val="22"/>
        </w:rPr>
        <w:t>Dílo</w:t>
      </w:r>
      <w:r w:rsidR="00444DE0" w:rsidRPr="004B441D">
        <w:rPr>
          <w:rFonts w:ascii="Arial" w:hAnsi="Arial" w:cs="Arial"/>
          <w:sz w:val="22"/>
          <w:szCs w:val="22"/>
        </w:rPr>
        <w:t xml:space="preserve"> v souladu s obecně závaznými právními předpisy, normami a technickými podmínkami, platnými pro prováděné </w:t>
      </w:r>
      <w:r w:rsidRPr="004B441D">
        <w:rPr>
          <w:rFonts w:ascii="Arial" w:hAnsi="Arial" w:cs="Arial"/>
          <w:sz w:val="22"/>
          <w:szCs w:val="22"/>
        </w:rPr>
        <w:t>Dílo</w:t>
      </w:r>
      <w:r w:rsidR="00444DE0" w:rsidRPr="004B441D">
        <w:rPr>
          <w:rFonts w:ascii="Arial" w:hAnsi="Arial" w:cs="Arial"/>
          <w:sz w:val="22"/>
          <w:szCs w:val="22"/>
        </w:rPr>
        <w:t xml:space="preserve">. </w:t>
      </w:r>
      <w:r w:rsidRPr="004B441D">
        <w:rPr>
          <w:rFonts w:ascii="Arial" w:hAnsi="Arial" w:cs="Arial"/>
          <w:sz w:val="22"/>
          <w:szCs w:val="22"/>
        </w:rPr>
        <w:t>Zhotovitel</w:t>
      </w:r>
      <w:r w:rsidR="00444DE0" w:rsidRPr="004B441D">
        <w:rPr>
          <w:rFonts w:ascii="Arial" w:hAnsi="Arial" w:cs="Arial"/>
          <w:sz w:val="22"/>
          <w:szCs w:val="22"/>
        </w:rPr>
        <w:t xml:space="preserve"> odpovídá za dodržení veškerých obecně závazných právních předpisů rovněž ze strany všech osob, které se budou fyzicky po</w:t>
      </w:r>
      <w:r w:rsidR="00F76848" w:rsidRPr="004B441D">
        <w:rPr>
          <w:rFonts w:ascii="Arial" w:hAnsi="Arial" w:cs="Arial"/>
          <w:sz w:val="22"/>
          <w:szCs w:val="22"/>
        </w:rPr>
        <w:t>d</w:t>
      </w:r>
      <w:r w:rsidRPr="004B441D">
        <w:rPr>
          <w:rFonts w:ascii="Arial" w:hAnsi="Arial" w:cs="Arial"/>
          <w:sz w:val="22"/>
          <w:szCs w:val="22"/>
        </w:rPr>
        <w:t>íle</w:t>
      </w:r>
      <w:r w:rsidR="00444DE0" w:rsidRPr="004B441D">
        <w:rPr>
          <w:rFonts w:ascii="Arial" w:hAnsi="Arial" w:cs="Arial"/>
          <w:sz w:val="22"/>
          <w:szCs w:val="22"/>
        </w:rPr>
        <w:t xml:space="preserve">t na provedení </w:t>
      </w:r>
      <w:r w:rsidRPr="004B441D">
        <w:rPr>
          <w:rFonts w:ascii="Arial" w:hAnsi="Arial" w:cs="Arial"/>
          <w:sz w:val="22"/>
          <w:szCs w:val="22"/>
        </w:rPr>
        <w:t>Díla</w:t>
      </w:r>
      <w:r w:rsidR="00444DE0" w:rsidRPr="004B441D">
        <w:rPr>
          <w:rFonts w:ascii="Arial" w:hAnsi="Arial" w:cs="Arial"/>
          <w:sz w:val="22"/>
          <w:szCs w:val="22"/>
        </w:rPr>
        <w:t xml:space="preserve">. </w:t>
      </w:r>
    </w:p>
    <w:p w14:paraId="786B41C8" w14:textId="74D22945" w:rsidR="00CF4134" w:rsidRPr="004B441D" w:rsidRDefault="00CF4134" w:rsidP="00CF4134">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je zejména povinen:</w:t>
      </w:r>
    </w:p>
    <w:p w14:paraId="45C79795" w14:textId="77777777" w:rsidR="00CF4134" w:rsidRPr="004B441D" w:rsidRDefault="00CF4134" w:rsidP="00CF4134">
      <w:pPr>
        <w:pStyle w:val="slovanPododstavecSmlouvy"/>
        <w:tabs>
          <w:tab w:val="clear" w:pos="284"/>
          <w:tab w:val="clear" w:pos="360"/>
          <w:tab w:val="clear" w:pos="1260"/>
          <w:tab w:val="clear" w:pos="1980"/>
          <w:tab w:val="clear" w:pos="3960"/>
          <w:tab w:val="left" w:pos="714"/>
        </w:tabs>
        <w:ind w:left="714" w:hanging="357"/>
        <w:rPr>
          <w:rFonts w:ascii="Arial" w:hAnsi="Arial" w:cs="Arial"/>
          <w:sz w:val="22"/>
          <w:szCs w:val="22"/>
        </w:rPr>
      </w:pPr>
      <w:r w:rsidRPr="004B441D">
        <w:rPr>
          <w:rFonts w:ascii="Arial" w:hAnsi="Arial" w:cs="Arial"/>
          <w:sz w:val="22"/>
          <w:szCs w:val="22"/>
        </w:rPr>
        <w:t>provést dílo řádně, včas a za použití postupů, které odpovídají platným a účinným právním předpisům ČR,</w:t>
      </w:r>
    </w:p>
    <w:p w14:paraId="150F07C6" w14:textId="13CB63F4" w:rsidR="00CF4134" w:rsidRPr="004B441D" w:rsidRDefault="00CF4134"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dodržovat při provádění Díla ujednání této Smlouvy, řídit se podklady a pokyny objednatele, podmínkami uvedenými v povolení stavby a vyjádřeními správců sítí a dotčených orgánů státní správy (dále jen „DOSS“),</w:t>
      </w:r>
    </w:p>
    <w:p w14:paraId="7CA9E5D5" w14:textId="19B46839" w:rsidR="00CF4134" w:rsidRPr="004B441D" w:rsidRDefault="00CF4134"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provést Dílo na svůj náklad a své nebezpečí,</w:t>
      </w:r>
    </w:p>
    <w:p w14:paraId="1CE31158" w14:textId="5882DC5D" w:rsidR="00CF4134" w:rsidRPr="004B441D" w:rsidRDefault="00CF4134"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navrhnout vhodnou etapizaci budoucí výstavby a vypracovat projektovou dokumentaci tak, aby bylo možné získat veřejnoprávní povolení a realizovat stavbu postupně po těchto etapách</w:t>
      </w:r>
      <w:r w:rsidR="0017044B" w:rsidRPr="004B441D">
        <w:rPr>
          <w:rFonts w:ascii="Arial" w:hAnsi="Arial" w:cs="Arial"/>
          <w:sz w:val="22"/>
          <w:szCs w:val="22"/>
        </w:rPr>
        <w:t>,</w:t>
      </w:r>
    </w:p>
    <w:p w14:paraId="4E1D2546" w14:textId="2F4CBC85" w:rsidR="00CF4134" w:rsidRPr="004B441D" w:rsidRDefault="00CF4134"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 xml:space="preserve">koordinovat práce s projektanty </w:t>
      </w:r>
      <w:r w:rsidR="00496EFA" w:rsidRPr="004B441D">
        <w:rPr>
          <w:rFonts w:ascii="Arial" w:hAnsi="Arial" w:cs="Arial"/>
          <w:sz w:val="22"/>
          <w:szCs w:val="22"/>
        </w:rPr>
        <w:t>ICT,</w:t>
      </w:r>
    </w:p>
    <w:p w14:paraId="4F2BD322" w14:textId="4F9DB351" w:rsidR="00CF4134" w:rsidRPr="004B441D" w:rsidRDefault="00CF4134"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účastnit se na základě pozvánky Objednatele všech jednání týkajících se Díla,</w:t>
      </w:r>
    </w:p>
    <w:p w14:paraId="5F4F9DFC" w14:textId="3B376561" w:rsidR="00CF4134" w:rsidRPr="004B441D" w:rsidRDefault="00CF4134"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eastAsia="Tahoma" w:hAnsi="Arial" w:cs="Arial"/>
          <w:sz w:val="22"/>
          <w:szCs w:val="22"/>
        </w:rPr>
      </w:pPr>
      <w:r w:rsidRPr="004B441D">
        <w:rPr>
          <w:rFonts w:ascii="Arial" w:eastAsia="Tahoma" w:hAnsi="Arial" w:cs="Arial"/>
          <w:sz w:val="22"/>
          <w:szCs w:val="22"/>
        </w:rPr>
        <w:t>pro výměnu informací, komunikaci, s</w:t>
      </w:r>
      <w:r w:rsidR="00D551CA" w:rsidRPr="004B441D">
        <w:rPr>
          <w:rFonts w:ascii="Arial" w:eastAsia="Tahoma" w:hAnsi="Arial" w:cs="Arial"/>
          <w:sz w:val="22"/>
          <w:szCs w:val="22"/>
        </w:rPr>
        <w:t>dílení dat a jakékoliv sdělení Z</w:t>
      </w:r>
      <w:r w:rsidRPr="004B441D">
        <w:rPr>
          <w:rFonts w:ascii="Arial" w:eastAsia="Tahoma" w:hAnsi="Arial" w:cs="Arial"/>
          <w:sz w:val="22"/>
          <w:szCs w:val="22"/>
        </w:rPr>
        <w:t>hoto</w:t>
      </w:r>
      <w:r w:rsidR="00D551CA" w:rsidRPr="004B441D">
        <w:rPr>
          <w:rFonts w:ascii="Arial" w:eastAsia="Tahoma" w:hAnsi="Arial" w:cs="Arial"/>
          <w:sz w:val="22"/>
          <w:szCs w:val="22"/>
        </w:rPr>
        <w:t>vitele učiněné na základě této S</w:t>
      </w:r>
      <w:r w:rsidRPr="004B441D">
        <w:rPr>
          <w:rFonts w:ascii="Arial" w:eastAsia="Tahoma" w:hAnsi="Arial" w:cs="Arial"/>
          <w:sz w:val="22"/>
          <w:szCs w:val="22"/>
        </w:rPr>
        <w:t>mlouvy</w:t>
      </w:r>
      <w:r w:rsidR="006E38F9">
        <w:rPr>
          <w:rFonts w:ascii="Arial" w:eastAsia="Tahoma" w:hAnsi="Arial" w:cs="Arial"/>
          <w:sz w:val="22"/>
          <w:szCs w:val="22"/>
        </w:rPr>
        <w:t xml:space="preserve"> </w:t>
      </w:r>
      <w:proofErr w:type="spellStart"/>
      <w:r w:rsidRPr="004B441D">
        <w:rPr>
          <w:rFonts w:ascii="Arial" w:eastAsia="Tahoma" w:hAnsi="Arial" w:cs="Arial"/>
          <w:sz w:val="22"/>
          <w:szCs w:val="22"/>
        </w:rPr>
        <w:t>oužívat</w:t>
      </w:r>
      <w:proofErr w:type="spellEnd"/>
      <w:r w:rsidRPr="004B441D">
        <w:rPr>
          <w:rFonts w:ascii="Arial" w:eastAsia="Tahoma" w:hAnsi="Arial" w:cs="Arial"/>
          <w:sz w:val="22"/>
          <w:szCs w:val="22"/>
        </w:rPr>
        <w:t xml:space="preserve"> společné datové prostředí (CDE), </w:t>
      </w:r>
    </w:p>
    <w:p w14:paraId="0C6CB633" w14:textId="47ABFB23" w:rsidR="00CF4134" w:rsidRPr="004B441D" w:rsidRDefault="00D551CA"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poskytnout O</w:t>
      </w:r>
      <w:r w:rsidR="00CF4134" w:rsidRPr="004B441D">
        <w:rPr>
          <w:rFonts w:ascii="Arial" w:hAnsi="Arial" w:cs="Arial"/>
          <w:sz w:val="22"/>
          <w:szCs w:val="22"/>
        </w:rPr>
        <w:t>bjednateli požadovanou dokumentaci,</w:t>
      </w:r>
    </w:p>
    <w:p w14:paraId="41967A59" w14:textId="278CDE3F" w:rsidR="00CF4134" w:rsidRPr="004B441D" w:rsidRDefault="00D551CA"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t>písemně informovat O</w:t>
      </w:r>
      <w:r w:rsidR="00CF4134" w:rsidRPr="004B441D">
        <w:rPr>
          <w:rFonts w:ascii="Arial" w:hAnsi="Arial" w:cs="Arial"/>
          <w:b/>
          <w:bCs/>
          <w:sz w:val="22"/>
          <w:szCs w:val="22"/>
        </w:rPr>
        <w:t>bjednatele o skutečnostech majících</w:t>
      </w:r>
      <w:r w:rsidRPr="004B441D">
        <w:rPr>
          <w:rFonts w:ascii="Arial" w:hAnsi="Arial" w:cs="Arial"/>
          <w:b/>
          <w:bCs/>
          <w:sz w:val="22"/>
          <w:szCs w:val="22"/>
        </w:rPr>
        <w:t xml:space="preserve"> vliv na plnění S</w:t>
      </w:r>
      <w:r w:rsidR="00CF4134" w:rsidRPr="004B441D">
        <w:rPr>
          <w:rFonts w:ascii="Arial" w:hAnsi="Arial" w:cs="Arial"/>
          <w:b/>
          <w:bCs/>
          <w:sz w:val="22"/>
          <w:szCs w:val="22"/>
        </w:rPr>
        <w:t>mlouvy</w:t>
      </w:r>
      <w:r w:rsidR="00CF4134" w:rsidRPr="004B441D">
        <w:rPr>
          <w:rFonts w:ascii="Arial" w:hAnsi="Arial" w:cs="Arial"/>
          <w:sz w:val="22"/>
          <w:szCs w:val="22"/>
        </w:rPr>
        <w:t xml:space="preserve">, a to </w:t>
      </w:r>
      <w:r w:rsidR="00CF4134" w:rsidRPr="004B441D">
        <w:rPr>
          <w:rFonts w:ascii="Arial" w:hAnsi="Arial" w:cs="Arial"/>
          <w:b/>
          <w:bCs/>
          <w:sz w:val="22"/>
          <w:szCs w:val="22"/>
        </w:rPr>
        <w:t>neprodleně, nejpozději následující pracovní den</w:t>
      </w:r>
      <w:r w:rsidR="00CF4134" w:rsidRPr="004B441D">
        <w:rPr>
          <w:rFonts w:ascii="Arial" w:hAnsi="Arial" w:cs="Arial"/>
          <w:sz w:val="22"/>
          <w:szCs w:val="22"/>
        </w:rPr>
        <w:t xml:space="preserve"> poté, kdy příslušná skutečnost nastane nebo </w:t>
      </w:r>
      <w:r w:rsidRPr="004B441D">
        <w:rPr>
          <w:rFonts w:ascii="Arial" w:hAnsi="Arial" w:cs="Arial"/>
          <w:sz w:val="22"/>
          <w:szCs w:val="22"/>
        </w:rPr>
        <w:t>Z</w:t>
      </w:r>
      <w:r w:rsidR="00CF4134" w:rsidRPr="004B441D">
        <w:rPr>
          <w:rFonts w:ascii="Arial" w:hAnsi="Arial" w:cs="Arial"/>
          <w:sz w:val="22"/>
          <w:szCs w:val="22"/>
        </w:rPr>
        <w:t>hotovitel zjistí, že by nastat mohla,</w:t>
      </w:r>
    </w:p>
    <w:p w14:paraId="44E08E89" w14:textId="7D6E1481" w:rsidR="00CF4134" w:rsidRPr="004B441D" w:rsidRDefault="00D551CA"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lastRenderedPageBreak/>
        <w:t>respektovat při provádění Díla O</w:t>
      </w:r>
      <w:r w:rsidR="00CF4134" w:rsidRPr="004B441D">
        <w:rPr>
          <w:rFonts w:ascii="Arial" w:hAnsi="Arial" w:cs="Arial"/>
          <w:b/>
          <w:bCs/>
          <w:sz w:val="22"/>
          <w:szCs w:val="22"/>
        </w:rPr>
        <w:t xml:space="preserve">bjednatelem předpokládanou maximální hodnotu realizace projektované stavby </w:t>
      </w:r>
      <w:r w:rsidR="00CF4134" w:rsidRPr="004B441D">
        <w:rPr>
          <w:rFonts w:ascii="Arial" w:hAnsi="Arial" w:cs="Arial"/>
          <w:sz w:val="22"/>
          <w:szCs w:val="22"/>
        </w:rPr>
        <w:t>(dále jen „předpokládaná hodnota“), tj. 650 milionů Kč bez DPH. Nerespektování předpokládané maximální h</w:t>
      </w:r>
      <w:r w:rsidRPr="004B441D">
        <w:rPr>
          <w:rFonts w:ascii="Arial" w:hAnsi="Arial" w:cs="Arial"/>
          <w:sz w:val="22"/>
          <w:szCs w:val="22"/>
        </w:rPr>
        <w:t>odnoty bude považováno za vadu D</w:t>
      </w:r>
      <w:r w:rsidR="00CF4134" w:rsidRPr="004B441D">
        <w:rPr>
          <w:rFonts w:ascii="Arial" w:hAnsi="Arial" w:cs="Arial"/>
          <w:sz w:val="22"/>
          <w:szCs w:val="22"/>
        </w:rPr>
        <w:t xml:space="preserve">íla. Pokud však nárůst předpokládané hodnoty způsobily skutečnosti, které nepředpokládala žádná </w:t>
      </w:r>
      <w:r w:rsidRPr="004B441D">
        <w:rPr>
          <w:rFonts w:ascii="Arial" w:hAnsi="Arial" w:cs="Arial"/>
          <w:sz w:val="22"/>
          <w:szCs w:val="22"/>
        </w:rPr>
        <w:t>ze smluvních stran, nebo které Z</w:t>
      </w:r>
      <w:r w:rsidR="00CF4134" w:rsidRPr="004B441D">
        <w:rPr>
          <w:rFonts w:ascii="Arial" w:hAnsi="Arial" w:cs="Arial"/>
          <w:sz w:val="22"/>
          <w:szCs w:val="22"/>
        </w:rPr>
        <w:t xml:space="preserve">hotovitel nemohl ovlivnit či </w:t>
      </w:r>
      <w:r w:rsidRPr="004B441D">
        <w:rPr>
          <w:rFonts w:ascii="Arial" w:hAnsi="Arial" w:cs="Arial"/>
          <w:sz w:val="22"/>
          <w:szCs w:val="22"/>
        </w:rPr>
        <w:t>je nezapříčinil, pak se o vadu D</w:t>
      </w:r>
      <w:r w:rsidR="00CF4134" w:rsidRPr="004B441D">
        <w:rPr>
          <w:rFonts w:ascii="Arial" w:hAnsi="Arial" w:cs="Arial"/>
          <w:sz w:val="22"/>
          <w:szCs w:val="22"/>
        </w:rPr>
        <w:t>íla nejedná.</w:t>
      </w:r>
    </w:p>
    <w:p w14:paraId="75C8EE51" w14:textId="21A06507" w:rsidR="00CF4134" w:rsidRPr="004B441D" w:rsidRDefault="00CF4134" w:rsidP="00CF4134">
      <w:pPr>
        <w:pStyle w:val="slovanPododstavecSmlouvy"/>
        <w:numPr>
          <w:ilvl w:val="0"/>
          <w:numId w:val="0"/>
        </w:numPr>
        <w:tabs>
          <w:tab w:val="clear" w:pos="284"/>
          <w:tab w:val="clear" w:pos="1260"/>
          <w:tab w:val="clear" w:pos="1980"/>
          <w:tab w:val="clear" w:pos="3960"/>
        </w:tabs>
        <w:spacing w:before="60"/>
        <w:ind w:left="714"/>
        <w:rPr>
          <w:rFonts w:ascii="Arial" w:hAnsi="Arial" w:cs="Arial"/>
          <w:sz w:val="22"/>
          <w:szCs w:val="22"/>
        </w:rPr>
      </w:pPr>
      <w:r w:rsidRPr="004B441D">
        <w:rPr>
          <w:rFonts w:ascii="Arial" w:hAnsi="Arial" w:cs="Arial"/>
          <w:sz w:val="22"/>
          <w:szCs w:val="22"/>
        </w:rPr>
        <w:t xml:space="preserve">Pokud </w:t>
      </w:r>
      <w:r w:rsidR="00D551CA" w:rsidRPr="004B441D">
        <w:rPr>
          <w:rFonts w:ascii="Arial" w:hAnsi="Arial" w:cs="Arial"/>
          <w:sz w:val="22"/>
          <w:szCs w:val="22"/>
        </w:rPr>
        <w:t>zhotovitel v průběhu provádění D</w:t>
      </w:r>
      <w:r w:rsidRPr="004B441D">
        <w:rPr>
          <w:rFonts w:ascii="Arial" w:hAnsi="Arial" w:cs="Arial"/>
          <w:sz w:val="22"/>
          <w:szCs w:val="22"/>
        </w:rPr>
        <w:t xml:space="preserve">íla zjistí, že by předpokládaná hodnota mohla být překročena, </w:t>
      </w:r>
      <w:r w:rsidR="00D551CA" w:rsidRPr="004B441D">
        <w:rPr>
          <w:rFonts w:ascii="Arial" w:hAnsi="Arial" w:cs="Arial"/>
          <w:sz w:val="22"/>
          <w:szCs w:val="22"/>
        </w:rPr>
        <w:t>oznámí písemně tuto skutečnost O</w:t>
      </w:r>
      <w:r w:rsidRPr="004B441D">
        <w:rPr>
          <w:rFonts w:ascii="Arial" w:hAnsi="Arial" w:cs="Arial"/>
          <w:sz w:val="22"/>
          <w:szCs w:val="22"/>
        </w:rPr>
        <w:t xml:space="preserve">bjednateli, a to </w:t>
      </w:r>
      <w:r w:rsidRPr="004B441D">
        <w:rPr>
          <w:rFonts w:ascii="Arial" w:hAnsi="Arial" w:cs="Arial"/>
          <w:b/>
          <w:bCs/>
          <w:sz w:val="22"/>
          <w:szCs w:val="22"/>
        </w:rPr>
        <w:t>bezodkladně</w:t>
      </w:r>
      <w:r w:rsidRPr="004B441D">
        <w:rPr>
          <w:rFonts w:ascii="Arial" w:hAnsi="Arial" w:cs="Arial"/>
          <w:sz w:val="22"/>
          <w:szCs w:val="22"/>
        </w:rPr>
        <w:t>.</w:t>
      </w:r>
      <w:r w:rsidRPr="004B441D">
        <w:rPr>
          <w:rFonts w:ascii="Arial" w:hAnsi="Arial" w:cs="Arial"/>
          <w:color w:val="FF00FF"/>
          <w:sz w:val="22"/>
          <w:szCs w:val="22"/>
        </w:rPr>
        <w:t xml:space="preserve"> </w:t>
      </w:r>
      <w:r w:rsidRPr="004B441D">
        <w:rPr>
          <w:rFonts w:ascii="Arial" w:hAnsi="Arial" w:cs="Arial"/>
          <w:sz w:val="22"/>
          <w:szCs w:val="22"/>
        </w:rPr>
        <w:t>Současně</w:t>
      </w:r>
      <w:r w:rsidR="00D551CA" w:rsidRPr="004B441D">
        <w:rPr>
          <w:rFonts w:ascii="Arial" w:hAnsi="Arial" w:cs="Arial"/>
          <w:sz w:val="22"/>
          <w:szCs w:val="22"/>
        </w:rPr>
        <w:t xml:space="preserve"> sdělí a doloží rozpracovanost D</w:t>
      </w:r>
      <w:r w:rsidRPr="004B441D">
        <w:rPr>
          <w:rFonts w:ascii="Arial" w:hAnsi="Arial" w:cs="Arial"/>
          <w:sz w:val="22"/>
          <w:szCs w:val="22"/>
        </w:rPr>
        <w:t>íla a překročení předpokládané hodnoty řádně zdůvodní. Objednatel uvedené důvody po</w:t>
      </w:r>
      <w:r w:rsidR="00D551CA" w:rsidRPr="004B441D">
        <w:rPr>
          <w:rFonts w:ascii="Arial" w:hAnsi="Arial" w:cs="Arial"/>
          <w:sz w:val="22"/>
          <w:szCs w:val="22"/>
        </w:rPr>
        <w:t>soudí a následně písemně sdělí Z</w:t>
      </w:r>
      <w:r w:rsidRPr="004B441D">
        <w:rPr>
          <w:rFonts w:ascii="Arial" w:hAnsi="Arial" w:cs="Arial"/>
          <w:sz w:val="22"/>
          <w:szCs w:val="22"/>
        </w:rPr>
        <w:t>hotoviteli, zda uvedené důvody a překročení předpoklád</w:t>
      </w:r>
      <w:r w:rsidR="00D551CA" w:rsidRPr="004B441D">
        <w:rPr>
          <w:rFonts w:ascii="Arial" w:hAnsi="Arial" w:cs="Arial"/>
          <w:sz w:val="22"/>
          <w:szCs w:val="22"/>
        </w:rPr>
        <w:t>ané hodnoty akceptuje a zda má Z</w:t>
      </w:r>
      <w:r w:rsidRPr="004B441D">
        <w:rPr>
          <w:rFonts w:ascii="Arial" w:hAnsi="Arial" w:cs="Arial"/>
          <w:sz w:val="22"/>
          <w:szCs w:val="22"/>
        </w:rPr>
        <w:t>hot</w:t>
      </w:r>
      <w:r w:rsidR="00D551CA" w:rsidRPr="004B441D">
        <w:rPr>
          <w:rFonts w:ascii="Arial" w:hAnsi="Arial" w:cs="Arial"/>
          <w:sz w:val="22"/>
          <w:szCs w:val="22"/>
        </w:rPr>
        <w:t>ovitel pokračovat ve zhotovení D</w:t>
      </w:r>
      <w:r w:rsidRPr="004B441D">
        <w:rPr>
          <w:rFonts w:ascii="Arial" w:hAnsi="Arial" w:cs="Arial"/>
          <w:sz w:val="22"/>
          <w:szCs w:val="22"/>
        </w:rPr>
        <w:t>íl</w:t>
      </w:r>
      <w:r w:rsidR="00D551CA" w:rsidRPr="004B441D">
        <w:rPr>
          <w:rFonts w:ascii="Arial" w:hAnsi="Arial" w:cs="Arial"/>
          <w:sz w:val="22"/>
          <w:szCs w:val="22"/>
        </w:rPr>
        <w:t>a. Po dobu od zaslání oznámení O</w:t>
      </w:r>
      <w:r w:rsidRPr="004B441D">
        <w:rPr>
          <w:rFonts w:ascii="Arial" w:hAnsi="Arial" w:cs="Arial"/>
          <w:sz w:val="22"/>
          <w:szCs w:val="22"/>
        </w:rPr>
        <w:t xml:space="preserve">bjednateli včetně zdůvodnění do zaslání písemného sdělení </w:t>
      </w:r>
      <w:r w:rsidR="00D551CA" w:rsidRPr="004B441D">
        <w:rPr>
          <w:rFonts w:ascii="Arial" w:hAnsi="Arial" w:cs="Arial"/>
          <w:sz w:val="22"/>
          <w:szCs w:val="22"/>
        </w:rPr>
        <w:t>Z</w:t>
      </w:r>
      <w:r w:rsidRPr="004B441D">
        <w:rPr>
          <w:rFonts w:ascii="Arial" w:hAnsi="Arial" w:cs="Arial"/>
          <w:sz w:val="22"/>
          <w:szCs w:val="22"/>
        </w:rPr>
        <w:t xml:space="preserve">hotoviteli se práce na </w:t>
      </w:r>
      <w:r w:rsidR="006E38F9">
        <w:rPr>
          <w:rFonts w:ascii="Arial" w:hAnsi="Arial" w:cs="Arial"/>
          <w:sz w:val="22"/>
          <w:szCs w:val="22"/>
        </w:rPr>
        <w:t>D</w:t>
      </w:r>
      <w:r w:rsidRPr="004B441D">
        <w:rPr>
          <w:rFonts w:ascii="Arial" w:hAnsi="Arial" w:cs="Arial"/>
          <w:sz w:val="22"/>
          <w:szCs w:val="22"/>
        </w:rPr>
        <w:t>le přerušují a doba plnění se staví. Pro vyloučení pochybností</w:t>
      </w:r>
      <w:r w:rsidR="00D551CA" w:rsidRPr="004B441D">
        <w:rPr>
          <w:rFonts w:ascii="Arial" w:hAnsi="Arial" w:cs="Arial"/>
          <w:sz w:val="22"/>
          <w:szCs w:val="22"/>
        </w:rPr>
        <w:t xml:space="preserve"> se smluvní strany dohodly, že O</w:t>
      </w:r>
      <w:r w:rsidRPr="004B441D">
        <w:rPr>
          <w:rFonts w:ascii="Arial" w:hAnsi="Arial" w:cs="Arial"/>
          <w:sz w:val="22"/>
          <w:szCs w:val="22"/>
        </w:rPr>
        <w:t>bjednatel si vyhrazuje právo rozhodno</w:t>
      </w:r>
      <w:r w:rsidR="00D551CA" w:rsidRPr="004B441D">
        <w:rPr>
          <w:rFonts w:ascii="Arial" w:hAnsi="Arial" w:cs="Arial"/>
          <w:sz w:val="22"/>
          <w:szCs w:val="22"/>
        </w:rPr>
        <w:t>ut o nepokračování v realizací D</w:t>
      </w:r>
      <w:r w:rsidRPr="004B441D">
        <w:rPr>
          <w:rFonts w:ascii="Arial" w:hAnsi="Arial" w:cs="Arial"/>
          <w:sz w:val="22"/>
          <w:szCs w:val="22"/>
        </w:rPr>
        <w:t xml:space="preserve">íla dle této </w:t>
      </w:r>
      <w:r w:rsidR="006E38F9">
        <w:rPr>
          <w:rFonts w:ascii="Arial" w:hAnsi="Arial" w:cs="Arial"/>
          <w:sz w:val="22"/>
          <w:szCs w:val="22"/>
        </w:rPr>
        <w:t>Sm</w:t>
      </w:r>
      <w:r w:rsidRPr="004B441D">
        <w:rPr>
          <w:rFonts w:ascii="Arial" w:hAnsi="Arial" w:cs="Arial"/>
          <w:sz w:val="22"/>
          <w:szCs w:val="22"/>
        </w:rPr>
        <w:t>louvy i v případě, že dojde k překročení maximální hodnoty realizace projektované stavby z důvodů, kt</w:t>
      </w:r>
      <w:r w:rsidR="00D551CA" w:rsidRPr="004B441D">
        <w:rPr>
          <w:rFonts w:ascii="Arial" w:hAnsi="Arial" w:cs="Arial"/>
          <w:sz w:val="22"/>
          <w:szCs w:val="22"/>
        </w:rPr>
        <w:t>eré nejsou vadou D</w:t>
      </w:r>
      <w:r w:rsidRPr="004B441D">
        <w:rPr>
          <w:rFonts w:ascii="Arial" w:hAnsi="Arial" w:cs="Arial"/>
          <w:sz w:val="22"/>
          <w:szCs w:val="22"/>
        </w:rPr>
        <w:t xml:space="preserve">íla v souladu s ujednáním v předchozím odstavci. </w:t>
      </w:r>
    </w:p>
    <w:p w14:paraId="386B7D62" w14:textId="12EC3D3C" w:rsidR="00CF4134" w:rsidRPr="004B441D" w:rsidRDefault="00CF4134" w:rsidP="00CF4134">
      <w:pPr>
        <w:pStyle w:val="slovanPododstavecSmlouvy"/>
        <w:numPr>
          <w:ilvl w:val="0"/>
          <w:numId w:val="0"/>
        </w:numPr>
        <w:tabs>
          <w:tab w:val="clear" w:pos="284"/>
          <w:tab w:val="clear" w:pos="1260"/>
          <w:tab w:val="clear" w:pos="1980"/>
          <w:tab w:val="clear" w:pos="3960"/>
        </w:tabs>
        <w:spacing w:before="60"/>
        <w:ind w:left="714"/>
        <w:rPr>
          <w:rFonts w:ascii="Arial" w:hAnsi="Arial" w:cs="Arial"/>
          <w:sz w:val="22"/>
          <w:szCs w:val="22"/>
        </w:rPr>
      </w:pPr>
      <w:r w:rsidRPr="004B441D">
        <w:rPr>
          <w:rFonts w:ascii="Arial" w:hAnsi="Arial" w:cs="Arial"/>
          <w:sz w:val="22"/>
          <w:szCs w:val="22"/>
        </w:rPr>
        <w:t xml:space="preserve">V případě, že překročení předpokládané hodnoty bude zjištěno při přejímacím řízení, pak zhotovitel nejpozději do </w:t>
      </w:r>
      <w:r w:rsidRPr="004B441D">
        <w:rPr>
          <w:rFonts w:ascii="Arial" w:hAnsi="Arial" w:cs="Arial"/>
          <w:b/>
          <w:bCs/>
          <w:sz w:val="22"/>
          <w:szCs w:val="22"/>
        </w:rPr>
        <w:t>5 pracovních dnů</w:t>
      </w:r>
      <w:r w:rsidRPr="004B441D">
        <w:rPr>
          <w:rFonts w:ascii="Arial" w:hAnsi="Arial" w:cs="Arial"/>
          <w:sz w:val="22"/>
          <w:szCs w:val="22"/>
        </w:rPr>
        <w:t xml:space="preserve"> od předložení dokončené části díla</w:t>
      </w:r>
      <w:r w:rsidRPr="004B441D" w:rsidDel="00AC186D">
        <w:rPr>
          <w:rFonts w:ascii="Arial" w:hAnsi="Arial" w:cs="Arial"/>
          <w:sz w:val="22"/>
          <w:szCs w:val="22"/>
        </w:rPr>
        <w:t xml:space="preserve"> </w:t>
      </w:r>
      <w:r w:rsidRPr="004B441D">
        <w:rPr>
          <w:rFonts w:ascii="Arial" w:hAnsi="Arial" w:cs="Arial"/>
          <w:sz w:val="22"/>
          <w:szCs w:val="22"/>
        </w:rPr>
        <w:t>sdělí objednateli písemně důvody překročení předpokládané hodnoty. Objednatel následně uvedené důvody posoudí a rovněž posoudí, zda se jedná o vadu díla ve smyslu nerespektování předpokládané hodnoty. V případě, že zhotovitel tyto důvody písemně nesdělí, je překročení předpokládané hodnoty vadou díla vždy a dílo nebude objednatelem převzato. Doba přejímacího řízení stanovená pro objednatele v čl. V</w:t>
      </w:r>
      <w:r w:rsidR="006E38F9">
        <w:rPr>
          <w:rFonts w:ascii="Arial" w:hAnsi="Arial" w:cs="Arial"/>
          <w:sz w:val="22"/>
          <w:szCs w:val="22"/>
        </w:rPr>
        <w:t>.</w:t>
      </w:r>
      <w:r w:rsidRPr="004B441D">
        <w:rPr>
          <w:rFonts w:ascii="Arial" w:hAnsi="Arial" w:cs="Arial"/>
          <w:sz w:val="22"/>
          <w:szCs w:val="22"/>
        </w:rPr>
        <w:t> odst. 2</w:t>
      </w:r>
      <w:r w:rsidR="006E38F9">
        <w:rPr>
          <w:rFonts w:ascii="Arial" w:hAnsi="Arial" w:cs="Arial"/>
          <w:sz w:val="22"/>
          <w:szCs w:val="22"/>
        </w:rPr>
        <w:t>. této S</w:t>
      </w:r>
      <w:r w:rsidRPr="004B441D">
        <w:rPr>
          <w:rFonts w:ascii="Arial" w:hAnsi="Arial" w:cs="Arial"/>
          <w:sz w:val="22"/>
          <w:szCs w:val="22"/>
        </w:rPr>
        <w:t>mlouvy se prodlužuje o dobu, po kterou bude objednatel posuzovat důvody překročení uvedené objednatelem.</w:t>
      </w:r>
    </w:p>
    <w:p w14:paraId="0EB5D812" w14:textId="63F4ACEC" w:rsidR="00CF4134" w:rsidRPr="004B441D" w:rsidRDefault="00CF4134" w:rsidP="00CF4134">
      <w:pPr>
        <w:pStyle w:val="slovanPododstavecSmlouvy"/>
        <w:tabs>
          <w:tab w:val="clear" w:pos="360"/>
          <w:tab w:val="num" w:pos="717"/>
        </w:tabs>
        <w:ind w:left="714" w:hanging="357"/>
        <w:rPr>
          <w:rFonts w:ascii="Arial" w:hAnsi="Arial" w:cs="Arial"/>
          <w:sz w:val="22"/>
          <w:szCs w:val="22"/>
        </w:rPr>
      </w:pPr>
      <w:r w:rsidRPr="004B441D">
        <w:rPr>
          <w:rFonts w:ascii="Arial" w:hAnsi="Arial" w:cs="Arial"/>
          <w:sz w:val="22"/>
          <w:szCs w:val="22"/>
        </w:rPr>
        <w:t xml:space="preserve">na základě požadavku </w:t>
      </w:r>
      <w:r w:rsidR="00D551CA" w:rsidRPr="004B441D">
        <w:rPr>
          <w:rFonts w:ascii="Arial" w:hAnsi="Arial" w:cs="Arial"/>
          <w:sz w:val="22"/>
          <w:szCs w:val="22"/>
        </w:rPr>
        <w:t>Ob</w:t>
      </w:r>
      <w:r w:rsidRPr="004B441D">
        <w:rPr>
          <w:rFonts w:ascii="Arial" w:hAnsi="Arial" w:cs="Arial"/>
          <w:sz w:val="22"/>
          <w:szCs w:val="22"/>
        </w:rPr>
        <w:t xml:space="preserve">jednatele </w:t>
      </w:r>
      <w:r w:rsidRPr="004B441D">
        <w:rPr>
          <w:rFonts w:ascii="Arial" w:hAnsi="Arial" w:cs="Arial"/>
          <w:b/>
          <w:bCs/>
          <w:sz w:val="22"/>
          <w:szCs w:val="22"/>
        </w:rPr>
        <w:t>poskytnout vysvětlení zadávacích podmínek</w:t>
      </w:r>
      <w:r w:rsidRPr="004B441D">
        <w:rPr>
          <w:rFonts w:ascii="Arial" w:hAnsi="Arial" w:cs="Arial"/>
          <w:sz w:val="22"/>
          <w:szCs w:val="22"/>
        </w:rPr>
        <w:t xml:space="preserve"> k dotazům účastníků zadávacího řízení na výběr zhotovitele stavby vztahujícím se k dokumentaci zpracované na základě této</w:t>
      </w:r>
      <w:r w:rsidR="00D551CA" w:rsidRPr="004B441D">
        <w:rPr>
          <w:rFonts w:ascii="Arial" w:hAnsi="Arial" w:cs="Arial"/>
          <w:sz w:val="22"/>
          <w:szCs w:val="22"/>
        </w:rPr>
        <w:t xml:space="preserve"> smlouvy, resp. odstranit vadu D</w:t>
      </w:r>
      <w:r w:rsidRPr="004B441D">
        <w:rPr>
          <w:rFonts w:ascii="Arial" w:hAnsi="Arial" w:cs="Arial"/>
          <w:sz w:val="22"/>
          <w:szCs w:val="22"/>
        </w:rPr>
        <w:t>íla zjištěnou na základě žádosti o vysvětlení zadávacích podmínek. Vysvětlen</w:t>
      </w:r>
      <w:r w:rsidR="00D551CA" w:rsidRPr="004B441D">
        <w:rPr>
          <w:rFonts w:ascii="Arial" w:hAnsi="Arial" w:cs="Arial"/>
          <w:sz w:val="22"/>
          <w:szCs w:val="22"/>
        </w:rPr>
        <w:t>í, resp. provedenou opravu, je Zhotovitel povinen O</w:t>
      </w:r>
      <w:r w:rsidRPr="004B441D">
        <w:rPr>
          <w:rFonts w:ascii="Arial" w:hAnsi="Arial" w:cs="Arial"/>
          <w:sz w:val="22"/>
          <w:szCs w:val="22"/>
        </w:rPr>
        <w:t>bjednateli poskytnout v rámci sdělení v CDE nejpozději do </w:t>
      </w:r>
      <w:r w:rsidRPr="004B441D">
        <w:rPr>
          <w:rFonts w:ascii="Arial" w:hAnsi="Arial" w:cs="Arial"/>
          <w:b/>
          <w:bCs/>
          <w:sz w:val="22"/>
          <w:szCs w:val="22"/>
        </w:rPr>
        <w:t>2 pracovních dnů</w:t>
      </w:r>
      <w:r w:rsidR="00D551CA" w:rsidRPr="004B441D">
        <w:rPr>
          <w:rFonts w:ascii="Arial" w:hAnsi="Arial" w:cs="Arial"/>
          <w:sz w:val="22"/>
          <w:szCs w:val="22"/>
        </w:rPr>
        <w:t xml:space="preserve"> ode dne obdržení požadavku O</w:t>
      </w:r>
      <w:r w:rsidRPr="004B441D">
        <w:rPr>
          <w:rFonts w:ascii="Arial" w:hAnsi="Arial" w:cs="Arial"/>
          <w:sz w:val="22"/>
          <w:szCs w:val="22"/>
        </w:rPr>
        <w:t>bjednatele dle předchozí věty, pokud se s ohledem na povahu dotazu nedohodnou smluvní strany (za objednatele osoba oprávněná jednat ve věcech technických) písemně jinak. O této změně není p</w:t>
      </w:r>
      <w:r w:rsidR="00A24555" w:rsidRPr="004B441D">
        <w:rPr>
          <w:rFonts w:ascii="Arial" w:hAnsi="Arial" w:cs="Arial"/>
          <w:sz w:val="22"/>
          <w:szCs w:val="22"/>
        </w:rPr>
        <w:t>otřeba uzavírat dodatek k této Smlouvě. V případě, že Z</w:t>
      </w:r>
      <w:r w:rsidRPr="004B441D">
        <w:rPr>
          <w:rFonts w:ascii="Arial" w:hAnsi="Arial" w:cs="Arial"/>
          <w:sz w:val="22"/>
          <w:szCs w:val="22"/>
        </w:rPr>
        <w:t xml:space="preserve">hotovitel obdrží dotaz přímo od účastníka zadávacího řízení na výběr zhotovitele stavby, není oprávněn sám vysvětlení poskytnout, ale musí bezodkladně informovat </w:t>
      </w:r>
      <w:r w:rsidR="00A24555" w:rsidRPr="004B441D">
        <w:rPr>
          <w:rFonts w:ascii="Arial" w:hAnsi="Arial" w:cs="Arial"/>
          <w:sz w:val="22"/>
          <w:szCs w:val="22"/>
        </w:rPr>
        <w:t>O</w:t>
      </w:r>
      <w:r w:rsidRPr="004B441D">
        <w:rPr>
          <w:rFonts w:ascii="Arial" w:hAnsi="Arial" w:cs="Arial"/>
          <w:sz w:val="22"/>
          <w:szCs w:val="22"/>
        </w:rPr>
        <w:t xml:space="preserve">bjednatele. </w:t>
      </w:r>
    </w:p>
    <w:p w14:paraId="712ED83E" w14:textId="40E2BC67" w:rsidR="00CF4134" w:rsidRPr="004B441D" w:rsidRDefault="00CF4134" w:rsidP="00CF4134">
      <w:pPr>
        <w:pStyle w:val="slovanPododstavecSmlouvy"/>
        <w:numPr>
          <w:ilvl w:val="0"/>
          <w:numId w:val="0"/>
        </w:numPr>
        <w:ind w:left="714"/>
        <w:rPr>
          <w:rFonts w:ascii="Arial" w:hAnsi="Arial" w:cs="Arial"/>
          <w:sz w:val="22"/>
          <w:szCs w:val="22"/>
        </w:rPr>
      </w:pPr>
      <w:r w:rsidRPr="004B441D">
        <w:rPr>
          <w:rFonts w:ascii="Arial" w:hAnsi="Arial" w:cs="Arial"/>
          <w:b/>
          <w:bCs/>
          <w:sz w:val="22"/>
          <w:szCs w:val="22"/>
        </w:rPr>
        <w:t>P</w:t>
      </w:r>
      <w:r w:rsidR="00A24555" w:rsidRPr="004B441D">
        <w:rPr>
          <w:rFonts w:ascii="Arial" w:hAnsi="Arial" w:cs="Arial"/>
          <w:b/>
          <w:bCs/>
          <w:sz w:val="22"/>
          <w:szCs w:val="22"/>
        </w:rPr>
        <w:t>o výběru zhotovitele stavby je Z</w:t>
      </w:r>
      <w:r w:rsidRPr="004B441D">
        <w:rPr>
          <w:rFonts w:ascii="Arial" w:hAnsi="Arial" w:cs="Arial"/>
          <w:b/>
          <w:bCs/>
          <w:sz w:val="22"/>
          <w:szCs w:val="22"/>
        </w:rPr>
        <w:t xml:space="preserve">hotovitel povinen bezodkladně </w:t>
      </w:r>
      <w:bookmarkStart w:id="12" w:name="_Hlk85707244"/>
      <w:r w:rsidRPr="004B441D">
        <w:rPr>
          <w:rFonts w:ascii="Arial" w:hAnsi="Arial" w:cs="Arial"/>
          <w:b/>
          <w:bCs/>
          <w:sz w:val="22"/>
          <w:szCs w:val="22"/>
        </w:rPr>
        <w:t xml:space="preserve">zaktualizovat </w:t>
      </w:r>
      <w:bookmarkStart w:id="13" w:name="_Hlk89089498"/>
      <w:r w:rsidRPr="004B441D">
        <w:rPr>
          <w:rFonts w:ascii="Arial" w:hAnsi="Arial" w:cs="Arial"/>
          <w:b/>
          <w:bCs/>
          <w:sz w:val="22"/>
          <w:szCs w:val="22"/>
        </w:rPr>
        <w:t>údaje</w:t>
      </w:r>
      <w:r w:rsidR="00A24555" w:rsidRPr="004B441D">
        <w:rPr>
          <w:rFonts w:ascii="Arial" w:hAnsi="Arial" w:cs="Arial"/>
          <w:b/>
          <w:bCs/>
          <w:sz w:val="22"/>
          <w:szCs w:val="22"/>
        </w:rPr>
        <w:t xml:space="preserve"> a data uvedená v CDE a předat O</w:t>
      </w:r>
      <w:r w:rsidRPr="004B441D">
        <w:rPr>
          <w:rFonts w:ascii="Arial" w:hAnsi="Arial" w:cs="Arial"/>
          <w:b/>
          <w:bCs/>
          <w:sz w:val="22"/>
          <w:szCs w:val="22"/>
        </w:rPr>
        <w:t>bjednateli listinné vyhotovení dokumentace upravené o případné změny provedené během výběru zhotovitele stavby</w:t>
      </w:r>
      <w:bookmarkEnd w:id="12"/>
      <w:r w:rsidRPr="004B441D">
        <w:rPr>
          <w:rFonts w:ascii="Arial" w:hAnsi="Arial" w:cs="Arial"/>
          <w:sz w:val="22"/>
          <w:szCs w:val="22"/>
        </w:rPr>
        <w:t>.</w:t>
      </w:r>
    </w:p>
    <w:bookmarkEnd w:id="13"/>
    <w:p w14:paraId="2D2ABB16" w14:textId="304CF6B4" w:rsidR="00CF4134" w:rsidRPr="004B441D" w:rsidRDefault="00A24555"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dbát při provádění Díla dle této S</w:t>
      </w:r>
      <w:r w:rsidR="00CF4134" w:rsidRPr="004B441D">
        <w:rPr>
          <w:rFonts w:ascii="Arial" w:hAnsi="Arial" w:cs="Arial"/>
          <w:sz w:val="22"/>
          <w:szCs w:val="22"/>
        </w:rPr>
        <w:t>mlouvy na ochranu životního prostředí a dodržovat platné technické, bezpečnostní, zdravotní, hygienické a jiné předpisy, včetně předpisů týkajících se ochrany životního prostředí,</w:t>
      </w:r>
    </w:p>
    <w:p w14:paraId="5B57F882" w14:textId="25B1A6BC" w:rsidR="00CF4134" w:rsidRPr="004B441D" w:rsidRDefault="00A24555"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sz w:val="22"/>
          <w:szCs w:val="22"/>
        </w:rPr>
        <w:t>postupovat při provádění D</w:t>
      </w:r>
      <w:r w:rsidR="00CF4134" w:rsidRPr="004B441D">
        <w:rPr>
          <w:rFonts w:ascii="Arial" w:hAnsi="Arial" w:cs="Arial"/>
          <w:sz w:val="22"/>
          <w:szCs w:val="22"/>
        </w:rPr>
        <w:t>íla s odbornou péčí,</w:t>
      </w:r>
    </w:p>
    <w:p w14:paraId="58E571EF" w14:textId="2DE900E6" w:rsidR="00CF4134" w:rsidRPr="004B441D" w:rsidRDefault="00CF4134" w:rsidP="00CF4134">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t>organizovat pravidelné schůzky</w:t>
      </w:r>
      <w:r w:rsidR="00A24555" w:rsidRPr="004B441D">
        <w:rPr>
          <w:rFonts w:ascii="Arial" w:hAnsi="Arial" w:cs="Arial"/>
          <w:sz w:val="22"/>
          <w:szCs w:val="22"/>
        </w:rPr>
        <w:t>, na kterých bude O</w:t>
      </w:r>
      <w:r w:rsidRPr="004B441D">
        <w:rPr>
          <w:rFonts w:ascii="Arial" w:hAnsi="Arial" w:cs="Arial"/>
          <w:sz w:val="22"/>
          <w:szCs w:val="22"/>
        </w:rPr>
        <w:t>bjednatele informovat o a</w:t>
      </w:r>
      <w:r w:rsidR="00A24555" w:rsidRPr="004B441D">
        <w:rPr>
          <w:rFonts w:ascii="Arial" w:hAnsi="Arial" w:cs="Arial"/>
          <w:sz w:val="22"/>
          <w:szCs w:val="22"/>
        </w:rPr>
        <w:t>ktuálním stavu rozpracovanosti D</w:t>
      </w:r>
      <w:r w:rsidRPr="004B441D">
        <w:rPr>
          <w:rFonts w:ascii="Arial" w:hAnsi="Arial" w:cs="Arial"/>
          <w:sz w:val="22"/>
          <w:szCs w:val="22"/>
        </w:rPr>
        <w:t xml:space="preserve">íla (dále jen „kontrolní den“). Kontrolní den se bude konat každých </w:t>
      </w:r>
      <w:r w:rsidRPr="004B441D">
        <w:rPr>
          <w:rFonts w:ascii="Arial" w:hAnsi="Arial" w:cs="Arial"/>
          <w:b/>
          <w:bCs/>
          <w:sz w:val="22"/>
          <w:szCs w:val="22"/>
        </w:rPr>
        <w:t>21 dnů</w:t>
      </w:r>
      <w:r w:rsidRPr="004B441D">
        <w:rPr>
          <w:rFonts w:ascii="Arial" w:hAnsi="Arial" w:cs="Arial"/>
          <w:sz w:val="22"/>
          <w:szCs w:val="22"/>
        </w:rPr>
        <w:t xml:space="preserve"> v sí</w:t>
      </w:r>
      <w:r w:rsidR="00A24555" w:rsidRPr="004B441D">
        <w:rPr>
          <w:rFonts w:ascii="Arial" w:hAnsi="Arial" w:cs="Arial"/>
          <w:sz w:val="22"/>
          <w:szCs w:val="22"/>
        </w:rPr>
        <w:t>dle O</w:t>
      </w:r>
      <w:r w:rsidRPr="004B441D">
        <w:rPr>
          <w:rFonts w:ascii="Arial" w:hAnsi="Arial" w:cs="Arial"/>
          <w:sz w:val="22"/>
          <w:szCs w:val="22"/>
        </w:rPr>
        <w:t>bjednatele, pokud se smluvní strany (za objednatele osoba oprávněná jednat ve věcech technických) v konkrétním případě nedohodnou jinak. Zápisy z KD bude prov</w:t>
      </w:r>
      <w:r w:rsidR="00A24555" w:rsidRPr="004B441D">
        <w:rPr>
          <w:rFonts w:ascii="Arial" w:hAnsi="Arial" w:cs="Arial"/>
          <w:sz w:val="22"/>
          <w:szCs w:val="22"/>
        </w:rPr>
        <w:t>ádět projektový manažer</w:t>
      </w:r>
      <w:r w:rsidR="0017044B" w:rsidRPr="004B441D">
        <w:rPr>
          <w:rFonts w:ascii="Arial" w:hAnsi="Arial" w:cs="Arial"/>
          <w:sz w:val="22"/>
          <w:szCs w:val="22"/>
        </w:rPr>
        <w:t>, popř. jiná osoba</w:t>
      </w:r>
      <w:r w:rsidR="00A24555" w:rsidRPr="004B441D">
        <w:rPr>
          <w:rFonts w:ascii="Arial" w:hAnsi="Arial" w:cs="Arial"/>
          <w:sz w:val="22"/>
          <w:szCs w:val="22"/>
        </w:rPr>
        <w:t xml:space="preserve"> určen</w:t>
      </w:r>
      <w:r w:rsidR="0017044B" w:rsidRPr="004B441D">
        <w:rPr>
          <w:rFonts w:ascii="Arial" w:hAnsi="Arial" w:cs="Arial"/>
          <w:sz w:val="22"/>
          <w:szCs w:val="22"/>
        </w:rPr>
        <w:t>á</w:t>
      </w:r>
      <w:r w:rsidR="00A24555" w:rsidRPr="004B441D">
        <w:rPr>
          <w:rFonts w:ascii="Arial" w:hAnsi="Arial" w:cs="Arial"/>
          <w:sz w:val="22"/>
          <w:szCs w:val="22"/>
        </w:rPr>
        <w:t xml:space="preserve"> O</w:t>
      </w:r>
      <w:r w:rsidRPr="004B441D">
        <w:rPr>
          <w:rFonts w:ascii="Arial" w:hAnsi="Arial" w:cs="Arial"/>
          <w:sz w:val="22"/>
          <w:szCs w:val="22"/>
        </w:rPr>
        <w:t>bjednatelem.</w:t>
      </w:r>
    </w:p>
    <w:p w14:paraId="537D8B50" w14:textId="048F5867" w:rsidR="00CF4134" w:rsidRPr="004B441D" w:rsidRDefault="00CF4134" w:rsidP="00A24555">
      <w:pPr>
        <w:pStyle w:val="slovanPododstavecSmlouvy"/>
        <w:tabs>
          <w:tab w:val="clear" w:pos="284"/>
          <w:tab w:val="clear" w:pos="360"/>
          <w:tab w:val="clear" w:pos="1260"/>
          <w:tab w:val="clear" w:pos="1980"/>
          <w:tab w:val="clear" w:pos="3960"/>
          <w:tab w:val="left" w:pos="714"/>
        </w:tabs>
        <w:spacing w:before="60"/>
        <w:ind w:left="714" w:hanging="357"/>
        <w:rPr>
          <w:rFonts w:ascii="Arial" w:hAnsi="Arial" w:cs="Arial"/>
          <w:sz w:val="22"/>
          <w:szCs w:val="22"/>
        </w:rPr>
      </w:pPr>
      <w:r w:rsidRPr="004B441D">
        <w:rPr>
          <w:rFonts w:ascii="Arial" w:hAnsi="Arial" w:cs="Arial"/>
          <w:b/>
          <w:bCs/>
          <w:sz w:val="22"/>
          <w:szCs w:val="22"/>
        </w:rPr>
        <w:t>v průběhu kolaudačního řízení průběžně aktualizovat údaje</w:t>
      </w:r>
      <w:r w:rsidR="00A24555" w:rsidRPr="004B441D">
        <w:rPr>
          <w:rFonts w:ascii="Arial" w:hAnsi="Arial" w:cs="Arial"/>
          <w:b/>
          <w:bCs/>
          <w:sz w:val="22"/>
          <w:szCs w:val="22"/>
        </w:rPr>
        <w:t xml:space="preserve"> a data uvedená v CDE a předat O</w:t>
      </w:r>
      <w:r w:rsidRPr="004B441D">
        <w:rPr>
          <w:rFonts w:ascii="Arial" w:hAnsi="Arial" w:cs="Arial"/>
          <w:b/>
          <w:bCs/>
          <w:sz w:val="22"/>
          <w:szCs w:val="22"/>
        </w:rPr>
        <w:t>bjednateli bezodkladně po vydání rozhodnutí, na základě kterého bude možné v souladu se stavebním zákonem započít s trvalým užíváním stavby, listinné vyho</w:t>
      </w:r>
      <w:r w:rsidR="006E38F9">
        <w:rPr>
          <w:rFonts w:ascii="Arial" w:hAnsi="Arial" w:cs="Arial"/>
          <w:b/>
          <w:bCs/>
          <w:sz w:val="22"/>
          <w:szCs w:val="22"/>
        </w:rPr>
        <w:t>tovení dokumentace doplněné</w:t>
      </w:r>
      <w:r w:rsidRPr="004B441D">
        <w:rPr>
          <w:rFonts w:ascii="Arial" w:hAnsi="Arial" w:cs="Arial"/>
          <w:b/>
          <w:bCs/>
          <w:sz w:val="22"/>
          <w:szCs w:val="22"/>
        </w:rPr>
        <w:t xml:space="preserve"> o případné změny provedené během kolaudačního řízení</w:t>
      </w:r>
      <w:r w:rsidRPr="004B441D">
        <w:rPr>
          <w:rFonts w:ascii="Arial" w:hAnsi="Arial" w:cs="Arial"/>
          <w:sz w:val="22"/>
          <w:szCs w:val="22"/>
        </w:rPr>
        <w:t>.</w:t>
      </w:r>
    </w:p>
    <w:bookmarkEnd w:id="11"/>
    <w:p w14:paraId="22FEAB4C" w14:textId="0A3F2670" w:rsidR="00444DE0" w:rsidRPr="004B441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lastRenderedPageBreak/>
        <w:t>Zhotovitel</w:t>
      </w:r>
      <w:r w:rsidR="00444DE0" w:rsidRPr="004B441D">
        <w:rPr>
          <w:rFonts w:ascii="Arial" w:hAnsi="Arial" w:cs="Arial"/>
          <w:sz w:val="22"/>
          <w:szCs w:val="22"/>
        </w:rPr>
        <w:t xml:space="preserve"> je povinen po dobu plnění této </w:t>
      </w:r>
      <w:r w:rsidRPr="004B441D">
        <w:rPr>
          <w:rFonts w:ascii="Arial" w:hAnsi="Arial" w:cs="Arial"/>
          <w:sz w:val="22"/>
          <w:szCs w:val="22"/>
        </w:rPr>
        <w:t>Smlou</w:t>
      </w:r>
      <w:r w:rsidR="00444DE0" w:rsidRPr="004B441D">
        <w:rPr>
          <w:rFonts w:ascii="Arial" w:hAnsi="Arial" w:cs="Arial"/>
          <w:sz w:val="22"/>
          <w:szCs w:val="22"/>
        </w:rPr>
        <w:t xml:space="preserve">vy splňovat veškeré základní kvalifikační či obdobné předpoklady nebo podmínky stanovené v zadávací dokumentaci. V případě, že </w:t>
      </w:r>
      <w:r w:rsidRPr="004B441D">
        <w:rPr>
          <w:rFonts w:ascii="Arial" w:hAnsi="Arial" w:cs="Arial"/>
          <w:sz w:val="22"/>
          <w:szCs w:val="22"/>
        </w:rPr>
        <w:t>Zhotovitel</w:t>
      </w:r>
      <w:r w:rsidR="00444DE0" w:rsidRPr="004B441D">
        <w:rPr>
          <w:rFonts w:ascii="Arial" w:hAnsi="Arial" w:cs="Arial"/>
          <w:sz w:val="22"/>
          <w:szCs w:val="22"/>
        </w:rPr>
        <w:t xml:space="preserve"> přestane splňovat jakýkoliv z těchto předpokladů, je povinen nejpozději do 7 pracovních dnů tuto skutečnost </w:t>
      </w:r>
      <w:r w:rsidRPr="004B441D">
        <w:rPr>
          <w:rFonts w:ascii="Arial" w:hAnsi="Arial" w:cs="Arial"/>
          <w:sz w:val="22"/>
          <w:szCs w:val="22"/>
        </w:rPr>
        <w:t>Objednatel</w:t>
      </w:r>
      <w:r w:rsidR="00444DE0" w:rsidRPr="004B441D">
        <w:rPr>
          <w:rFonts w:ascii="Arial" w:hAnsi="Arial" w:cs="Arial"/>
          <w:sz w:val="22"/>
          <w:szCs w:val="22"/>
        </w:rPr>
        <w:t xml:space="preserve">i ohlásit s tím, že do 10-ti pracovních dnů od oznámení této skutečnosti doloží veškeré potřebné doklady k opětovnému prokázání splnění těchto předpokladů. </w:t>
      </w:r>
    </w:p>
    <w:p w14:paraId="1EFE4632" w14:textId="33B240F3" w:rsidR="00444DE0" w:rsidRPr="004B441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14" w:name="_Ref357067939"/>
      <w:r w:rsidRPr="004B441D">
        <w:rPr>
          <w:rFonts w:ascii="Arial" w:hAnsi="Arial" w:cs="Arial"/>
          <w:sz w:val="22"/>
          <w:szCs w:val="22"/>
        </w:rPr>
        <w:t>Zhotovitel</w:t>
      </w:r>
      <w:r w:rsidR="00444DE0" w:rsidRPr="004B441D">
        <w:rPr>
          <w:rFonts w:ascii="Arial" w:hAnsi="Arial" w:cs="Arial"/>
          <w:sz w:val="22"/>
          <w:szCs w:val="22"/>
        </w:rPr>
        <w:t xml:space="preserve"> se zavazuje při provádění </w:t>
      </w:r>
      <w:r w:rsidRPr="004B441D">
        <w:rPr>
          <w:rFonts w:ascii="Arial" w:hAnsi="Arial" w:cs="Arial"/>
          <w:sz w:val="22"/>
          <w:szCs w:val="22"/>
        </w:rPr>
        <w:t>Díla</w:t>
      </w:r>
      <w:r w:rsidR="00444DE0" w:rsidRPr="004B441D">
        <w:rPr>
          <w:rFonts w:ascii="Arial" w:hAnsi="Arial" w:cs="Arial"/>
          <w:sz w:val="22"/>
          <w:szCs w:val="22"/>
        </w:rPr>
        <w:t xml:space="preserve"> řídit pokyny </w:t>
      </w:r>
      <w:r w:rsidRPr="004B441D">
        <w:rPr>
          <w:rFonts w:ascii="Arial" w:hAnsi="Arial" w:cs="Arial"/>
          <w:sz w:val="22"/>
          <w:szCs w:val="22"/>
        </w:rPr>
        <w:t>Objednatel</w:t>
      </w:r>
      <w:r w:rsidR="00444DE0" w:rsidRPr="004B441D">
        <w:rPr>
          <w:rFonts w:ascii="Arial" w:hAnsi="Arial" w:cs="Arial"/>
          <w:sz w:val="22"/>
          <w:szCs w:val="22"/>
        </w:rPr>
        <w:t xml:space="preserve">e. </w:t>
      </w:r>
      <w:r w:rsidRPr="004B441D">
        <w:rPr>
          <w:rFonts w:ascii="Arial" w:hAnsi="Arial" w:cs="Arial"/>
          <w:sz w:val="22"/>
          <w:szCs w:val="22"/>
        </w:rPr>
        <w:t>Zhotovitel</w:t>
      </w:r>
      <w:r w:rsidR="00444DE0" w:rsidRPr="004B441D" w:rsidDel="0063117D">
        <w:rPr>
          <w:rFonts w:ascii="Arial" w:hAnsi="Arial" w:cs="Arial"/>
          <w:sz w:val="22"/>
          <w:szCs w:val="22"/>
        </w:rPr>
        <w:t xml:space="preserve"> </w:t>
      </w:r>
      <w:r w:rsidR="00444DE0" w:rsidRPr="004B441D">
        <w:rPr>
          <w:rFonts w:ascii="Arial" w:hAnsi="Arial" w:cs="Arial"/>
          <w:sz w:val="22"/>
          <w:szCs w:val="22"/>
        </w:rPr>
        <w:t xml:space="preserve">je povinen upozornit </w:t>
      </w:r>
      <w:r w:rsidRPr="004B441D">
        <w:rPr>
          <w:rFonts w:ascii="Arial" w:hAnsi="Arial" w:cs="Arial"/>
          <w:sz w:val="22"/>
          <w:szCs w:val="22"/>
        </w:rPr>
        <w:t>Objednatel</w:t>
      </w:r>
      <w:r w:rsidR="00444DE0" w:rsidRPr="004B441D">
        <w:rPr>
          <w:rFonts w:ascii="Arial" w:hAnsi="Arial" w:cs="Arial"/>
          <w:sz w:val="22"/>
          <w:szCs w:val="22"/>
        </w:rPr>
        <w:t xml:space="preserve">e na nevhodnost </w:t>
      </w:r>
      <w:r w:rsidR="006E38F9">
        <w:rPr>
          <w:rFonts w:ascii="Arial" w:hAnsi="Arial" w:cs="Arial"/>
          <w:sz w:val="22"/>
          <w:szCs w:val="22"/>
        </w:rPr>
        <w:t xml:space="preserve">jeho </w:t>
      </w:r>
      <w:r w:rsidR="00444DE0" w:rsidRPr="004B441D">
        <w:rPr>
          <w:rFonts w:ascii="Arial" w:hAnsi="Arial" w:cs="Arial"/>
          <w:sz w:val="22"/>
          <w:szCs w:val="22"/>
        </w:rPr>
        <w:t xml:space="preserve">pokynů či návrhů daných mu </w:t>
      </w:r>
      <w:r w:rsidRPr="004B441D">
        <w:rPr>
          <w:rFonts w:ascii="Arial" w:hAnsi="Arial" w:cs="Arial"/>
          <w:sz w:val="22"/>
          <w:szCs w:val="22"/>
        </w:rPr>
        <w:t>Objednatel</w:t>
      </w:r>
      <w:r w:rsidR="00444DE0" w:rsidRPr="004B441D">
        <w:rPr>
          <w:rFonts w:ascii="Arial" w:hAnsi="Arial" w:cs="Arial"/>
          <w:sz w:val="22"/>
          <w:szCs w:val="22"/>
        </w:rPr>
        <w:t>em, na rizika vyplývající z </w:t>
      </w:r>
      <w:r w:rsidRPr="004B441D">
        <w:rPr>
          <w:rFonts w:ascii="Arial" w:hAnsi="Arial" w:cs="Arial"/>
          <w:sz w:val="22"/>
          <w:szCs w:val="22"/>
        </w:rPr>
        <w:t>Objednatel</w:t>
      </w:r>
      <w:r w:rsidR="00444DE0" w:rsidRPr="004B441D">
        <w:rPr>
          <w:rFonts w:ascii="Arial" w:hAnsi="Arial" w:cs="Arial"/>
          <w:sz w:val="22"/>
          <w:szCs w:val="22"/>
        </w:rPr>
        <w:t xml:space="preserve">em požadovaných prací na </w:t>
      </w:r>
      <w:r w:rsidRPr="004B441D">
        <w:rPr>
          <w:rFonts w:ascii="Arial" w:hAnsi="Arial" w:cs="Arial"/>
          <w:sz w:val="22"/>
          <w:szCs w:val="22"/>
        </w:rPr>
        <w:t>Díle</w:t>
      </w:r>
      <w:r w:rsidR="00444DE0" w:rsidRPr="004B441D">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sidRPr="004B441D">
        <w:rPr>
          <w:rFonts w:ascii="Arial" w:hAnsi="Arial" w:cs="Arial"/>
          <w:sz w:val="22"/>
          <w:szCs w:val="22"/>
        </w:rPr>
        <w:t>Díle</w:t>
      </w:r>
      <w:r w:rsidR="00444DE0" w:rsidRPr="004B441D">
        <w:rPr>
          <w:rFonts w:ascii="Arial" w:hAnsi="Arial" w:cs="Arial"/>
          <w:sz w:val="22"/>
          <w:szCs w:val="22"/>
        </w:rPr>
        <w:t xml:space="preserve">, jestliže </w:t>
      </w:r>
      <w:r w:rsidRPr="004B441D">
        <w:rPr>
          <w:rFonts w:ascii="Arial" w:hAnsi="Arial" w:cs="Arial"/>
          <w:sz w:val="22"/>
          <w:szCs w:val="22"/>
        </w:rPr>
        <w:t>Zhotovitel</w:t>
      </w:r>
      <w:r w:rsidR="00444DE0" w:rsidRPr="004B441D">
        <w:rPr>
          <w:rFonts w:ascii="Arial" w:hAnsi="Arial" w:cs="Arial"/>
          <w:sz w:val="22"/>
          <w:szCs w:val="22"/>
        </w:rPr>
        <w:t xml:space="preserve"> mohl tuto nevhodnost zjistit při vynaložení své odborné péče.</w:t>
      </w:r>
      <w:bookmarkEnd w:id="14"/>
    </w:p>
    <w:p w14:paraId="3EE830A4" w14:textId="23AE1A39" w:rsidR="00444DE0" w:rsidRPr="004B441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se zavazuje před zahájením projektových prací důsledně prověřit veškeré situace související s daným objektem a zahrnout všechny vlivy budoucí stavby a kalkulace, které lze předpokládat, do projektové dokumentace tak, aby se snížil vznik možných víceprací.</w:t>
      </w:r>
    </w:p>
    <w:p w14:paraId="6C9ED59F" w14:textId="58726ED6" w:rsidR="00444DE0" w:rsidRPr="004B441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w:t>
      </w:r>
      <w:r w:rsidR="00444DE0" w:rsidRPr="004B441D">
        <w:rPr>
          <w:rFonts w:ascii="Arial" w:hAnsi="Arial" w:cs="Arial"/>
          <w:sz w:val="22"/>
          <w:szCs w:val="22"/>
        </w:rPr>
        <w:t xml:space="preserve"> si vyhrazuje právo měnit, doplňovat či rozšiřovat návrh stavebních úprav a dispozičního uspořádání a </w:t>
      </w:r>
      <w:r w:rsidRPr="004B441D">
        <w:rPr>
          <w:rFonts w:ascii="Arial" w:hAnsi="Arial" w:cs="Arial"/>
          <w:sz w:val="22"/>
          <w:szCs w:val="22"/>
        </w:rPr>
        <w:t>Zhotovitel</w:t>
      </w:r>
      <w:r w:rsidR="00444DE0" w:rsidRPr="004B441D">
        <w:rPr>
          <w:rFonts w:ascii="Arial" w:hAnsi="Arial" w:cs="Arial"/>
          <w:sz w:val="22"/>
          <w:szCs w:val="22"/>
        </w:rPr>
        <w:t xml:space="preserve"> je povinen tyto úpravy zapracovat, případně navrhnout svou alternativu</w:t>
      </w:r>
      <w:r w:rsidR="006E38F9">
        <w:rPr>
          <w:rFonts w:ascii="Arial" w:hAnsi="Arial" w:cs="Arial"/>
          <w:sz w:val="22"/>
          <w:szCs w:val="22"/>
        </w:rPr>
        <w:t>,</w:t>
      </w:r>
      <w:r w:rsidR="00444DE0" w:rsidRPr="004B441D">
        <w:rPr>
          <w:rFonts w:ascii="Arial" w:hAnsi="Arial" w:cs="Arial"/>
          <w:sz w:val="22"/>
          <w:szCs w:val="22"/>
        </w:rPr>
        <w:t xml:space="preserve"> za účelem získání optimálního řešení. Po odsouhlasení finálního návrhu projektové dokumentace </w:t>
      </w:r>
      <w:r w:rsidRPr="004B441D">
        <w:rPr>
          <w:rFonts w:ascii="Arial" w:hAnsi="Arial" w:cs="Arial"/>
          <w:sz w:val="22"/>
          <w:szCs w:val="22"/>
        </w:rPr>
        <w:t>Objednatel</w:t>
      </w:r>
      <w:r w:rsidR="00444DE0" w:rsidRPr="004B441D">
        <w:rPr>
          <w:rFonts w:ascii="Arial" w:hAnsi="Arial" w:cs="Arial"/>
          <w:sz w:val="22"/>
          <w:szCs w:val="22"/>
        </w:rPr>
        <w:t>em je možné vyhotovit čistopis projektové dokumentace.</w:t>
      </w:r>
    </w:p>
    <w:p w14:paraId="247630FF" w14:textId="54E4E673" w:rsidR="00444DE0" w:rsidRPr="004B441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odpovídá za správnost, celistvost a úplnost jím zpracovaného </w:t>
      </w:r>
      <w:r w:rsidRPr="004B441D">
        <w:rPr>
          <w:rFonts w:ascii="Arial" w:hAnsi="Arial" w:cs="Arial"/>
          <w:sz w:val="22"/>
          <w:szCs w:val="22"/>
        </w:rPr>
        <w:t>Díla</w:t>
      </w:r>
      <w:r w:rsidR="00444DE0" w:rsidRPr="004B441D">
        <w:rPr>
          <w:rFonts w:ascii="Arial" w:hAnsi="Arial" w:cs="Arial"/>
          <w:sz w:val="22"/>
          <w:szCs w:val="22"/>
        </w:rPr>
        <w:t xml:space="preserve">, zejména za respektování požadavků z hlediska ochrany veřejných zájmů a za jejich koordinaci, a je povinen doložit kontrolovatelným způsobem splnění všech základních požadavků na </w:t>
      </w:r>
      <w:r w:rsidRPr="004B441D">
        <w:rPr>
          <w:rFonts w:ascii="Arial" w:hAnsi="Arial" w:cs="Arial"/>
          <w:sz w:val="22"/>
          <w:szCs w:val="22"/>
        </w:rPr>
        <w:t>Dílo</w:t>
      </w:r>
      <w:r w:rsidR="00444DE0" w:rsidRPr="004B441D">
        <w:rPr>
          <w:rFonts w:ascii="Arial" w:hAnsi="Arial" w:cs="Arial"/>
          <w:sz w:val="22"/>
          <w:szCs w:val="22"/>
        </w:rPr>
        <w:t xml:space="preserve"> dle </w:t>
      </w:r>
      <w:r w:rsidR="00A24555" w:rsidRPr="004B441D">
        <w:rPr>
          <w:rFonts w:ascii="Arial" w:hAnsi="Arial" w:cs="Arial"/>
          <w:sz w:val="22"/>
          <w:szCs w:val="22"/>
        </w:rPr>
        <w:t>platných právních předpisů</w:t>
      </w:r>
      <w:r w:rsidR="00444DE0" w:rsidRPr="004B441D">
        <w:rPr>
          <w:rFonts w:ascii="Arial" w:hAnsi="Arial" w:cs="Arial"/>
          <w:sz w:val="22"/>
          <w:szCs w:val="22"/>
        </w:rPr>
        <w:t>.</w:t>
      </w:r>
    </w:p>
    <w:p w14:paraId="65426068" w14:textId="4E6B3656" w:rsidR="00444DE0" w:rsidRPr="004B441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Pro stavbu realizovanou na základě </w:t>
      </w:r>
      <w:r w:rsidR="00473B9C" w:rsidRPr="004B441D">
        <w:rPr>
          <w:rFonts w:ascii="Arial" w:hAnsi="Arial" w:cs="Arial"/>
          <w:sz w:val="22"/>
          <w:szCs w:val="22"/>
        </w:rPr>
        <w:t>Díla</w:t>
      </w:r>
      <w:r w:rsidRPr="004B441D">
        <w:rPr>
          <w:rFonts w:ascii="Arial" w:hAnsi="Arial" w:cs="Arial"/>
          <w:sz w:val="22"/>
          <w:szCs w:val="22"/>
        </w:rPr>
        <w:t xml:space="preserve"> mohou být v </w:t>
      </w:r>
      <w:r w:rsidR="00473B9C" w:rsidRPr="004B441D">
        <w:rPr>
          <w:rFonts w:ascii="Arial" w:hAnsi="Arial" w:cs="Arial"/>
          <w:sz w:val="22"/>
          <w:szCs w:val="22"/>
        </w:rPr>
        <w:t>Díle</w:t>
      </w:r>
      <w:r w:rsidRPr="004B441D">
        <w:rPr>
          <w:rFonts w:ascii="Arial" w:hAnsi="Arial" w:cs="Arial"/>
          <w:sz w:val="22"/>
          <w:szCs w:val="22"/>
        </w:rPr>
        <w:t xml:space="preserve"> navrženy jen takové výrobky a konstrukce, které splňují všechny vlastnosti a technické požadavky kladené na tyto výrobky a konstrukce platnými právními předpisy. Těmito právními předpisy jsou zejména </w:t>
      </w:r>
      <w:r w:rsidR="00A24555" w:rsidRPr="004B441D">
        <w:rPr>
          <w:rFonts w:ascii="Arial" w:hAnsi="Arial" w:cs="Arial"/>
          <w:sz w:val="22"/>
          <w:szCs w:val="22"/>
        </w:rPr>
        <w:t xml:space="preserve">stavební </w:t>
      </w:r>
      <w:r w:rsidRPr="004B441D">
        <w:rPr>
          <w:rFonts w:ascii="Arial" w:hAnsi="Arial" w:cs="Arial"/>
          <w:sz w:val="22"/>
          <w:szCs w:val="22"/>
        </w:rPr>
        <w:t>zákon a zákon č. 22/1997 Sb., především ve spojení s nařízením vlády č. 163/2002 Sb., a na</w:t>
      </w:r>
      <w:r w:rsidR="0012258C">
        <w:rPr>
          <w:rFonts w:ascii="Arial" w:hAnsi="Arial" w:cs="Arial"/>
          <w:sz w:val="22"/>
          <w:szCs w:val="22"/>
        </w:rPr>
        <w:t>řízení Evropského parlamentu a R</w:t>
      </w:r>
      <w:r w:rsidRPr="004B441D">
        <w:rPr>
          <w:rFonts w:ascii="Arial" w:hAnsi="Arial" w:cs="Arial"/>
          <w:sz w:val="22"/>
          <w:szCs w:val="22"/>
        </w:rPr>
        <w:t xml:space="preserve">ady (EU) č. 305/2011. Vlastnosti výrobků navržených v </w:t>
      </w:r>
      <w:r w:rsidR="00473B9C" w:rsidRPr="004B441D">
        <w:rPr>
          <w:rFonts w:ascii="Arial" w:hAnsi="Arial" w:cs="Arial"/>
          <w:sz w:val="22"/>
          <w:szCs w:val="22"/>
        </w:rPr>
        <w:t>Díle</w:t>
      </w:r>
      <w:r w:rsidRPr="004B441D">
        <w:rPr>
          <w:rFonts w:ascii="Arial" w:hAnsi="Arial" w:cs="Arial"/>
          <w:sz w:val="22"/>
          <w:szCs w:val="22"/>
        </w:rPr>
        <w:t xml:space="preserve"> musí být ověřeny v souladu s ustanoveními uvedených právních předpisů.</w:t>
      </w:r>
    </w:p>
    <w:p w14:paraId="3E795158" w14:textId="02106CC5" w:rsidR="00444DE0" w:rsidRPr="004B441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U stavebních výrobků navržených v </w:t>
      </w:r>
      <w:r w:rsidR="00473B9C" w:rsidRPr="004B441D">
        <w:rPr>
          <w:rFonts w:ascii="Arial" w:hAnsi="Arial" w:cs="Arial"/>
          <w:sz w:val="22"/>
          <w:szCs w:val="22"/>
        </w:rPr>
        <w:t>Díle</w:t>
      </w:r>
      <w:r w:rsidRPr="004B441D">
        <w:rPr>
          <w:rFonts w:ascii="Arial" w:hAnsi="Arial" w:cs="Arial"/>
          <w:sz w:val="22"/>
          <w:szCs w:val="22"/>
        </w:rPr>
        <w:t xml:space="preserve"> musí </w:t>
      </w:r>
      <w:r w:rsidR="00473B9C" w:rsidRPr="004B441D">
        <w:rPr>
          <w:rFonts w:ascii="Arial" w:hAnsi="Arial" w:cs="Arial"/>
          <w:sz w:val="22"/>
          <w:szCs w:val="22"/>
        </w:rPr>
        <w:t>Zhotovitel</w:t>
      </w:r>
      <w:r w:rsidRPr="004B441D">
        <w:rPr>
          <w:rFonts w:ascii="Arial" w:hAnsi="Arial" w:cs="Arial"/>
          <w:sz w:val="22"/>
          <w:szCs w:val="22"/>
        </w:rPr>
        <w:t xml:space="preserve"> uvést specifikaci jejich vlastností. U stavebních výrobků navržených v </w:t>
      </w:r>
      <w:r w:rsidR="00473B9C" w:rsidRPr="004B441D">
        <w:rPr>
          <w:rFonts w:ascii="Arial" w:hAnsi="Arial" w:cs="Arial"/>
          <w:sz w:val="22"/>
          <w:szCs w:val="22"/>
        </w:rPr>
        <w:t>Díle</w:t>
      </w:r>
      <w:r w:rsidRPr="004B441D">
        <w:rPr>
          <w:rFonts w:ascii="Arial" w:hAnsi="Arial" w:cs="Arial"/>
          <w:sz w:val="22"/>
          <w:szCs w:val="22"/>
        </w:rPr>
        <w:t xml:space="preserve">, na něž se vztahuje právní úprava obsažená v nařízení vlády č. 163/2002 Sb., musí </w:t>
      </w:r>
      <w:r w:rsidR="00473B9C" w:rsidRPr="004B441D">
        <w:rPr>
          <w:rFonts w:ascii="Arial" w:hAnsi="Arial" w:cs="Arial"/>
          <w:sz w:val="22"/>
          <w:szCs w:val="22"/>
        </w:rPr>
        <w:t>Zhotovitel</w:t>
      </w:r>
      <w:r w:rsidRPr="004B441D">
        <w:rPr>
          <w:rFonts w:ascii="Arial" w:hAnsi="Arial" w:cs="Arial"/>
          <w:sz w:val="22"/>
          <w:szCs w:val="22"/>
        </w:rPr>
        <w:t xml:space="preserve"> uvést specifikaci jejich vlastností dle ČSN vycházejících ze zpracované projektové dokumentace. U stavebních výrobků navržených v </w:t>
      </w:r>
      <w:r w:rsidR="00473B9C" w:rsidRPr="004B441D">
        <w:rPr>
          <w:rFonts w:ascii="Arial" w:hAnsi="Arial" w:cs="Arial"/>
          <w:sz w:val="22"/>
          <w:szCs w:val="22"/>
        </w:rPr>
        <w:t>Díle</w:t>
      </w:r>
      <w:r w:rsidRPr="004B441D">
        <w:rPr>
          <w:rFonts w:ascii="Arial" w:hAnsi="Arial" w:cs="Arial"/>
          <w:sz w:val="22"/>
          <w:szCs w:val="22"/>
        </w:rPr>
        <w:t>, na něž se vztahuje právní úprava obsažená v nařízení Evropského parlamentu a Rady (EU) č. 305/2011</w:t>
      </w:r>
      <w:r w:rsidR="0012258C">
        <w:rPr>
          <w:rFonts w:ascii="Arial" w:hAnsi="Arial" w:cs="Arial"/>
          <w:sz w:val="22"/>
          <w:szCs w:val="22"/>
        </w:rPr>
        <w:t>,</w:t>
      </w:r>
      <w:r w:rsidRPr="004B441D">
        <w:rPr>
          <w:rFonts w:ascii="Arial" w:hAnsi="Arial" w:cs="Arial"/>
          <w:sz w:val="22"/>
          <w:szCs w:val="22"/>
        </w:rPr>
        <w:t xml:space="preserve"> musí </w:t>
      </w:r>
      <w:r w:rsidR="00473B9C" w:rsidRPr="004B441D">
        <w:rPr>
          <w:rFonts w:ascii="Arial" w:hAnsi="Arial" w:cs="Arial"/>
          <w:sz w:val="22"/>
          <w:szCs w:val="22"/>
        </w:rPr>
        <w:t>Zhotovitel</w:t>
      </w:r>
      <w:r w:rsidRPr="004B441D">
        <w:rPr>
          <w:rFonts w:ascii="Arial" w:hAnsi="Arial" w:cs="Arial"/>
          <w:sz w:val="22"/>
          <w:szCs w:val="22"/>
        </w:rPr>
        <w:t xml:space="preserve"> uvést specifikaci jejich stavebně technických vlastností dle požadavků harmonizovaných evropských norem ČSN EN (Normy výrobků) vycházejících ze zpracované projektové dokumentace.</w:t>
      </w:r>
    </w:p>
    <w:p w14:paraId="4F327575" w14:textId="7A585020" w:rsidR="00444DE0" w:rsidRPr="004B441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Není-li </w:t>
      </w:r>
      <w:r w:rsidR="00473B9C" w:rsidRPr="004B441D">
        <w:rPr>
          <w:rFonts w:ascii="Arial" w:hAnsi="Arial" w:cs="Arial"/>
          <w:sz w:val="22"/>
          <w:szCs w:val="22"/>
        </w:rPr>
        <w:t>Zhotovitel</w:t>
      </w:r>
      <w:r w:rsidRPr="004B441D">
        <w:rPr>
          <w:rFonts w:ascii="Arial" w:hAnsi="Arial" w:cs="Arial"/>
          <w:sz w:val="22"/>
          <w:szCs w:val="22"/>
        </w:rPr>
        <w:t xml:space="preserve"> způsobilý některou část </w:t>
      </w:r>
      <w:r w:rsidR="00473B9C" w:rsidRPr="004B441D">
        <w:rPr>
          <w:rFonts w:ascii="Arial" w:hAnsi="Arial" w:cs="Arial"/>
          <w:sz w:val="22"/>
          <w:szCs w:val="22"/>
        </w:rPr>
        <w:t>Díla</w:t>
      </w:r>
      <w:r w:rsidRPr="004B441D">
        <w:rPr>
          <w:rFonts w:ascii="Arial" w:hAnsi="Arial" w:cs="Arial"/>
          <w:sz w:val="22"/>
          <w:szCs w:val="22"/>
        </w:rPr>
        <w:t xml:space="preserve"> vypracovat sám, je povinen přizvat ke spolupráci na vypracování této části příslušně specializovanou a autorizovanou osobu, a to vždy s předchozím souhlasem </w:t>
      </w:r>
      <w:r w:rsidR="00473B9C" w:rsidRPr="004B441D">
        <w:rPr>
          <w:rFonts w:ascii="Arial" w:hAnsi="Arial" w:cs="Arial"/>
          <w:sz w:val="22"/>
          <w:szCs w:val="22"/>
        </w:rPr>
        <w:t>Objednatel</w:t>
      </w:r>
      <w:r w:rsidRPr="004B441D">
        <w:rPr>
          <w:rFonts w:ascii="Arial" w:hAnsi="Arial" w:cs="Arial"/>
          <w:sz w:val="22"/>
          <w:szCs w:val="22"/>
        </w:rPr>
        <w:t xml:space="preserve">e. Vypracování části </w:t>
      </w:r>
      <w:r w:rsidR="00473B9C" w:rsidRPr="004B441D">
        <w:rPr>
          <w:rFonts w:ascii="Arial" w:hAnsi="Arial" w:cs="Arial"/>
          <w:sz w:val="22"/>
          <w:szCs w:val="22"/>
        </w:rPr>
        <w:t>Díla</w:t>
      </w:r>
      <w:r w:rsidRPr="004B441D">
        <w:rPr>
          <w:rFonts w:ascii="Arial" w:hAnsi="Arial" w:cs="Arial"/>
          <w:sz w:val="22"/>
          <w:szCs w:val="22"/>
        </w:rPr>
        <w:t xml:space="preserve"> přizvanou specializovanou a autorizovanou osobou nemá vliv na odpovědnost </w:t>
      </w:r>
      <w:r w:rsidR="00473B9C" w:rsidRPr="004B441D">
        <w:rPr>
          <w:rFonts w:ascii="Arial" w:hAnsi="Arial" w:cs="Arial"/>
          <w:sz w:val="22"/>
          <w:szCs w:val="22"/>
        </w:rPr>
        <w:t>Zhotovitel</w:t>
      </w:r>
      <w:r w:rsidRPr="004B441D">
        <w:rPr>
          <w:rFonts w:ascii="Arial" w:hAnsi="Arial" w:cs="Arial"/>
          <w:sz w:val="22"/>
          <w:szCs w:val="22"/>
        </w:rPr>
        <w:t xml:space="preserve">e za správnost, celistvost, úplnost a proveditelnost celého </w:t>
      </w:r>
      <w:r w:rsidR="00473B9C" w:rsidRPr="004B441D">
        <w:rPr>
          <w:rFonts w:ascii="Arial" w:hAnsi="Arial" w:cs="Arial"/>
          <w:sz w:val="22"/>
          <w:szCs w:val="22"/>
        </w:rPr>
        <w:t>Díla</w:t>
      </w:r>
      <w:r w:rsidRPr="004B441D">
        <w:rPr>
          <w:rFonts w:ascii="Arial" w:hAnsi="Arial" w:cs="Arial"/>
          <w:sz w:val="22"/>
          <w:szCs w:val="22"/>
        </w:rPr>
        <w:t>.</w:t>
      </w:r>
    </w:p>
    <w:p w14:paraId="5DD0F733" w14:textId="0E7F2F90" w:rsidR="00444DE0" w:rsidRPr="004B441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Jednotlivé části </w:t>
      </w:r>
      <w:r w:rsidR="00473B9C" w:rsidRPr="004B441D">
        <w:rPr>
          <w:rFonts w:ascii="Arial" w:hAnsi="Arial" w:cs="Arial"/>
          <w:sz w:val="22"/>
          <w:szCs w:val="22"/>
        </w:rPr>
        <w:t>Díla</w:t>
      </w:r>
      <w:r w:rsidRPr="004B441D">
        <w:rPr>
          <w:rFonts w:ascii="Arial" w:hAnsi="Arial" w:cs="Arial"/>
          <w:sz w:val="22"/>
          <w:szCs w:val="22"/>
        </w:rPr>
        <w:t xml:space="preserve"> musí mít náležitosti a údaje o konkrétní osobě, která jednotlivé části </w:t>
      </w:r>
      <w:r w:rsidR="00473B9C" w:rsidRPr="004B441D">
        <w:rPr>
          <w:rFonts w:ascii="Arial" w:hAnsi="Arial" w:cs="Arial"/>
          <w:sz w:val="22"/>
          <w:szCs w:val="22"/>
        </w:rPr>
        <w:t>Díla</w:t>
      </w:r>
      <w:r w:rsidRPr="004B441D">
        <w:rPr>
          <w:rFonts w:ascii="Arial" w:hAnsi="Arial" w:cs="Arial"/>
          <w:sz w:val="22"/>
          <w:szCs w:val="22"/>
        </w:rPr>
        <w:t xml:space="preserve"> vypracovala</w:t>
      </w:r>
      <w:r w:rsidR="0012258C">
        <w:rPr>
          <w:rFonts w:ascii="Arial" w:hAnsi="Arial" w:cs="Arial"/>
          <w:sz w:val="22"/>
          <w:szCs w:val="22"/>
        </w:rPr>
        <w:t xml:space="preserve"> </w:t>
      </w:r>
      <w:r w:rsidRPr="004B441D">
        <w:rPr>
          <w:rFonts w:ascii="Arial" w:hAnsi="Arial" w:cs="Arial"/>
          <w:sz w:val="22"/>
          <w:szCs w:val="22"/>
        </w:rPr>
        <w:t>a která je k těmto činnostem autorizovaná a má dostatečnou a prokazatelnou zkušenost. Těmito náležitostmi a údaji jsou vlastnoruční podpis, otisk razítka se státním znakem České republiky a jméno této osoby, včetně čísla, pod nímž je zapsána v seznamu autorizovaných osob a vyznačení jejího oboru, popř. specializace</w:t>
      </w:r>
      <w:r w:rsidR="002A24EE" w:rsidRPr="004B441D">
        <w:rPr>
          <w:rFonts w:ascii="Arial" w:hAnsi="Arial" w:cs="Arial"/>
          <w:sz w:val="22"/>
          <w:szCs w:val="22"/>
        </w:rPr>
        <w:t>,</w:t>
      </w:r>
      <w:r w:rsidRPr="004B441D">
        <w:rPr>
          <w:rFonts w:ascii="Arial" w:hAnsi="Arial" w:cs="Arial"/>
          <w:sz w:val="22"/>
          <w:szCs w:val="22"/>
        </w:rPr>
        <w:t xml:space="preserve"> a její autorizace.</w:t>
      </w:r>
    </w:p>
    <w:p w14:paraId="12C77E35" w14:textId="77777777" w:rsidR="007E17D0" w:rsidRPr="004B441D" w:rsidRDefault="00444DE0" w:rsidP="007E17D0">
      <w:pPr>
        <w:pStyle w:val="Zkladntext2"/>
        <w:numPr>
          <w:ilvl w:val="0"/>
          <w:numId w:val="8"/>
        </w:numPr>
        <w:tabs>
          <w:tab w:val="left" w:pos="426"/>
        </w:tabs>
        <w:spacing w:before="60" w:after="60"/>
        <w:ind w:left="426" w:hanging="426"/>
        <w:rPr>
          <w:rFonts w:ascii="Arial" w:hAnsi="Arial" w:cs="Arial"/>
          <w:i/>
          <w:sz w:val="22"/>
          <w:szCs w:val="22"/>
        </w:rPr>
      </w:pPr>
      <w:r w:rsidRPr="004B441D">
        <w:rPr>
          <w:rFonts w:ascii="Arial" w:hAnsi="Arial" w:cs="Arial"/>
          <w:sz w:val="22"/>
          <w:szCs w:val="22"/>
        </w:rPr>
        <w:t xml:space="preserve">Na požádání </w:t>
      </w:r>
      <w:r w:rsidR="00473B9C" w:rsidRPr="004B441D">
        <w:rPr>
          <w:rFonts w:ascii="Arial" w:hAnsi="Arial" w:cs="Arial"/>
          <w:sz w:val="22"/>
          <w:szCs w:val="22"/>
        </w:rPr>
        <w:t>Objednatel</w:t>
      </w:r>
      <w:r w:rsidRPr="004B441D">
        <w:rPr>
          <w:rFonts w:ascii="Arial" w:hAnsi="Arial" w:cs="Arial"/>
          <w:sz w:val="22"/>
          <w:szCs w:val="22"/>
        </w:rPr>
        <w:t xml:space="preserve">e je </w:t>
      </w:r>
      <w:r w:rsidR="00473B9C" w:rsidRPr="004B441D">
        <w:rPr>
          <w:rFonts w:ascii="Arial" w:hAnsi="Arial" w:cs="Arial"/>
          <w:sz w:val="22"/>
          <w:szCs w:val="22"/>
        </w:rPr>
        <w:t>Zhotovitel</w:t>
      </w:r>
      <w:r w:rsidRPr="004B441D">
        <w:rPr>
          <w:rFonts w:ascii="Arial" w:hAnsi="Arial" w:cs="Arial"/>
          <w:sz w:val="22"/>
          <w:szCs w:val="22"/>
        </w:rPr>
        <w:t xml:space="preserve"> povinen poskytnout </w:t>
      </w:r>
      <w:r w:rsidR="00473B9C" w:rsidRPr="004B441D">
        <w:rPr>
          <w:rFonts w:ascii="Arial" w:hAnsi="Arial" w:cs="Arial"/>
          <w:sz w:val="22"/>
          <w:szCs w:val="22"/>
        </w:rPr>
        <w:t>Objednatel</w:t>
      </w:r>
      <w:r w:rsidRPr="004B441D">
        <w:rPr>
          <w:rFonts w:ascii="Arial" w:hAnsi="Arial" w:cs="Arial"/>
          <w:sz w:val="22"/>
          <w:szCs w:val="22"/>
        </w:rPr>
        <w:t>i podklady potřebné pro</w:t>
      </w:r>
      <w:r w:rsidRPr="004B441D">
        <w:rPr>
          <w:rFonts w:ascii="Arial" w:hAnsi="Arial" w:cs="Arial"/>
          <w:i/>
          <w:sz w:val="22"/>
          <w:szCs w:val="22"/>
        </w:rPr>
        <w:t xml:space="preserve"> </w:t>
      </w:r>
      <w:r w:rsidRPr="004B441D">
        <w:rPr>
          <w:rFonts w:ascii="Arial" w:hAnsi="Arial" w:cs="Arial"/>
          <w:sz w:val="22"/>
          <w:szCs w:val="22"/>
        </w:rPr>
        <w:t>organizaci zadávacích či výběrových řízení pro dodavatele stavebních prací, a to v rozsahu</w:t>
      </w:r>
      <w:r w:rsidRPr="004B441D">
        <w:rPr>
          <w:rFonts w:ascii="Arial" w:hAnsi="Arial" w:cs="Arial"/>
          <w:i/>
          <w:sz w:val="22"/>
          <w:szCs w:val="22"/>
        </w:rPr>
        <w:t xml:space="preserve"> </w:t>
      </w:r>
      <w:r w:rsidRPr="004B441D">
        <w:rPr>
          <w:rFonts w:ascii="Arial" w:hAnsi="Arial" w:cs="Arial"/>
          <w:sz w:val="22"/>
          <w:szCs w:val="22"/>
        </w:rPr>
        <w:t xml:space="preserve">stanoveném zvláštními právními předpisy. </w:t>
      </w:r>
      <w:r w:rsidR="00473B9C" w:rsidRPr="004B441D">
        <w:rPr>
          <w:rFonts w:ascii="Arial" w:hAnsi="Arial" w:cs="Arial"/>
          <w:sz w:val="22"/>
          <w:szCs w:val="22"/>
        </w:rPr>
        <w:t>Zhotovitel</w:t>
      </w:r>
      <w:r w:rsidRPr="004B441D">
        <w:rPr>
          <w:rFonts w:ascii="Arial" w:hAnsi="Arial" w:cs="Arial"/>
          <w:sz w:val="22"/>
          <w:szCs w:val="22"/>
        </w:rPr>
        <w:t xml:space="preserve"> je rovněž povinen poskytovat </w:t>
      </w:r>
      <w:r w:rsidR="00473B9C" w:rsidRPr="004B441D">
        <w:rPr>
          <w:rFonts w:ascii="Arial" w:hAnsi="Arial" w:cs="Arial"/>
          <w:sz w:val="22"/>
          <w:szCs w:val="22"/>
        </w:rPr>
        <w:t>Objednatel</w:t>
      </w:r>
      <w:r w:rsidRPr="004B441D">
        <w:rPr>
          <w:rFonts w:ascii="Arial" w:hAnsi="Arial" w:cs="Arial"/>
          <w:sz w:val="22"/>
          <w:szCs w:val="22"/>
        </w:rPr>
        <w:t>i</w:t>
      </w:r>
      <w:r w:rsidRPr="004B441D">
        <w:rPr>
          <w:rFonts w:ascii="Arial" w:hAnsi="Arial" w:cs="Arial"/>
          <w:i/>
          <w:sz w:val="22"/>
          <w:szCs w:val="22"/>
        </w:rPr>
        <w:t xml:space="preserve"> </w:t>
      </w:r>
      <w:r w:rsidRPr="004B441D">
        <w:rPr>
          <w:rFonts w:ascii="Arial" w:hAnsi="Arial" w:cs="Arial"/>
          <w:sz w:val="22"/>
          <w:szCs w:val="22"/>
        </w:rPr>
        <w:t>nezbytnou konzultační činnost v případě výskytu dotazů k zadávacím podmínkám směřujícím do</w:t>
      </w:r>
      <w:r w:rsidRPr="004B441D">
        <w:rPr>
          <w:rFonts w:ascii="Arial" w:hAnsi="Arial" w:cs="Arial"/>
          <w:i/>
          <w:sz w:val="22"/>
          <w:szCs w:val="22"/>
        </w:rPr>
        <w:t xml:space="preserve"> </w:t>
      </w:r>
      <w:r w:rsidRPr="004B441D">
        <w:rPr>
          <w:rFonts w:ascii="Arial" w:hAnsi="Arial" w:cs="Arial"/>
          <w:sz w:val="22"/>
          <w:szCs w:val="22"/>
        </w:rPr>
        <w:t xml:space="preserve">oblasti </w:t>
      </w:r>
      <w:r w:rsidR="00473B9C" w:rsidRPr="004B441D">
        <w:rPr>
          <w:rFonts w:ascii="Arial" w:hAnsi="Arial" w:cs="Arial"/>
          <w:sz w:val="22"/>
          <w:szCs w:val="22"/>
        </w:rPr>
        <w:t>Zhotovitel</w:t>
      </w:r>
      <w:r w:rsidRPr="004B441D">
        <w:rPr>
          <w:rFonts w:ascii="Arial" w:hAnsi="Arial" w:cs="Arial"/>
          <w:sz w:val="22"/>
          <w:szCs w:val="22"/>
        </w:rPr>
        <w:t xml:space="preserve">em provedeného </w:t>
      </w:r>
      <w:r w:rsidR="00473B9C" w:rsidRPr="004B441D">
        <w:rPr>
          <w:rFonts w:ascii="Arial" w:hAnsi="Arial" w:cs="Arial"/>
          <w:sz w:val="22"/>
          <w:szCs w:val="22"/>
        </w:rPr>
        <w:t>Díla</w:t>
      </w:r>
      <w:r w:rsidRPr="004B441D">
        <w:rPr>
          <w:rFonts w:ascii="Arial" w:hAnsi="Arial" w:cs="Arial"/>
          <w:sz w:val="22"/>
          <w:szCs w:val="22"/>
        </w:rPr>
        <w:t>.</w:t>
      </w:r>
      <w:bookmarkStart w:id="15" w:name="_Toc357079845"/>
    </w:p>
    <w:p w14:paraId="343AA1FF" w14:textId="6C4175CB" w:rsidR="00444DE0" w:rsidRPr="004B441D" w:rsidRDefault="007E17D0" w:rsidP="007E17D0">
      <w:pPr>
        <w:pStyle w:val="Zkladntext2"/>
        <w:numPr>
          <w:ilvl w:val="0"/>
          <w:numId w:val="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Pokud v průběhu provádění Díla dojde ke skutečnostem, které nepředpokládala žádná ze smluvních stran a které mohou mít vliv na cenu, termín plnění nebo na navýšení </w:t>
      </w:r>
      <w:r w:rsidRPr="004B441D">
        <w:rPr>
          <w:rFonts w:ascii="Arial" w:hAnsi="Arial" w:cs="Arial"/>
          <w:sz w:val="22"/>
          <w:szCs w:val="22"/>
        </w:rPr>
        <w:lastRenderedPageBreak/>
        <w:t>předpokládané maximální hodnoty realizace projektované stavby (viz odst. 1 písm. j) tohoto článku smlouvy), zavazují se Zhotovitel i Objednatel na tyto skutečnosti bezodkladně písemně upozornit druhou smluvní stranu.</w:t>
      </w:r>
    </w:p>
    <w:p w14:paraId="5CCC12C1" w14:textId="77777777" w:rsidR="00EB2DD5" w:rsidRPr="004B441D" w:rsidRDefault="00EB2DD5" w:rsidP="00EC107D">
      <w:pPr>
        <w:pStyle w:val="Zkladntext2"/>
        <w:tabs>
          <w:tab w:val="left" w:pos="426"/>
        </w:tabs>
        <w:spacing w:before="60" w:after="60"/>
        <w:jc w:val="center"/>
        <w:rPr>
          <w:rFonts w:ascii="Arial" w:hAnsi="Arial" w:cs="Arial"/>
          <w:b/>
          <w:sz w:val="22"/>
          <w:szCs w:val="22"/>
        </w:rPr>
      </w:pPr>
    </w:p>
    <w:p w14:paraId="05276140" w14:textId="4A087C56" w:rsidR="00EC107D" w:rsidRPr="004B441D" w:rsidRDefault="00EC107D" w:rsidP="00EC107D">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VII. Poddodavatelé</w:t>
      </w:r>
    </w:p>
    <w:p w14:paraId="52CA986F" w14:textId="77777777" w:rsidR="00EC107D" w:rsidRPr="004B441D" w:rsidRDefault="00EC107D" w:rsidP="00EC107D">
      <w:pPr>
        <w:pStyle w:val="Zkladntext2"/>
        <w:numPr>
          <w:ilvl w:val="0"/>
          <w:numId w:val="10"/>
        </w:numPr>
        <w:tabs>
          <w:tab w:val="left" w:pos="426"/>
        </w:tabs>
        <w:spacing w:before="60" w:after="60"/>
        <w:ind w:left="426" w:hanging="426"/>
        <w:rPr>
          <w:rFonts w:ascii="Arial" w:hAnsi="Arial" w:cs="Arial"/>
          <w:sz w:val="22"/>
          <w:szCs w:val="22"/>
        </w:rPr>
      </w:pPr>
      <w:r w:rsidRPr="004B441D">
        <w:rPr>
          <w:rFonts w:ascii="Arial" w:hAnsi="Arial" w:cs="Arial"/>
          <w:sz w:val="22"/>
          <w:szCs w:val="22"/>
        </w:rPr>
        <w:t>Seznam poddodavatelů, kteří se budou podílet na provádění Díla dle této Smlouvy, tvoří přílohu této Smlouvy.</w:t>
      </w:r>
    </w:p>
    <w:p w14:paraId="4146BF67" w14:textId="77777777" w:rsidR="00EC107D" w:rsidRPr="004B441D" w:rsidRDefault="00EC107D" w:rsidP="00EC107D">
      <w:pPr>
        <w:pStyle w:val="Zkladntext2"/>
        <w:numPr>
          <w:ilvl w:val="0"/>
          <w:numId w:val="10"/>
        </w:numPr>
        <w:tabs>
          <w:tab w:val="left" w:pos="426"/>
        </w:tabs>
        <w:spacing w:before="60" w:after="60"/>
        <w:ind w:left="426" w:hanging="426"/>
        <w:rPr>
          <w:rFonts w:ascii="Arial" w:hAnsi="Arial" w:cs="Arial"/>
          <w:sz w:val="22"/>
          <w:szCs w:val="22"/>
        </w:rPr>
      </w:pPr>
      <w:r w:rsidRPr="004B441D">
        <w:rPr>
          <w:rFonts w:ascii="Arial" w:hAnsi="Arial" w:cs="Arial"/>
          <w:sz w:val="22"/>
          <w:szCs w:val="22"/>
        </w:rPr>
        <w:t>Jakákoliv změna poddodavatelského zajištění provedení Díla dle této Smlouvy</w:t>
      </w:r>
      <w:r w:rsidRPr="004B441D" w:rsidDel="004A2533">
        <w:rPr>
          <w:rFonts w:ascii="Arial" w:hAnsi="Arial" w:cs="Arial"/>
          <w:sz w:val="22"/>
          <w:szCs w:val="22"/>
        </w:rPr>
        <w:t xml:space="preserve"> </w:t>
      </w:r>
      <w:r w:rsidRPr="004B441D">
        <w:rPr>
          <w:rFonts w:ascii="Arial" w:hAnsi="Arial" w:cs="Arial"/>
          <w:sz w:val="22"/>
          <w:szCs w:val="22"/>
        </w:rPr>
        <w:t>musí být předem písemně odsouhlasena Objednatelem.</w:t>
      </w:r>
    </w:p>
    <w:p w14:paraId="5229AD88" w14:textId="77777777" w:rsidR="00EC107D" w:rsidRPr="004B441D" w:rsidRDefault="00EC107D" w:rsidP="00EC107D">
      <w:pPr>
        <w:pStyle w:val="Zkladntext2"/>
        <w:numPr>
          <w:ilvl w:val="0"/>
          <w:numId w:val="10"/>
        </w:numPr>
        <w:tabs>
          <w:tab w:val="left" w:pos="426"/>
        </w:tabs>
        <w:spacing w:before="60" w:after="60"/>
        <w:ind w:left="426" w:hanging="426"/>
        <w:rPr>
          <w:rFonts w:ascii="Arial" w:hAnsi="Arial" w:cs="Arial"/>
          <w:sz w:val="22"/>
          <w:szCs w:val="22"/>
        </w:rPr>
      </w:pPr>
      <w:r w:rsidRPr="004B441D">
        <w:rPr>
          <w:rFonts w:ascii="Arial" w:hAnsi="Arial" w:cs="Arial"/>
          <w:sz w:val="22"/>
          <w:szCs w:val="22"/>
        </w:rPr>
        <w:t>Plnění povinností Zhotovitele stanovených v čl. VI. této Smlouvy je Zhotovitel</w:t>
      </w:r>
      <w:r w:rsidRPr="004B441D" w:rsidDel="0063117D">
        <w:rPr>
          <w:rFonts w:ascii="Arial" w:hAnsi="Arial" w:cs="Arial"/>
          <w:sz w:val="22"/>
          <w:szCs w:val="22"/>
        </w:rPr>
        <w:t xml:space="preserve"> </w:t>
      </w:r>
      <w:r w:rsidRPr="004B441D">
        <w:rPr>
          <w:rFonts w:ascii="Arial" w:hAnsi="Arial" w:cs="Arial"/>
          <w:sz w:val="22"/>
          <w:szCs w:val="22"/>
        </w:rPr>
        <w:t>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tak, jako by tyto činnosti vykonával sám.</w:t>
      </w:r>
    </w:p>
    <w:p w14:paraId="4714D475" w14:textId="49488818" w:rsidR="00EC107D" w:rsidRPr="004B441D" w:rsidRDefault="00EC107D" w:rsidP="00EC107D">
      <w:pPr>
        <w:pStyle w:val="Zkladntext2"/>
        <w:numPr>
          <w:ilvl w:val="0"/>
          <w:numId w:val="10"/>
        </w:numPr>
        <w:tabs>
          <w:tab w:val="left" w:pos="426"/>
        </w:tabs>
        <w:spacing w:before="60" w:after="60"/>
        <w:ind w:left="426" w:hanging="426"/>
        <w:rPr>
          <w:rFonts w:ascii="Arial" w:hAnsi="Arial" w:cs="Arial"/>
          <w:sz w:val="22"/>
          <w:szCs w:val="22"/>
        </w:rPr>
      </w:pPr>
      <w:r w:rsidRPr="004B441D">
        <w:rPr>
          <w:rFonts w:ascii="Arial" w:hAnsi="Arial" w:cs="Arial"/>
          <w:sz w:val="22"/>
          <w:szCs w:val="22"/>
        </w:rPr>
        <w:t>Veškeré žádosti nebo požadavky poddodavatelů na poskytnutí součinnosti Objednatele dle čl. XIII. této Smlouvy budou Objednateli předávány prostřednictvím Zhotovitele. Objednatel není povinen tuto součinnost poskytnout, bude-li o ni požádán přímo poddodavatelem Zhotovitele.</w:t>
      </w:r>
    </w:p>
    <w:p w14:paraId="335ED7AA" w14:textId="77777777" w:rsidR="002F3E52" w:rsidRPr="004B441D" w:rsidRDefault="002F3E52" w:rsidP="002F3E52">
      <w:pPr>
        <w:pStyle w:val="Zkladntext2"/>
        <w:tabs>
          <w:tab w:val="left" w:pos="426"/>
        </w:tabs>
        <w:spacing w:before="60" w:after="60"/>
        <w:rPr>
          <w:rFonts w:ascii="Arial" w:hAnsi="Arial" w:cs="Arial"/>
          <w:sz w:val="22"/>
          <w:szCs w:val="22"/>
        </w:rPr>
      </w:pPr>
    </w:p>
    <w:p w14:paraId="2129BDF0" w14:textId="32FD1E61" w:rsidR="008205C6" w:rsidRPr="004B441D" w:rsidRDefault="008205C6" w:rsidP="008205C6">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VIII. Jakost Díla, záruka, odpovědnost za vady a za škodu</w:t>
      </w:r>
    </w:p>
    <w:p w14:paraId="59685E4D" w14:textId="76A4F2A3" w:rsidR="008205C6" w:rsidRPr="004B441D" w:rsidRDefault="008205C6" w:rsidP="0012258C">
      <w:pPr>
        <w:numPr>
          <w:ilvl w:val="0"/>
          <w:numId w:val="12"/>
        </w:numPr>
        <w:tabs>
          <w:tab w:val="left" w:pos="426"/>
        </w:tabs>
        <w:suppressAutoHyphens w:val="0"/>
        <w:spacing w:before="60" w:after="60"/>
        <w:ind w:left="426" w:hanging="426"/>
        <w:jc w:val="both"/>
        <w:rPr>
          <w:rFonts w:ascii="Arial" w:hAnsi="Arial" w:cs="Arial"/>
          <w:sz w:val="22"/>
          <w:szCs w:val="22"/>
        </w:rPr>
      </w:pPr>
      <w:bookmarkStart w:id="16" w:name="_Ref417495639"/>
      <w:bookmarkStart w:id="17" w:name="_Ref417505607"/>
      <w:r w:rsidRPr="004B441D">
        <w:rPr>
          <w:rFonts w:ascii="Arial" w:hAnsi="Arial" w:cs="Arial"/>
          <w:sz w:val="22"/>
          <w:szCs w:val="22"/>
        </w:rPr>
        <w:t xml:space="preserve">Zhotovitel především odpovídá za správnost a úplnost provedení předmětu </w:t>
      </w:r>
      <w:r w:rsidR="0012258C">
        <w:rPr>
          <w:rFonts w:ascii="Arial" w:hAnsi="Arial" w:cs="Arial"/>
          <w:sz w:val="22"/>
          <w:szCs w:val="22"/>
        </w:rPr>
        <w:t>Dí</w:t>
      </w:r>
      <w:r w:rsidRPr="004B441D">
        <w:rPr>
          <w:rFonts w:ascii="Arial" w:hAnsi="Arial" w:cs="Arial"/>
          <w:sz w:val="22"/>
          <w:szCs w:val="22"/>
        </w:rPr>
        <w:t xml:space="preserve">la, </w:t>
      </w:r>
      <w:r w:rsidR="0012258C" w:rsidRPr="0012258C">
        <w:rPr>
          <w:rFonts w:ascii="Arial" w:hAnsi="Arial" w:cs="Arial"/>
          <w:sz w:val="22"/>
          <w:szCs w:val="22"/>
        </w:rPr>
        <w:t xml:space="preserve">a za správnost a úplnost provedení všech prací na Díle uvedených ve Smlouvě včetně veškerých příloh dle technologických předpisů a postupů, veškerých platných norem a </w:t>
      </w:r>
      <w:r w:rsidR="0012258C">
        <w:rPr>
          <w:rFonts w:ascii="Arial" w:hAnsi="Arial" w:cs="Arial"/>
          <w:sz w:val="22"/>
          <w:szCs w:val="22"/>
        </w:rPr>
        <w:t>souvisejících platných předpisů</w:t>
      </w:r>
      <w:r w:rsidRPr="004B441D">
        <w:rPr>
          <w:rFonts w:ascii="Arial" w:hAnsi="Arial" w:cs="Arial"/>
          <w:sz w:val="22"/>
          <w:szCs w:val="22"/>
        </w:rPr>
        <w:t>.</w:t>
      </w:r>
    </w:p>
    <w:bookmarkEnd w:id="16"/>
    <w:p w14:paraId="13F6A012" w14:textId="156FDB6C"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Zhotovitel dále odpovídá za to, že celé </w:t>
      </w:r>
      <w:r w:rsidR="0012258C">
        <w:rPr>
          <w:rFonts w:ascii="Arial" w:hAnsi="Arial" w:cs="Arial"/>
          <w:sz w:val="22"/>
          <w:szCs w:val="22"/>
        </w:rPr>
        <w:t>Dí</w:t>
      </w:r>
      <w:r w:rsidRPr="004B441D">
        <w:rPr>
          <w:rFonts w:ascii="Arial" w:hAnsi="Arial" w:cs="Arial"/>
          <w:sz w:val="22"/>
          <w:szCs w:val="22"/>
        </w:rPr>
        <w:t>lo, i každá jeho jednotlivá část, bude bez jakýchkoliv vad, ať už věcných, právních nebo ostatních. Dílo nebo jeho část má vady</w:t>
      </w:r>
      <w:r w:rsidR="0012258C">
        <w:rPr>
          <w:rFonts w:ascii="Arial" w:hAnsi="Arial" w:cs="Arial"/>
          <w:sz w:val="22"/>
          <w:szCs w:val="22"/>
        </w:rPr>
        <w:t>,</w:t>
      </w:r>
      <w:r w:rsidRPr="004B441D">
        <w:rPr>
          <w:rFonts w:ascii="Arial" w:hAnsi="Arial" w:cs="Arial"/>
          <w:sz w:val="22"/>
          <w:szCs w:val="22"/>
        </w:rPr>
        <w:t xml:space="preserve"> zejména </w:t>
      </w:r>
      <w:r w:rsidR="0012258C">
        <w:rPr>
          <w:rFonts w:ascii="Arial" w:hAnsi="Arial" w:cs="Arial"/>
          <w:sz w:val="22"/>
          <w:szCs w:val="22"/>
        </w:rPr>
        <w:t xml:space="preserve">jestliže </w:t>
      </w:r>
      <w:r w:rsidRPr="004B441D">
        <w:rPr>
          <w:rFonts w:ascii="Arial" w:hAnsi="Arial" w:cs="Arial"/>
          <w:sz w:val="22"/>
          <w:szCs w:val="22"/>
        </w:rPr>
        <w:t>neodpovídá výsledku určenému ve smlouvě, neodpovídá účelu jeho využití, případně nemá vlastnosti výslovně stanovené smlouvou, dokumentací, Objednatelem, platnými předpisy nebo nemá vlastnosti obvyklé.</w:t>
      </w:r>
    </w:p>
    <w:p w14:paraId="77677BD2" w14:textId="77777777" w:rsidR="008205C6" w:rsidRPr="004B441D" w:rsidRDefault="008205C6" w:rsidP="008205C6">
      <w:pPr>
        <w:pStyle w:val="Zkladntext2"/>
        <w:numPr>
          <w:ilvl w:val="0"/>
          <w:numId w:val="12"/>
        </w:numPr>
        <w:spacing w:before="60" w:after="60"/>
        <w:ind w:left="426" w:hanging="426"/>
        <w:rPr>
          <w:rFonts w:ascii="Arial" w:hAnsi="Arial" w:cs="Arial"/>
          <w:sz w:val="22"/>
          <w:szCs w:val="22"/>
        </w:rPr>
      </w:pPr>
      <w:r w:rsidRPr="004B441D">
        <w:rPr>
          <w:rFonts w:ascii="Arial" w:hAnsi="Arial" w:cs="Arial"/>
          <w:sz w:val="22"/>
          <w:szCs w:val="22"/>
        </w:rPr>
        <w:t>Záruční lhůta na provedené Dílo počíná běžet ode dne jeho protokolárního předání a převzetí. Záruční doba trvá po celou dobu zhotovování Díla realizovaného dle projektové dokumentace vymezené v čl. III. této Smlouvy a trvá maximálně po dobu 10 let ode dne protokolárního předání a převzetí Díla.</w:t>
      </w:r>
    </w:p>
    <w:p w14:paraId="58062AB6" w14:textId="0C160BE8"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w:t>
      </w:r>
      <w:r w:rsidR="0012258C">
        <w:rPr>
          <w:rFonts w:ascii="Arial" w:hAnsi="Arial" w:cs="Arial"/>
          <w:sz w:val="22"/>
          <w:szCs w:val="22"/>
        </w:rPr>
        <w:t>Dí</w:t>
      </w:r>
      <w:r w:rsidRPr="004B441D">
        <w:rPr>
          <w:rFonts w:ascii="Arial" w:hAnsi="Arial" w:cs="Arial"/>
          <w:sz w:val="22"/>
          <w:szCs w:val="22"/>
        </w:rPr>
        <w:t>la či jeho části vztahují.</w:t>
      </w:r>
    </w:p>
    <w:p w14:paraId="7FA17908" w14:textId="322B537B"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Jakákoliv vada na Díle,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p>
    <w:p w14:paraId="70AD1DD7" w14:textId="5EFBCC00"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14:paraId="3C5EBDB6" w14:textId="77777777"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Reklamaci lze uplatnit do posledního dne záruční doby, přičemž i reklamace odeslaná Objednatelem v poslední den záruční doby se považuje za včas uplatněnou.</w:t>
      </w:r>
    </w:p>
    <w:p w14:paraId="19A0CBA8" w14:textId="77777777"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lastRenderedPageBreak/>
        <w:t>Odstranění vady nemá vliv na nárok Objednatele vůči Zhotoviteli na zaplacení smluvních pokut a náhradu škod souvisejících s vadami díla.</w:t>
      </w:r>
    </w:p>
    <w:p w14:paraId="48B1AC05" w14:textId="7CFA82E0"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Zhotovitel je rovněž odpovědný za jakékoliv ztráty nebo škody na </w:t>
      </w:r>
      <w:r w:rsidR="0012258C">
        <w:rPr>
          <w:rFonts w:ascii="Arial" w:hAnsi="Arial" w:cs="Arial"/>
          <w:sz w:val="22"/>
          <w:szCs w:val="22"/>
        </w:rPr>
        <w:t>D</w:t>
      </w:r>
      <w:r w:rsidRPr="004B441D">
        <w:rPr>
          <w:rFonts w:ascii="Arial" w:hAnsi="Arial" w:cs="Arial"/>
          <w:sz w:val="22"/>
          <w:szCs w:val="22"/>
        </w:rPr>
        <w:t>íle či majetku Objednatele</w:t>
      </w:r>
      <w:r w:rsidR="0012258C">
        <w:rPr>
          <w:rFonts w:ascii="Arial" w:hAnsi="Arial" w:cs="Arial"/>
          <w:sz w:val="22"/>
          <w:szCs w:val="22"/>
        </w:rPr>
        <w:t>,</w:t>
      </w:r>
      <w:r w:rsidRPr="004B441D">
        <w:rPr>
          <w:rFonts w:ascii="Arial" w:hAnsi="Arial" w:cs="Arial"/>
          <w:sz w:val="22"/>
          <w:szCs w:val="22"/>
        </w:rPr>
        <w:t xml:space="preserve"> jakož i třetích osob, způsobené Zhotovitelem nebo jeho poddodavateli v průběhu provádění jakýchkoliv prací a služeb při plnění nebo v souvislosti s plněním povinností podle této Smlouvy.</w:t>
      </w:r>
    </w:p>
    <w:p w14:paraId="63211A4D" w14:textId="765771D6" w:rsidR="008205C6" w:rsidRPr="004B441D" w:rsidRDefault="008205C6" w:rsidP="008205C6">
      <w:pPr>
        <w:numPr>
          <w:ilvl w:val="0"/>
          <w:numId w:val="12"/>
        </w:numPr>
        <w:tabs>
          <w:tab w:val="left" w:pos="426"/>
        </w:tabs>
        <w:suppressAutoHyphens w:val="0"/>
        <w:spacing w:before="60" w:after="60"/>
        <w:ind w:left="426" w:hanging="426"/>
        <w:jc w:val="both"/>
        <w:rPr>
          <w:rFonts w:ascii="Arial" w:hAnsi="Arial" w:cs="Arial"/>
          <w:sz w:val="22"/>
          <w:szCs w:val="22"/>
        </w:rPr>
      </w:pPr>
      <w:r w:rsidRPr="004B441D">
        <w:rPr>
          <w:rFonts w:ascii="Arial" w:hAnsi="Arial" w:cs="Arial"/>
          <w:sz w:val="22"/>
          <w:szCs w:val="22"/>
        </w:rPr>
        <w:t xml:space="preserve">Případné nároky z nedodržení povinností Zhotovitele dle odst. 1 tohoto článku této Smlouvy Objednatel uplatní zejména při předání a převzetí </w:t>
      </w:r>
      <w:r w:rsidR="0012258C">
        <w:rPr>
          <w:rFonts w:ascii="Arial" w:hAnsi="Arial" w:cs="Arial"/>
          <w:sz w:val="22"/>
          <w:szCs w:val="22"/>
        </w:rPr>
        <w:t>Dí</w:t>
      </w:r>
      <w:r w:rsidRPr="004B441D">
        <w:rPr>
          <w:rFonts w:ascii="Arial" w:hAnsi="Arial" w:cs="Arial"/>
          <w:sz w:val="22"/>
          <w:szCs w:val="22"/>
        </w:rPr>
        <w:t>la. Tím však není dotčeno právo Objednatele uplatnit tyto své nároky později, pokud Objednatel prokáže, že je objektivně nemohl uplatnit již v rámci předání a převzetí Díla.</w:t>
      </w:r>
    </w:p>
    <w:p w14:paraId="1402EABE" w14:textId="77777777" w:rsidR="004B441D" w:rsidRPr="004B441D" w:rsidRDefault="004B441D" w:rsidP="008205C6">
      <w:pPr>
        <w:pStyle w:val="Zkladntext2"/>
        <w:tabs>
          <w:tab w:val="left" w:pos="426"/>
        </w:tabs>
        <w:spacing w:before="60" w:after="60"/>
        <w:jc w:val="center"/>
        <w:rPr>
          <w:rFonts w:ascii="Arial" w:hAnsi="Arial" w:cs="Arial"/>
          <w:b/>
          <w:sz w:val="22"/>
          <w:szCs w:val="22"/>
        </w:rPr>
      </w:pPr>
    </w:p>
    <w:p w14:paraId="3D313B00" w14:textId="51505326" w:rsidR="008205C6" w:rsidRPr="004B441D" w:rsidRDefault="008205C6" w:rsidP="008205C6">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 xml:space="preserve">IX. </w:t>
      </w:r>
      <w:bookmarkEnd w:id="17"/>
      <w:r w:rsidRPr="004B441D">
        <w:rPr>
          <w:rFonts w:ascii="Arial" w:hAnsi="Arial" w:cs="Arial"/>
          <w:b/>
          <w:sz w:val="22"/>
          <w:szCs w:val="22"/>
        </w:rPr>
        <w:t>Sankce</w:t>
      </w:r>
    </w:p>
    <w:p w14:paraId="37D12CE1" w14:textId="711CF340" w:rsidR="005B4629" w:rsidRPr="004B441D" w:rsidRDefault="005B4629" w:rsidP="005B4629">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 xml:space="preserve">V případě prodlení Zhotovitele s provedením kterékoliv části </w:t>
      </w:r>
      <w:r w:rsidR="000B00F0" w:rsidRPr="004B441D">
        <w:rPr>
          <w:rFonts w:ascii="Arial" w:hAnsi="Arial" w:cs="Arial"/>
          <w:sz w:val="22"/>
          <w:szCs w:val="22"/>
        </w:rPr>
        <w:t>díla ve lhůtě dle čl. IV</w:t>
      </w:r>
      <w:r w:rsidR="00AF59D9" w:rsidRPr="004B441D">
        <w:rPr>
          <w:rFonts w:ascii="Arial" w:hAnsi="Arial" w:cs="Arial"/>
          <w:sz w:val="22"/>
          <w:szCs w:val="22"/>
        </w:rPr>
        <w:t>.</w:t>
      </w:r>
      <w:r w:rsidR="000B00F0" w:rsidRPr="004B441D">
        <w:rPr>
          <w:rFonts w:ascii="Arial" w:hAnsi="Arial" w:cs="Arial"/>
          <w:sz w:val="22"/>
          <w:szCs w:val="22"/>
        </w:rPr>
        <w:t xml:space="preserve"> odst. 2 této S</w:t>
      </w:r>
      <w:r w:rsidRPr="004B441D">
        <w:rPr>
          <w:rFonts w:ascii="Arial" w:hAnsi="Arial" w:cs="Arial"/>
          <w:sz w:val="22"/>
          <w:szCs w:val="22"/>
        </w:rPr>
        <w:t>mlouvy</w:t>
      </w:r>
      <w:r w:rsidR="0012258C">
        <w:rPr>
          <w:rFonts w:ascii="Arial" w:hAnsi="Arial" w:cs="Arial"/>
          <w:sz w:val="22"/>
          <w:szCs w:val="22"/>
        </w:rPr>
        <w:t xml:space="preserve"> </w:t>
      </w:r>
      <w:r w:rsidRPr="004B441D">
        <w:rPr>
          <w:rFonts w:ascii="Arial" w:hAnsi="Arial" w:cs="Arial"/>
          <w:sz w:val="22"/>
          <w:szCs w:val="22"/>
        </w:rPr>
        <w:t xml:space="preserve">je zhotovitel povinen uhradit </w:t>
      </w:r>
      <w:r w:rsidR="000B00F0" w:rsidRPr="004B441D">
        <w:rPr>
          <w:rFonts w:ascii="Arial" w:hAnsi="Arial" w:cs="Arial"/>
          <w:sz w:val="22"/>
          <w:szCs w:val="22"/>
        </w:rPr>
        <w:t>O</w:t>
      </w:r>
      <w:r w:rsidRPr="004B441D">
        <w:rPr>
          <w:rFonts w:ascii="Arial" w:hAnsi="Arial" w:cs="Arial"/>
          <w:sz w:val="22"/>
          <w:szCs w:val="22"/>
        </w:rPr>
        <w:t>bjednateli smluvní pokutu ve výši 5 000 Kč, a to za každý i započatý den prodlení.</w:t>
      </w:r>
    </w:p>
    <w:p w14:paraId="6E9D1416" w14:textId="7EACD0E3" w:rsidR="00FF3A8A" w:rsidRPr="004B441D" w:rsidRDefault="000B00F0" w:rsidP="00FF3A8A">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Pokud Zhotovitel neodstraní vadu Díla ve lhůtě uvedené v čl. VIII</w:t>
      </w:r>
      <w:r w:rsidR="00AF59D9" w:rsidRPr="004B441D">
        <w:rPr>
          <w:rFonts w:ascii="Arial" w:hAnsi="Arial" w:cs="Arial"/>
          <w:sz w:val="22"/>
          <w:szCs w:val="22"/>
        </w:rPr>
        <w:t>.</w:t>
      </w:r>
      <w:r w:rsidRPr="004B441D">
        <w:rPr>
          <w:rFonts w:ascii="Arial" w:hAnsi="Arial" w:cs="Arial"/>
          <w:sz w:val="22"/>
          <w:szCs w:val="22"/>
        </w:rPr>
        <w:t xml:space="preserve"> odst. 5</w:t>
      </w:r>
      <w:r w:rsidR="0012258C">
        <w:rPr>
          <w:rFonts w:ascii="Arial" w:hAnsi="Arial" w:cs="Arial"/>
          <w:sz w:val="22"/>
          <w:szCs w:val="22"/>
        </w:rPr>
        <w:t>.</w:t>
      </w:r>
      <w:r w:rsidRPr="004B441D">
        <w:rPr>
          <w:rFonts w:ascii="Arial" w:hAnsi="Arial" w:cs="Arial"/>
          <w:sz w:val="22"/>
          <w:szCs w:val="22"/>
        </w:rPr>
        <w:t xml:space="preserve"> této S</w:t>
      </w:r>
      <w:r w:rsidR="005B4629" w:rsidRPr="004B441D">
        <w:rPr>
          <w:rFonts w:ascii="Arial" w:hAnsi="Arial" w:cs="Arial"/>
          <w:sz w:val="22"/>
          <w:szCs w:val="22"/>
        </w:rPr>
        <w:t xml:space="preserve">mlouvy, je povinen uhradit </w:t>
      </w:r>
      <w:r w:rsidRPr="004B441D">
        <w:rPr>
          <w:rFonts w:ascii="Arial" w:hAnsi="Arial" w:cs="Arial"/>
          <w:sz w:val="22"/>
          <w:szCs w:val="22"/>
        </w:rPr>
        <w:t>O</w:t>
      </w:r>
      <w:r w:rsidR="005B4629" w:rsidRPr="004B441D">
        <w:rPr>
          <w:rFonts w:ascii="Arial" w:hAnsi="Arial" w:cs="Arial"/>
          <w:sz w:val="22"/>
          <w:szCs w:val="22"/>
        </w:rPr>
        <w:t>bje</w:t>
      </w:r>
      <w:r w:rsidRPr="004B441D">
        <w:rPr>
          <w:rFonts w:ascii="Arial" w:hAnsi="Arial" w:cs="Arial"/>
          <w:sz w:val="22"/>
          <w:szCs w:val="22"/>
        </w:rPr>
        <w:t>dnateli smluvní pokutu ve výši 2</w:t>
      </w:r>
      <w:r w:rsidR="005B4629" w:rsidRPr="004B441D">
        <w:rPr>
          <w:rFonts w:ascii="Arial" w:hAnsi="Arial" w:cs="Arial"/>
          <w:sz w:val="22"/>
          <w:szCs w:val="22"/>
        </w:rPr>
        <w:t>.000 Kč za každý případ a každý i započatý den prodlení.</w:t>
      </w:r>
    </w:p>
    <w:p w14:paraId="37FAE423" w14:textId="3093BB8F" w:rsidR="00FF3A8A" w:rsidRPr="004B441D" w:rsidRDefault="00FF3A8A" w:rsidP="00FF3A8A">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Pokud Zhotovitel nesplní své povinnosti vymezené v této Smlouvě, zejména v článcích VI. a XVIII</w:t>
      </w:r>
      <w:r w:rsidR="0012258C">
        <w:rPr>
          <w:rFonts w:ascii="Arial" w:hAnsi="Arial" w:cs="Arial"/>
          <w:sz w:val="22"/>
          <w:szCs w:val="22"/>
        </w:rPr>
        <w:t>.</w:t>
      </w:r>
      <w:r w:rsidRPr="004B441D">
        <w:rPr>
          <w:rFonts w:ascii="Arial" w:hAnsi="Arial" w:cs="Arial"/>
          <w:sz w:val="22"/>
          <w:szCs w:val="22"/>
        </w:rPr>
        <w:t xml:space="preserve"> odst. 6</w:t>
      </w:r>
      <w:r w:rsidR="0012258C">
        <w:rPr>
          <w:rFonts w:ascii="Arial" w:hAnsi="Arial" w:cs="Arial"/>
          <w:sz w:val="22"/>
          <w:szCs w:val="22"/>
        </w:rPr>
        <w:t>.</w:t>
      </w:r>
      <w:r w:rsidRPr="004B441D">
        <w:rPr>
          <w:rFonts w:ascii="Arial" w:hAnsi="Arial" w:cs="Arial"/>
          <w:sz w:val="22"/>
          <w:szCs w:val="22"/>
        </w:rPr>
        <w:t xml:space="preserve"> a 7. této Smlouvy, zaplatí Objednateli Smluvní pokutu ve výši 10.000,- Kč bez DPH za každé porušení těchto Smluvních povinností. Pokutu lze ukládat opakovaně. Jestliže se Zhotovitel porušení vymezených Smluvních povinností dopustí opakovaně, pak je možné uložit u každého jednotlivě opakujícího se porušení vymezených povinností pokutu maximálně do výše 100.000,- Kč bez DPH.</w:t>
      </w:r>
    </w:p>
    <w:p w14:paraId="1A82343D" w14:textId="2E8F32D2" w:rsidR="005B4629" w:rsidRPr="004B441D" w:rsidRDefault="005B4629" w:rsidP="005B4629">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V případě porušení povi</w:t>
      </w:r>
      <w:r w:rsidR="007510DB" w:rsidRPr="004B441D">
        <w:rPr>
          <w:rFonts w:ascii="Arial" w:hAnsi="Arial" w:cs="Arial"/>
          <w:sz w:val="22"/>
          <w:szCs w:val="22"/>
        </w:rPr>
        <w:t>nnosti sjednané v čl. VI</w:t>
      </w:r>
      <w:r w:rsidR="00AF59D9" w:rsidRPr="004B441D">
        <w:rPr>
          <w:rFonts w:ascii="Arial" w:hAnsi="Arial" w:cs="Arial"/>
          <w:sz w:val="22"/>
          <w:szCs w:val="22"/>
        </w:rPr>
        <w:t>.</w:t>
      </w:r>
      <w:r w:rsidR="007510DB" w:rsidRPr="004B441D">
        <w:rPr>
          <w:rFonts w:ascii="Arial" w:hAnsi="Arial" w:cs="Arial"/>
          <w:sz w:val="22"/>
          <w:szCs w:val="22"/>
        </w:rPr>
        <w:t xml:space="preserve"> odst. 3</w:t>
      </w:r>
      <w:r w:rsidR="0012258C">
        <w:rPr>
          <w:rFonts w:ascii="Arial" w:hAnsi="Arial" w:cs="Arial"/>
          <w:sz w:val="22"/>
          <w:szCs w:val="22"/>
        </w:rPr>
        <w:t>.</w:t>
      </w:r>
      <w:r w:rsidRPr="004B441D">
        <w:rPr>
          <w:rFonts w:ascii="Arial" w:hAnsi="Arial" w:cs="Arial"/>
          <w:sz w:val="22"/>
          <w:szCs w:val="22"/>
        </w:rPr>
        <w:t xml:space="preserve"> písm. i</w:t>
      </w:r>
      <w:r w:rsidR="00FF3A8A" w:rsidRPr="004B441D">
        <w:rPr>
          <w:rFonts w:ascii="Arial" w:hAnsi="Arial" w:cs="Arial"/>
          <w:sz w:val="22"/>
          <w:szCs w:val="22"/>
        </w:rPr>
        <w:t xml:space="preserve">) této </w:t>
      </w:r>
      <w:r w:rsidR="007510DB" w:rsidRPr="004B441D">
        <w:rPr>
          <w:rFonts w:ascii="Arial" w:hAnsi="Arial" w:cs="Arial"/>
          <w:sz w:val="22"/>
          <w:szCs w:val="22"/>
        </w:rPr>
        <w:t>S</w:t>
      </w:r>
      <w:r w:rsidRPr="004B441D">
        <w:rPr>
          <w:rFonts w:ascii="Arial" w:hAnsi="Arial" w:cs="Arial"/>
          <w:sz w:val="22"/>
          <w:szCs w:val="22"/>
        </w:rPr>
        <w:t>mlouvy, dojde-li porušením této p</w:t>
      </w:r>
      <w:r w:rsidR="007510DB" w:rsidRPr="004B441D">
        <w:rPr>
          <w:rFonts w:ascii="Arial" w:hAnsi="Arial" w:cs="Arial"/>
          <w:sz w:val="22"/>
          <w:szCs w:val="22"/>
        </w:rPr>
        <w:t>ovinnosti k prodlení s plněním Díla, je Zhotovitel povinen uhradit O</w:t>
      </w:r>
      <w:r w:rsidRPr="004B441D">
        <w:rPr>
          <w:rFonts w:ascii="Arial" w:hAnsi="Arial" w:cs="Arial"/>
          <w:sz w:val="22"/>
          <w:szCs w:val="22"/>
        </w:rPr>
        <w:t>bjednateli za každý případ smluvní pokutu ve výši 10.000 Kč.</w:t>
      </w:r>
    </w:p>
    <w:p w14:paraId="101AD1D1" w14:textId="33FA2B64" w:rsidR="005B4629" w:rsidRPr="004B441D" w:rsidRDefault="007510DB" w:rsidP="005B4629">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V případě prodlení Z</w:t>
      </w:r>
      <w:r w:rsidR="005B4629" w:rsidRPr="004B441D">
        <w:rPr>
          <w:rFonts w:ascii="Arial" w:hAnsi="Arial" w:cs="Arial"/>
          <w:sz w:val="22"/>
          <w:szCs w:val="22"/>
        </w:rPr>
        <w:t>hotovitele s poskytnutím vysvětlení v</w:t>
      </w:r>
      <w:r w:rsidRPr="004B441D">
        <w:rPr>
          <w:rFonts w:ascii="Arial" w:hAnsi="Arial" w:cs="Arial"/>
          <w:sz w:val="22"/>
          <w:szCs w:val="22"/>
        </w:rPr>
        <w:t>e lhůtě uvedené v čl. VI</w:t>
      </w:r>
      <w:r w:rsidR="00AF59D9" w:rsidRPr="004B441D">
        <w:rPr>
          <w:rFonts w:ascii="Arial" w:hAnsi="Arial" w:cs="Arial"/>
          <w:sz w:val="22"/>
          <w:szCs w:val="22"/>
        </w:rPr>
        <w:t>.</w:t>
      </w:r>
      <w:r w:rsidRPr="004B441D">
        <w:rPr>
          <w:rFonts w:ascii="Arial" w:hAnsi="Arial" w:cs="Arial"/>
          <w:sz w:val="22"/>
          <w:szCs w:val="22"/>
        </w:rPr>
        <w:t xml:space="preserve"> odst. 3</w:t>
      </w:r>
      <w:r w:rsidR="005B4629" w:rsidRPr="004B441D">
        <w:rPr>
          <w:rFonts w:ascii="Arial" w:hAnsi="Arial" w:cs="Arial"/>
          <w:sz w:val="22"/>
          <w:szCs w:val="22"/>
        </w:rPr>
        <w:t xml:space="preserve"> písm. k) této </w:t>
      </w:r>
      <w:r w:rsidRPr="004B441D">
        <w:rPr>
          <w:rFonts w:ascii="Arial" w:hAnsi="Arial" w:cs="Arial"/>
          <w:sz w:val="22"/>
          <w:szCs w:val="22"/>
        </w:rPr>
        <w:t>Smlouvy je Zhotovitel povinen uhradit O</w:t>
      </w:r>
      <w:r w:rsidR="005B4629" w:rsidRPr="004B441D">
        <w:rPr>
          <w:rFonts w:ascii="Arial" w:hAnsi="Arial" w:cs="Arial"/>
          <w:sz w:val="22"/>
          <w:szCs w:val="22"/>
        </w:rPr>
        <w:t>bjednateli smluvní pokutu ve výši 3.000 Kč, a to za každý i započatý den prodlení u ka</w:t>
      </w:r>
      <w:r w:rsidRPr="004B441D">
        <w:rPr>
          <w:rFonts w:ascii="Arial" w:hAnsi="Arial" w:cs="Arial"/>
          <w:sz w:val="22"/>
          <w:szCs w:val="22"/>
        </w:rPr>
        <w:t>ždého O</w:t>
      </w:r>
      <w:r w:rsidR="005B4629" w:rsidRPr="004B441D">
        <w:rPr>
          <w:rFonts w:ascii="Arial" w:hAnsi="Arial" w:cs="Arial"/>
          <w:sz w:val="22"/>
          <w:szCs w:val="22"/>
        </w:rPr>
        <w:t>bjednatelem zaslaného požadavku na poskytnutí vysvětlení.</w:t>
      </w:r>
    </w:p>
    <w:p w14:paraId="6FF0079B" w14:textId="137882CD" w:rsidR="005B4629" w:rsidRPr="004B441D" w:rsidRDefault="007510DB" w:rsidP="005B4629">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V případě porušení povinnosti Z</w:t>
      </w:r>
      <w:r w:rsidR="005B4629" w:rsidRPr="004B441D">
        <w:rPr>
          <w:rFonts w:ascii="Arial" w:hAnsi="Arial" w:cs="Arial"/>
          <w:sz w:val="22"/>
          <w:szCs w:val="22"/>
        </w:rPr>
        <w:t xml:space="preserve">hotovitele zaktualizovat údaje a data uvedená v CDE a předat </w:t>
      </w:r>
      <w:r w:rsidRPr="004B441D">
        <w:rPr>
          <w:rFonts w:ascii="Arial" w:hAnsi="Arial" w:cs="Arial"/>
          <w:sz w:val="22"/>
          <w:szCs w:val="22"/>
        </w:rPr>
        <w:t>Ob</w:t>
      </w:r>
      <w:r w:rsidR="005B4629" w:rsidRPr="004B441D">
        <w:rPr>
          <w:rFonts w:ascii="Arial" w:hAnsi="Arial" w:cs="Arial"/>
          <w:sz w:val="22"/>
          <w:szCs w:val="22"/>
        </w:rPr>
        <w:t>jednateli listinné vyhotovení dokumentace upravené o případné změny provedené během výběru zhotovitele</w:t>
      </w:r>
      <w:r w:rsidRPr="004B441D">
        <w:rPr>
          <w:rFonts w:ascii="Arial" w:hAnsi="Arial" w:cs="Arial"/>
          <w:sz w:val="22"/>
          <w:szCs w:val="22"/>
        </w:rPr>
        <w:t xml:space="preserve"> stavby uvedené v čl. VI</w:t>
      </w:r>
      <w:r w:rsidR="00AF59D9" w:rsidRPr="004B441D">
        <w:rPr>
          <w:rFonts w:ascii="Arial" w:hAnsi="Arial" w:cs="Arial"/>
          <w:sz w:val="22"/>
          <w:szCs w:val="22"/>
        </w:rPr>
        <w:t>.</w:t>
      </w:r>
      <w:r w:rsidRPr="004B441D">
        <w:rPr>
          <w:rFonts w:ascii="Arial" w:hAnsi="Arial" w:cs="Arial"/>
          <w:sz w:val="22"/>
          <w:szCs w:val="22"/>
        </w:rPr>
        <w:t xml:space="preserve"> odst. 2</w:t>
      </w:r>
      <w:r w:rsidR="0012258C">
        <w:rPr>
          <w:rFonts w:ascii="Arial" w:hAnsi="Arial" w:cs="Arial"/>
          <w:sz w:val="22"/>
          <w:szCs w:val="22"/>
        </w:rPr>
        <w:t>.</w:t>
      </w:r>
      <w:r w:rsidR="005B4629" w:rsidRPr="004B441D">
        <w:rPr>
          <w:rFonts w:ascii="Arial" w:hAnsi="Arial" w:cs="Arial"/>
          <w:sz w:val="22"/>
          <w:szCs w:val="22"/>
        </w:rPr>
        <w:t xml:space="preserve"> písm. k</w:t>
      </w:r>
      <w:r w:rsidRPr="004B441D">
        <w:rPr>
          <w:rFonts w:ascii="Arial" w:hAnsi="Arial" w:cs="Arial"/>
          <w:sz w:val="22"/>
          <w:szCs w:val="22"/>
        </w:rPr>
        <w:t xml:space="preserve">) této </w:t>
      </w:r>
      <w:r w:rsidR="0012258C">
        <w:rPr>
          <w:rFonts w:ascii="Arial" w:hAnsi="Arial" w:cs="Arial"/>
          <w:sz w:val="22"/>
          <w:szCs w:val="22"/>
        </w:rPr>
        <w:t>Sm</w:t>
      </w:r>
      <w:r w:rsidRPr="004B441D">
        <w:rPr>
          <w:rFonts w:ascii="Arial" w:hAnsi="Arial" w:cs="Arial"/>
          <w:sz w:val="22"/>
          <w:szCs w:val="22"/>
        </w:rPr>
        <w:t>louvy, je Zhotovitel povinen uhradit O</w:t>
      </w:r>
      <w:r w:rsidR="005B4629" w:rsidRPr="004B441D">
        <w:rPr>
          <w:rFonts w:ascii="Arial" w:hAnsi="Arial" w:cs="Arial"/>
          <w:sz w:val="22"/>
          <w:szCs w:val="22"/>
        </w:rPr>
        <w:t>bjednateli za každý případ a každý i započatý den prodlení s odstraněním tohoto porušení smluvní pokutu ve výši 3.000 Kč.</w:t>
      </w:r>
    </w:p>
    <w:p w14:paraId="6660A67D" w14:textId="2E4E2BF9" w:rsidR="005B4629" w:rsidRPr="004B441D" w:rsidRDefault="005B4629" w:rsidP="005B4629">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V případě, že Úřad pro ochranu hospodářské soutěže (dále jen „ÚOHS“) zjistí během zadávacího řízení realizovaného na základě zpracované projektové dokumentace s</w:t>
      </w:r>
      <w:r w:rsidR="0012258C">
        <w:rPr>
          <w:rFonts w:ascii="Arial" w:hAnsi="Arial" w:cs="Arial"/>
          <w:sz w:val="22"/>
          <w:szCs w:val="22"/>
        </w:rPr>
        <w:t>tavby (která je předmětem této S</w:t>
      </w:r>
      <w:r w:rsidRPr="004B441D">
        <w:rPr>
          <w:rFonts w:ascii="Arial" w:hAnsi="Arial" w:cs="Arial"/>
          <w:sz w:val="22"/>
          <w:szCs w:val="22"/>
        </w:rPr>
        <w:t xml:space="preserve">mlouvy) pochybení zadavatele v důsledku chybně zpracované projektové dokumentace stavby, bude </w:t>
      </w:r>
      <w:r w:rsidR="007510DB" w:rsidRPr="004B441D">
        <w:rPr>
          <w:rFonts w:ascii="Arial" w:hAnsi="Arial" w:cs="Arial"/>
          <w:sz w:val="22"/>
          <w:szCs w:val="22"/>
        </w:rPr>
        <w:t>Z</w:t>
      </w:r>
      <w:r w:rsidRPr="004B441D">
        <w:rPr>
          <w:rFonts w:ascii="Arial" w:hAnsi="Arial" w:cs="Arial"/>
          <w:sz w:val="22"/>
          <w:szCs w:val="22"/>
        </w:rPr>
        <w:t>hotovitel p</w:t>
      </w:r>
      <w:r w:rsidR="007510DB" w:rsidRPr="004B441D">
        <w:rPr>
          <w:rFonts w:ascii="Arial" w:hAnsi="Arial" w:cs="Arial"/>
          <w:sz w:val="22"/>
          <w:szCs w:val="22"/>
        </w:rPr>
        <w:t>ovinen uhradit O</w:t>
      </w:r>
      <w:r w:rsidRPr="004B441D">
        <w:rPr>
          <w:rFonts w:ascii="Arial" w:hAnsi="Arial" w:cs="Arial"/>
          <w:sz w:val="22"/>
          <w:szCs w:val="22"/>
        </w:rPr>
        <w:t>bjednateli náklady na správní řízení vedené ÚOHS, včetně příp</w:t>
      </w:r>
      <w:r w:rsidR="007510DB" w:rsidRPr="004B441D">
        <w:rPr>
          <w:rFonts w:ascii="Arial" w:hAnsi="Arial" w:cs="Arial"/>
          <w:sz w:val="22"/>
          <w:szCs w:val="22"/>
        </w:rPr>
        <w:t>adných sankcí (pokut) uložených O</w:t>
      </w:r>
      <w:r w:rsidRPr="004B441D">
        <w:rPr>
          <w:rFonts w:ascii="Arial" w:hAnsi="Arial" w:cs="Arial"/>
          <w:sz w:val="22"/>
          <w:szCs w:val="22"/>
        </w:rPr>
        <w:t>bjednateli.</w:t>
      </w:r>
    </w:p>
    <w:p w14:paraId="4201BDBB" w14:textId="6396B7E1" w:rsidR="008205C6" w:rsidRPr="004B441D" w:rsidRDefault="008205C6" w:rsidP="008205C6">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V případě, že bude Zhotovitel v prodlení s plněním jiných svých povinností</w:t>
      </w:r>
      <w:r w:rsidR="0012258C">
        <w:rPr>
          <w:rFonts w:ascii="Arial" w:hAnsi="Arial" w:cs="Arial"/>
          <w:sz w:val="22"/>
          <w:szCs w:val="22"/>
        </w:rPr>
        <w:t xml:space="preserve"> (poruší své Smluvní povinnosti</w:t>
      </w:r>
      <w:r w:rsidRPr="004B441D">
        <w:rPr>
          <w:rFonts w:ascii="Arial" w:hAnsi="Arial" w:cs="Arial"/>
          <w:sz w:val="22"/>
          <w:szCs w:val="22"/>
        </w:rPr>
        <w:t xml:space="preserve"> </w:t>
      </w:r>
      <w:r w:rsidR="0012258C">
        <w:rPr>
          <w:rFonts w:ascii="Arial" w:hAnsi="Arial" w:cs="Arial"/>
          <w:sz w:val="22"/>
          <w:szCs w:val="22"/>
        </w:rPr>
        <w:t xml:space="preserve">zejména </w:t>
      </w:r>
      <w:r w:rsidRPr="004B441D">
        <w:rPr>
          <w:rFonts w:ascii="Arial" w:hAnsi="Arial" w:cs="Arial"/>
          <w:sz w:val="22"/>
          <w:szCs w:val="22"/>
        </w:rPr>
        <w:t>vymezené v článku VI. této Smlouvy)</w:t>
      </w:r>
      <w:r w:rsidR="007510DB" w:rsidRPr="004B441D">
        <w:rPr>
          <w:rFonts w:ascii="Arial" w:hAnsi="Arial" w:cs="Arial"/>
          <w:sz w:val="22"/>
          <w:szCs w:val="22"/>
        </w:rPr>
        <w:t>, na které se nevztahují</w:t>
      </w:r>
      <w:r w:rsidRPr="004B441D">
        <w:rPr>
          <w:rFonts w:ascii="Arial" w:hAnsi="Arial" w:cs="Arial"/>
          <w:sz w:val="22"/>
          <w:szCs w:val="22"/>
        </w:rPr>
        <w:t xml:space="preserve"> </w:t>
      </w:r>
      <w:r w:rsidR="007510DB" w:rsidRPr="004B441D">
        <w:rPr>
          <w:rFonts w:ascii="Arial" w:hAnsi="Arial" w:cs="Arial"/>
          <w:sz w:val="22"/>
          <w:szCs w:val="22"/>
        </w:rPr>
        <w:t>články</w:t>
      </w:r>
      <w:r w:rsidRPr="004B441D">
        <w:rPr>
          <w:rFonts w:ascii="Arial" w:hAnsi="Arial" w:cs="Arial"/>
          <w:sz w:val="22"/>
          <w:szCs w:val="22"/>
        </w:rPr>
        <w:t xml:space="preserve"> tohoto odstavce výše, zavazuje se Objednateli uhradit </w:t>
      </w:r>
      <w:r w:rsidR="007510DB" w:rsidRPr="004B441D">
        <w:rPr>
          <w:rFonts w:ascii="Arial" w:hAnsi="Arial" w:cs="Arial"/>
          <w:sz w:val="22"/>
          <w:szCs w:val="22"/>
        </w:rPr>
        <w:t>s</w:t>
      </w:r>
      <w:r w:rsidRPr="004B441D">
        <w:rPr>
          <w:rFonts w:ascii="Arial" w:hAnsi="Arial" w:cs="Arial"/>
          <w:sz w:val="22"/>
          <w:szCs w:val="22"/>
        </w:rPr>
        <w:t>mluvní pokutu ve výši 2.000,- Kč za každé jednotlivé porušení povinnosti, a to za každý i započatý den.</w:t>
      </w:r>
    </w:p>
    <w:p w14:paraId="57D895BC" w14:textId="77777777" w:rsidR="008205C6" w:rsidRPr="004B441D" w:rsidRDefault="008205C6" w:rsidP="008205C6">
      <w:pPr>
        <w:pStyle w:val="Zkladntext2"/>
        <w:numPr>
          <w:ilvl w:val="0"/>
          <w:numId w:val="13"/>
        </w:numPr>
        <w:spacing w:before="60" w:after="60"/>
        <w:ind w:left="426" w:hanging="426"/>
        <w:rPr>
          <w:rFonts w:ascii="Arial" w:hAnsi="Arial" w:cs="Arial"/>
          <w:sz w:val="22"/>
          <w:szCs w:val="22"/>
        </w:rPr>
      </w:pPr>
      <w:r w:rsidRPr="004B441D">
        <w:rPr>
          <w:rFonts w:ascii="Arial" w:hAnsi="Arial" w:cs="Arial"/>
          <w:sz w:val="22"/>
          <w:szCs w:val="22"/>
        </w:rPr>
        <w:t>V případě, že vlivem chyby projektové dokumentace nebo nesouladu mezi textovou částí, výkresovou částí a výkazem výměr dojde k vícepracím stavby, je Objednatel oprávněn požadovat po Zhotoviteli Smluvní pokutu ve výši 25 % z ceny provedených víceprací včetně DPH (sníženo o méněpráce), maximálně do výše 50 % z fakturované částky za vypracování projektové dokumentace. Sankce bude vyúčtována po ukončení stavby. Tato Smluvní pokuta se nevztahuje na práce, které Zhotovitel nemohl během přípravy projektové dokumentace předvídat a jejichž potřeba byla zjištěna až v průběhu realizace stavby.</w:t>
      </w:r>
    </w:p>
    <w:p w14:paraId="1B21AD6C" w14:textId="4F9F1593" w:rsidR="008205C6" w:rsidRPr="004B441D" w:rsidRDefault="008205C6" w:rsidP="008205C6">
      <w:pPr>
        <w:pStyle w:val="Zkladntext2"/>
        <w:numPr>
          <w:ilvl w:val="0"/>
          <w:numId w:val="13"/>
        </w:numPr>
        <w:tabs>
          <w:tab w:val="left" w:pos="426"/>
        </w:tabs>
        <w:spacing w:before="60" w:after="60"/>
        <w:ind w:left="426" w:hanging="426"/>
        <w:rPr>
          <w:rFonts w:ascii="Arial" w:hAnsi="Arial" w:cs="Arial"/>
          <w:sz w:val="22"/>
          <w:szCs w:val="22"/>
        </w:rPr>
      </w:pPr>
      <w:r w:rsidRPr="004B441D">
        <w:rPr>
          <w:rFonts w:ascii="Arial" w:hAnsi="Arial" w:cs="Arial"/>
          <w:sz w:val="22"/>
          <w:szCs w:val="22"/>
        </w:rPr>
        <w:lastRenderedPageBreak/>
        <w:t>V případě, že Objednatel neuhradí ve lhůtě splatnosti vystavenou fakturu dle čl. V. této Smlouvy, se Objednatel zavazuje zaplatit Smluvní pokutu ve výši 0,1 % z fakturované částky včetně DPH za každý i započatý den prodlení.</w:t>
      </w:r>
    </w:p>
    <w:p w14:paraId="7606CA8B" w14:textId="77777777" w:rsidR="008205C6" w:rsidRPr="004B441D" w:rsidRDefault="008205C6" w:rsidP="008205C6">
      <w:pPr>
        <w:pStyle w:val="Zkladntext2"/>
        <w:numPr>
          <w:ilvl w:val="0"/>
          <w:numId w:val="13"/>
        </w:numPr>
        <w:tabs>
          <w:tab w:val="left" w:pos="426"/>
        </w:tabs>
        <w:spacing w:before="60" w:after="60"/>
        <w:ind w:left="426" w:hanging="426"/>
        <w:rPr>
          <w:rFonts w:ascii="Arial" w:hAnsi="Arial" w:cs="Arial"/>
          <w:sz w:val="22"/>
          <w:szCs w:val="22"/>
        </w:rPr>
      </w:pPr>
      <w:r w:rsidRPr="004B441D">
        <w:rPr>
          <w:rFonts w:ascii="Arial" w:hAnsi="Arial" w:cs="Arial"/>
          <w:sz w:val="22"/>
          <w:szCs w:val="22"/>
        </w:rPr>
        <w:t>Zaplacením Smluvní pokuty není dotčeno právo druhé Smluvní strany na náhradu škody zvlášť a v plné výši.</w:t>
      </w:r>
    </w:p>
    <w:p w14:paraId="7D952D2E" w14:textId="77777777" w:rsidR="008205C6" w:rsidRPr="004B441D" w:rsidRDefault="008205C6" w:rsidP="008205C6">
      <w:pPr>
        <w:pStyle w:val="Zkladntext2"/>
        <w:numPr>
          <w:ilvl w:val="0"/>
          <w:numId w:val="13"/>
        </w:numPr>
        <w:tabs>
          <w:tab w:val="left" w:pos="426"/>
        </w:tabs>
        <w:spacing w:before="60" w:after="60"/>
        <w:ind w:left="426" w:hanging="426"/>
        <w:rPr>
          <w:rFonts w:ascii="Arial" w:hAnsi="Arial" w:cs="Arial"/>
          <w:sz w:val="22"/>
          <w:szCs w:val="22"/>
        </w:rPr>
      </w:pPr>
      <w:bookmarkStart w:id="18" w:name="_Ref417505390"/>
      <w:r w:rsidRPr="004B441D">
        <w:rPr>
          <w:rFonts w:ascii="Arial" w:hAnsi="Arial" w:cs="Arial"/>
          <w:sz w:val="22"/>
          <w:szCs w:val="22"/>
        </w:rPr>
        <w:t>Výzva k uhrazení Smluvní pokuty bude obsahovat určení události, která zakládá právo na Smluvní pokutu. Oznámení musí dále obsahovat informaci o způsobu úhrady Smluvní pokuty.</w:t>
      </w:r>
    </w:p>
    <w:bookmarkEnd w:id="18"/>
    <w:p w14:paraId="1A98ED57" w14:textId="77777777" w:rsidR="004B441D" w:rsidRPr="004B441D" w:rsidRDefault="004B441D" w:rsidP="00FF3A8A">
      <w:pPr>
        <w:pStyle w:val="Zkladntext2"/>
        <w:tabs>
          <w:tab w:val="left" w:pos="426"/>
        </w:tabs>
        <w:spacing w:before="60" w:after="60"/>
        <w:rPr>
          <w:rFonts w:ascii="Arial" w:hAnsi="Arial" w:cs="Arial"/>
          <w:b/>
          <w:sz w:val="22"/>
          <w:szCs w:val="22"/>
        </w:rPr>
      </w:pPr>
    </w:p>
    <w:p w14:paraId="5ADBA79E" w14:textId="48E0D36B" w:rsidR="00CE1CFA" w:rsidRPr="004B441D" w:rsidRDefault="00CE1CFA" w:rsidP="00CE1CFA">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 xml:space="preserve">X. Vlastnické právo a užití Díla </w:t>
      </w:r>
    </w:p>
    <w:p w14:paraId="37BA3C94"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Vlastnické právo k předmětu Díla a nebezpečí škody na něm přechází na Objednatele dnem převzetí předmětu Díla, autorská práva Zhotovitele dle zákona č. 121/2000 Sb., o právu autorském, o právech souvisejících s právem autorským a o změně některých zákonů (autorský zákon) ve znění pozdějších předpisů, nejsou tímto aktem dotčena. </w:t>
      </w:r>
    </w:p>
    <w:p w14:paraId="7EB2CDFB" w14:textId="312C7C45"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Vzhledem k té skutečnosti, že výsledkem činnosti Zhotovitele dle této Smlouvy může být plnění, které naplňuje znaky autorského díla dle zákona č. 121/2000 Sb., o právu autorském, o právech souvisejících s právem autorským a o změně některých zákonů (autorský zákon) ve znění pozdějších předpisů</w:t>
      </w:r>
      <w:r w:rsidR="0012258C">
        <w:rPr>
          <w:rFonts w:ascii="Arial" w:hAnsi="Arial" w:cs="Arial"/>
          <w:sz w:val="22"/>
          <w:szCs w:val="22"/>
        </w:rPr>
        <w:t xml:space="preserve"> (</w:t>
      </w:r>
      <w:r w:rsidRPr="004B441D">
        <w:rPr>
          <w:rFonts w:ascii="Arial" w:hAnsi="Arial" w:cs="Arial"/>
          <w:sz w:val="22"/>
          <w:szCs w:val="22"/>
        </w:rPr>
        <w:t>dále jen „autorské dílo“), Smluvní strany se dohodly na následujícím:</w:t>
      </w:r>
    </w:p>
    <w:p w14:paraId="2C951CAE"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prohlašuje, že bude nejpozději ke dni zahájení jakéhokoli užívání autorského díla Objednatelem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díla teprve vznikla. Pokud prohlášení dle předchozí věty nebude moci být dodrženo z důvodu, že část autorského díla byla provedena poddodavatelem Zhotovitele, je Zhotovitel povinen zajistit si od poddodavatele dostatečná práva k poskytnutí licence a souvisejících oprávnění Objednateli v souladu s ustanoveními této Smlouvy, a to nejpozději ke dni převzetí příslušné poddodávky; Zhotovitel poskytuje Objednateli (nabyvateli licence) nevypověditelné oprávnění ke všem v úvahu přicházejícím způsobům užití autorského díla a bez jakéhokoliv omezení, známým ke dni uzavření Smlouvy, zejména ke způsobům užití uvedeným v ustanovení § 12 zákona č. 121/2000 Sb., o právu autorském, o právech souvisejících s právem autorským a o změně některých zákonů (autorský zákon), ve znění pozdějších předpisů, a bez jakéhokoliv omezení, a to zejména pokud jde o územní, časový nebo množstevní rozsah užití.</w:t>
      </w:r>
    </w:p>
    <w:p w14:paraId="6F7A1AD8"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Smluvní strany se výslovně dohodly, že cena za poskytnutí této licence Zhotovitele, respektive práv dle tohoto článku, je již zahrnuta ve Smluvní celkové ceně za Dílo podle čl. V. této Smlouvy.</w:t>
      </w:r>
    </w:p>
    <w:p w14:paraId="3A64D64B"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poskytuje tuto licenci Objednateli (nabyvateli licence) jakožto výhradní podle ustanovení § 2360 odst. 1 Občanského zákoníku. Zhotovitel je oprávněn k výkonu práva, ke kterému udělil výhradní licenci Objednateli, s výjimkou oprávnění udělit licenci či sublicenci třetímu subjektu.</w:t>
      </w:r>
    </w:p>
    <w:p w14:paraId="497DBE9B"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 (nabyvatel licence) není povinen licenci využít.</w:t>
      </w:r>
    </w:p>
    <w:p w14:paraId="78062575" w14:textId="57F0E796"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 (nabyvatel licence) je oprávněn bez dalšího kdykoli upravit či jinak měnit autorské dílo, jeho název nebo označení autorů, stejně jako spojit autorské dílo nebo jeho část s jiným Dílem nebo zařadit autorské dílo či jeho část do díla souborného nebo na jeho základě či při jeho využití vytvořit dílo nové, a to přímo nebo</w:t>
      </w:r>
      <w:r w:rsidR="0012258C">
        <w:rPr>
          <w:rFonts w:ascii="Arial" w:hAnsi="Arial" w:cs="Arial"/>
          <w:sz w:val="22"/>
          <w:szCs w:val="22"/>
        </w:rPr>
        <w:t xml:space="preserve"> prostřednictvím třetích osob; s</w:t>
      </w:r>
      <w:r w:rsidRPr="004B441D">
        <w:rPr>
          <w:rFonts w:ascii="Arial" w:hAnsi="Arial" w:cs="Arial"/>
          <w:sz w:val="22"/>
          <w:szCs w:val="22"/>
        </w:rPr>
        <w:t>oučasně s tím je Objednatel oprávněn autorské dílo, resp. jeho dílčí část zveřejnit, a to bez jakýchkoliv omezení.</w:t>
      </w:r>
    </w:p>
    <w:p w14:paraId="1ED801F3"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Licence a související oprávnění jsou Objednateli poskytována s účinností ode dne dokončení Díla, resp. dokončení dílčích částí Díla. Licence a ostatní oprávnění dle tohoto článku jsou poskytovány na dobu neurčitou. Do doby poskytnutí licence je Objednatel oprávněn autorské dílo užívat pro účely akceptace a ověření výsledku plnění.</w:t>
      </w:r>
    </w:p>
    <w:p w14:paraId="5FCF9846"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Součástí oprávnění poskytnutých Objednateli společně s licencí je i právo provádět bez dalšího jakékoliv modifikace, úpravy, změny autorského díla tvořícího součást plnění a dle svého uvážení do něj zasahovat, zapracovávat do dalších autorských děl, zařazovat do </w:t>
      </w:r>
      <w:r w:rsidRPr="004B441D">
        <w:rPr>
          <w:rFonts w:ascii="Arial" w:hAnsi="Arial" w:cs="Arial"/>
          <w:sz w:val="22"/>
          <w:szCs w:val="22"/>
        </w:rPr>
        <w:lastRenderedPageBreak/>
        <w:t>databází či na jeho základě či s jeho použitím vytvořit nové autorské dílo či jiný předmět duševního vlastnictví apod., a to přímo nebo prostřednictvím třetích osob. Objednatel je bez dalšího oprávněn udělit třetí osobě podlicenci k výkonu práv duševního vlastnictví k autorskému dílu nebo svoje oprávnění k výkonu práv duševního vlastnictví k autorskému dílu třetí osobě postoupit.</w:t>
      </w:r>
    </w:p>
    <w:p w14:paraId="3A119CD5"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Smluvní strany se dohodly, že ve vztahu k jejich licenčním ujednáním dle tohoto článku je vyloučeno použití ustanovení § 2364, § 2370, § 2378 a § 2382 Občanského zákoníku.</w:t>
      </w:r>
    </w:p>
    <w:p w14:paraId="50BA6454"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Práva získaná v rámci plnění této Smlouvy přechází i na případného právního nástupce Objednatele. Případná změna v osobě Zhotovitele (např. právní nástupnictví) nebude mít vliv na oprávnění udělená v rámci této Smlouvy Zhotovitelem Objednateli.</w:t>
      </w:r>
    </w:p>
    <w:p w14:paraId="19A7D943"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poskytne Objednateli současně s licenčním oprávněním veškeré podklady a informace potřebné k výkonu licence.</w:t>
      </w:r>
    </w:p>
    <w:p w14:paraId="5746A4A6"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odpovídá Objednateli za to, že při plnění předmětu této Smlouvy žádným způsobem neporušil ani nenarušil práva třetích osob, a to zejména práva autorská, a Zhotovitel odpovídá Objednateli za právní vady a zavazuje se Objednatele odškodnit v plném rozsahu, uplatní-li třetí osoba úspěšně a oprávněně proti Objednateli autorskoprávní nebo jiný právní nárok, který vyplývá z právní vady poskytnutého Díla.</w:t>
      </w:r>
    </w:p>
    <w:p w14:paraId="4C274ED1" w14:textId="77777777" w:rsidR="00CE1CFA" w:rsidRPr="004B441D" w:rsidRDefault="00CE1CFA" w:rsidP="00CE1CFA">
      <w:pPr>
        <w:pStyle w:val="Odstavecseseznamem"/>
        <w:numPr>
          <w:ilvl w:val="0"/>
          <w:numId w:val="22"/>
        </w:numPr>
        <w:ind w:left="426" w:hanging="426"/>
        <w:jc w:val="both"/>
        <w:rPr>
          <w:rFonts w:ascii="Arial" w:hAnsi="Arial" w:cs="Arial"/>
          <w:sz w:val="22"/>
          <w:szCs w:val="22"/>
        </w:rPr>
      </w:pPr>
      <w:r w:rsidRPr="004B441D">
        <w:rPr>
          <w:rFonts w:ascii="Arial" w:hAnsi="Arial" w:cs="Arial"/>
          <w:sz w:val="22"/>
          <w:szCs w:val="22"/>
        </w:rPr>
        <w:t>Veškeré věci, podklady a další doklady, které byly Objednatelem Zhotoviteli předány,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B0791F4" w14:textId="77777777" w:rsidR="00CE1CFA" w:rsidRPr="004B441D" w:rsidRDefault="00CE1CFA" w:rsidP="00CE1CFA">
      <w:pPr>
        <w:pStyle w:val="Zkladntext2"/>
        <w:numPr>
          <w:ilvl w:val="0"/>
          <w:numId w:val="22"/>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 je oprávněn upravit projektovou dokumentaci, popř. stavbu zhotovenou na základě této projektové dokumentace, v souladu se svými potřebami. Úpravy je oprávněn provést sám, popř. zadat jejich provedení třetí osobě až poté, kdy na základě písemné výzvy Zhotovitel Objednateli v přiměřené době potřebné úpravy projektové dokumentace nedodá. V takovém případě je úpravy projektové dokumentace Objednatel oprávněn provádět bez souhlasu, popř. i proti vůli Zhotovitele. Při zásahu do projektové dokumentace třetími osobami na pokyn a přání Objednatele se Zhotovitel zprošťuje odpovědnosti za případné škody způsobené vadami vzniknuvšími zásahy do projektu při použití otevřených elektronických formátů projektové dokumentace.</w:t>
      </w:r>
    </w:p>
    <w:p w14:paraId="0C76F1F2" w14:textId="77777777" w:rsidR="00CE1CFA" w:rsidRPr="004B441D" w:rsidRDefault="00CE1CFA" w:rsidP="00CE1CFA">
      <w:pPr>
        <w:pStyle w:val="Odstavecseseznamem"/>
        <w:numPr>
          <w:ilvl w:val="0"/>
          <w:numId w:val="22"/>
        </w:numPr>
        <w:ind w:left="426" w:hanging="426"/>
        <w:jc w:val="both"/>
        <w:rPr>
          <w:rFonts w:ascii="Arial" w:hAnsi="Arial" w:cs="Arial"/>
          <w:sz w:val="22"/>
          <w:szCs w:val="22"/>
        </w:rPr>
      </w:pPr>
      <w:r w:rsidRPr="004B441D">
        <w:rPr>
          <w:rFonts w:ascii="Arial" w:hAnsi="Arial" w:cs="Arial"/>
          <w:sz w:val="22"/>
          <w:szCs w:val="22"/>
        </w:rPr>
        <w:t>Zhotovitel není oprávněn projektovou dokumentaci dle této Smlouvy poskytnout třetí osobě či využít jinak než ve prospěch Objednatele v souladu s touto Smlouvou.</w:t>
      </w:r>
    </w:p>
    <w:p w14:paraId="4FA4FC0D" w14:textId="77777777" w:rsidR="002F3E52" w:rsidRPr="004B441D" w:rsidRDefault="002F3E52" w:rsidP="002F3E52">
      <w:pPr>
        <w:pStyle w:val="Zkladntext2"/>
        <w:tabs>
          <w:tab w:val="left" w:pos="426"/>
        </w:tabs>
        <w:spacing w:before="60" w:after="60"/>
        <w:rPr>
          <w:rFonts w:ascii="Arial" w:hAnsi="Arial" w:cs="Arial"/>
          <w:sz w:val="22"/>
          <w:szCs w:val="22"/>
        </w:rPr>
      </w:pPr>
    </w:p>
    <w:p w14:paraId="482982E1" w14:textId="00D55C46" w:rsidR="007E17D0" w:rsidRPr="004B441D" w:rsidRDefault="007E17D0" w:rsidP="007E17D0">
      <w:pPr>
        <w:keepNext/>
        <w:suppressAutoHyphens w:val="0"/>
        <w:spacing w:before="360"/>
        <w:jc w:val="center"/>
        <w:rPr>
          <w:rFonts w:ascii="Arial" w:hAnsi="Arial" w:cs="Arial"/>
          <w:b/>
          <w:bCs/>
          <w:sz w:val="22"/>
          <w:szCs w:val="22"/>
          <w:lang w:eastAsia="cs-CZ"/>
        </w:rPr>
      </w:pPr>
      <w:r w:rsidRPr="004B441D">
        <w:rPr>
          <w:rFonts w:ascii="Arial" w:hAnsi="Arial" w:cs="Arial"/>
          <w:b/>
          <w:bCs/>
          <w:sz w:val="22"/>
          <w:szCs w:val="22"/>
          <w:lang w:eastAsia="cs-CZ"/>
        </w:rPr>
        <w:t>ČÁST B</w:t>
      </w:r>
      <w:r w:rsidRPr="004B441D">
        <w:rPr>
          <w:rFonts w:ascii="Arial" w:hAnsi="Arial" w:cs="Arial"/>
          <w:b/>
          <w:bCs/>
          <w:sz w:val="22"/>
          <w:szCs w:val="22"/>
          <w:lang w:eastAsia="cs-CZ"/>
        </w:rPr>
        <w:br/>
        <w:t>Výkon dozoru</w:t>
      </w:r>
      <w:r w:rsidR="00496EFA" w:rsidRPr="004B441D">
        <w:rPr>
          <w:rFonts w:ascii="Arial" w:hAnsi="Arial" w:cs="Arial"/>
          <w:b/>
          <w:bCs/>
          <w:sz w:val="22"/>
          <w:szCs w:val="22"/>
          <w:lang w:eastAsia="cs-CZ"/>
        </w:rPr>
        <w:t xml:space="preserve"> projektanta</w:t>
      </w:r>
    </w:p>
    <w:p w14:paraId="7B8EC1FC" w14:textId="741B7B3F" w:rsidR="007E17D0" w:rsidRPr="004B441D" w:rsidRDefault="00CE1CFA" w:rsidP="007E17D0">
      <w:pPr>
        <w:keepNext/>
        <w:suppressAutoHyphens w:val="0"/>
        <w:spacing w:before="360"/>
        <w:jc w:val="center"/>
        <w:rPr>
          <w:rFonts w:ascii="Arial" w:hAnsi="Arial" w:cs="Arial"/>
          <w:b/>
          <w:sz w:val="22"/>
          <w:szCs w:val="22"/>
          <w:lang w:eastAsia="cs-CZ"/>
        </w:rPr>
      </w:pPr>
      <w:r w:rsidRPr="004B441D">
        <w:rPr>
          <w:rFonts w:ascii="Arial" w:hAnsi="Arial" w:cs="Arial"/>
          <w:b/>
          <w:sz w:val="22"/>
          <w:szCs w:val="22"/>
          <w:lang w:eastAsia="cs-CZ"/>
        </w:rPr>
        <w:t>XI</w:t>
      </w:r>
      <w:r w:rsidR="007E17D0" w:rsidRPr="004B441D">
        <w:rPr>
          <w:rFonts w:ascii="Arial" w:hAnsi="Arial" w:cs="Arial"/>
          <w:b/>
          <w:sz w:val="22"/>
          <w:szCs w:val="22"/>
          <w:lang w:eastAsia="cs-CZ"/>
        </w:rPr>
        <w:t>. Předmět plnění části B</w:t>
      </w:r>
    </w:p>
    <w:p w14:paraId="2EB4CEFE" w14:textId="3577D315" w:rsidR="007E17D0" w:rsidRPr="004B441D" w:rsidRDefault="007E17D0" w:rsidP="00BE1D4F">
      <w:pPr>
        <w:widowControl w:val="0"/>
        <w:numPr>
          <w:ilvl w:val="0"/>
          <w:numId w:val="33"/>
        </w:numPr>
        <w:suppressAutoHyphens w:val="0"/>
        <w:spacing w:before="120"/>
        <w:ind w:hanging="357"/>
        <w:jc w:val="both"/>
        <w:rPr>
          <w:rFonts w:ascii="Arial" w:eastAsia="Tahoma" w:hAnsi="Arial" w:cs="Arial"/>
          <w:sz w:val="22"/>
          <w:szCs w:val="22"/>
          <w:u w:val="single"/>
          <w:lang w:eastAsia="cs-CZ"/>
        </w:rPr>
      </w:pPr>
      <w:r w:rsidRPr="004B441D">
        <w:rPr>
          <w:rFonts w:ascii="Arial" w:hAnsi="Arial" w:cs="Arial"/>
          <w:sz w:val="22"/>
          <w:szCs w:val="22"/>
          <w:lang w:eastAsia="cs-CZ"/>
        </w:rPr>
        <w:t xml:space="preserve">Příkazník se zavazuje pro Příkazce, jeho jménem a na jeho účet zabezpečit výkon dozoru </w:t>
      </w:r>
      <w:r w:rsidR="00496EFA" w:rsidRPr="004B441D">
        <w:rPr>
          <w:rFonts w:ascii="Arial" w:hAnsi="Arial" w:cs="Arial"/>
          <w:sz w:val="22"/>
          <w:szCs w:val="22"/>
          <w:lang w:eastAsia="cs-CZ"/>
        </w:rPr>
        <w:t xml:space="preserve">projektanta </w:t>
      </w:r>
      <w:r w:rsidRPr="004B441D">
        <w:rPr>
          <w:rFonts w:ascii="Arial" w:hAnsi="Arial" w:cs="Arial"/>
          <w:sz w:val="22"/>
          <w:szCs w:val="22"/>
          <w:lang w:eastAsia="cs-CZ"/>
        </w:rPr>
        <w:t>po celou dobu realizace stavby (dále jen „</w:t>
      </w:r>
      <w:r w:rsidR="00350CB1" w:rsidRPr="004B441D">
        <w:rPr>
          <w:rFonts w:ascii="Arial" w:hAnsi="Arial" w:cs="Arial"/>
          <w:sz w:val="22"/>
          <w:szCs w:val="22"/>
        </w:rPr>
        <w:t>dozor projektanta</w:t>
      </w:r>
      <w:r w:rsidRPr="004B441D">
        <w:rPr>
          <w:rFonts w:ascii="Arial" w:hAnsi="Arial" w:cs="Arial"/>
          <w:sz w:val="22"/>
          <w:szCs w:val="22"/>
          <w:lang w:eastAsia="cs-CZ"/>
        </w:rPr>
        <w:t>“).</w:t>
      </w:r>
    </w:p>
    <w:p w14:paraId="6975B638" w14:textId="50E9A3F5" w:rsidR="007E17D0" w:rsidRPr="004B441D" w:rsidRDefault="007E17D0" w:rsidP="007E17D0">
      <w:pPr>
        <w:widowControl w:val="0"/>
        <w:suppressAutoHyphens w:val="0"/>
        <w:spacing w:before="120"/>
        <w:ind w:left="360"/>
        <w:jc w:val="both"/>
        <w:rPr>
          <w:rFonts w:ascii="Arial" w:eastAsia="Tahoma" w:hAnsi="Arial" w:cs="Arial"/>
          <w:sz w:val="22"/>
          <w:szCs w:val="22"/>
          <w:u w:val="single"/>
          <w:lang w:eastAsia="cs-CZ"/>
        </w:rPr>
      </w:pPr>
      <w:r w:rsidRPr="004B441D">
        <w:rPr>
          <w:rFonts w:ascii="Arial" w:hAnsi="Arial" w:cs="Arial"/>
          <w:sz w:val="22"/>
          <w:szCs w:val="22"/>
          <w:u w:val="single"/>
          <w:lang w:eastAsia="cs-CZ"/>
        </w:rPr>
        <w:t xml:space="preserve">V rámci výkonu </w:t>
      </w:r>
      <w:r w:rsidR="00496EFA" w:rsidRPr="004B441D">
        <w:rPr>
          <w:rFonts w:ascii="Arial" w:hAnsi="Arial" w:cs="Arial"/>
          <w:sz w:val="22"/>
          <w:szCs w:val="22"/>
          <w:lang w:eastAsia="cs-CZ"/>
        </w:rPr>
        <w:t xml:space="preserve">dozoru projektanta </w:t>
      </w:r>
      <w:r w:rsidRPr="004B441D">
        <w:rPr>
          <w:rFonts w:ascii="Arial" w:hAnsi="Arial" w:cs="Arial"/>
          <w:sz w:val="22"/>
          <w:szCs w:val="22"/>
          <w:u w:val="single"/>
          <w:lang w:eastAsia="cs-CZ"/>
        </w:rPr>
        <w:t>bude Příkazník zabezpečovat zejména:</w:t>
      </w:r>
    </w:p>
    <w:p w14:paraId="63DC7B47" w14:textId="77777777" w:rsidR="007E17D0" w:rsidRPr="004B441D" w:rsidRDefault="007E17D0" w:rsidP="00BE1D4F">
      <w:pPr>
        <w:numPr>
          <w:ilvl w:val="0"/>
          <w:numId w:val="34"/>
        </w:numPr>
        <w:tabs>
          <w:tab w:val="left" w:pos="714"/>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účast na předání staveniště zhotoviteli stavby,</w:t>
      </w:r>
    </w:p>
    <w:p w14:paraId="1C723314" w14:textId="77777777" w:rsidR="007E17D0" w:rsidRPr="004B441D" w:rsidRDefault="007E17D0" w:rsidP="00BE1D4F">
      <w:pPr>
        <w:numPr>
          <w:ilvl w:val="0"/>
          <w:numId w:val="34"/>
        </w:numPr>
        <w:tabs>
          <w:tab w:val="left" w:pos="714"/>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poskytování průběžné součinnosti technickému dozoru stavebníka a koordinátorovi BOZP při kontrolní činnosti realizované stavby, spolupráci se zhotovitelem stavby po celou dobu realizace stavby,</w:t>
      </w:r>
    </w:p>
    <w:p w14:paraId="641E4966"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poskytování průběžné součinnosti a vysvětlení nutných k vypracování výrobní dokumentace zhotoviteli stavby,</w:t>
      </w:r>
    </w:p>
    <w:p w14:paraId="78F2C4AA" w14:textId="76848120"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kontrolu dodržení schválených projektových dokumentací s přihlédnutím k podmínkám určeným v pravomocných rozhodnutích dle stavebního zákona a s</w:t>
      </w:r>
      <w:r w:rsidR="0012258C">
        <w:rPr>
          <w:rFonts w:ascii="Arial" w:hAnsi="Arial" w:cs="Arial"/>
          <w:sz w:val="22"/>
          <w:szCs w:val="22"/>
          <w:lang w:eastAsia="cs-CZ"/>
        </w:rPr>
        <w:t>ouvisejících předpisů</w:t>
      </w:r>
      <w:r w:rsidRPr="004B441D">
        <w:rPr>
          <w:rFonts w:ascii="Arial" w:hAnsi="Arial" w:cs="Arial"/>
          <w:sz w:val="22"/>
          <w:szCs w:val="22"/>
          <w:lang w:eastAsia="cs-CZ"/>
        </w:rPr>
        <w:t xml:space="preserve"> s </w:t>
      </w:r>
      <w:r w:rsidRPr="004B441D">
        <w:rPr>
          <w:rFonts w:ascii="Arial" w:hAnsi="Arial" w:cs="Arial"/>
          <w:sz w:val="22"/>
          <w:szCs w:val="22"/>
          <w:lang w:eastAsia="cs-CZ"/>
        </w:rPr>
        <w:lastRenderedPageBreak/>
        <w:t xml:space="preserve">poskytováním vysvětlení potřebných pro plynulost výstavby; v případě zjištění rozporu platné projektové dokumentace se skutečností na stavbě je příkazník povinen zjištěné rozpory bezodkladně řešit ve spolupráci se zhotovitelem stavby a technickým dozorem stavebníka, </w:t>
      </w:r>
    </w:p>
    <w:p w14:paraId="146F9C35"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18C846D8"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spolupráci s úředně oprávněným zeměměřickým inženýrem</w:t>
      </w:r>
      <w:r w:rsidRPr="004B441D" w:rsidDel="00270915">
        <w:rPr>
          <w:rFonts w:ascii="Arial" w:hAnsi="Arial" w:cs="Arial"/>
          <w:sz w:val="22"/>
          <w:szCs w:val="22"/>
          <w:lang w:eastAsia="cs-CZ"/>
        </w:rPr>
        <w:t xml:space="preserve"> </w:t>
      </w:r>
      <w:r w:rsidRPr="004B441D">
        <w:rPr>
          <w:rFonts w:ascii="Arial" w:hAnsi="Arial" w:cs="Arial"/>
          <w:sz w:val="22"/>
          <w:szCs w:val="22"/>
          <w:lang w:eastAsia="cs-CZ"/>
        </w:rPr>
        <w:t>(zákon č. 200/1994 Sb., o zeměměřictví a o změně a doplnění některých zákonů souvisejících s jeho zavedením, ve znění pozdějších předpisů),</w:t>
      </w:r>
    </w:p>
    <w:p w14:paraId="565278AD"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 xml:space="preserve">vyjádření při požadavcích zhotovitele stavby na větší množství výkonů (víceprací) nebo změny oproti DPS, soupisu prací, </w:t>
      </w:r>
    </w:p>
    <w:p w14:paraId="34EC6522" w14:textId="3148AA03"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kontrolu rozpočtu víceprací dle písm</w:t>
      </w:r>
      <w:r w:rsidR="0012258C">
        <w:rPr>
          <w:rFonts w:ascii="Arial" w:hAnsi="Arial" w:cs="Arial"/>
          <w:sz w:val="22"/>
          <w:szCs w:val="22"/>
          <w:lang w:eastAsia="cs-CZ"/>
        </w:rPr>
        <w:t>. g) tohoto odstavce S</w:t>
      </w:r>
      <w:r w:rsidRPr="004B441D">
        <w:rPr>
          <w:rFonts w:ascii="Arial" w:hAnsi="Arial" w:cs="Arial"/>
          <w:sz w:val="22"/>
          <w:szCs w:val="22"/>
          <w:lang w:eastAsia="cs-CZ"/>
        </w:rPr>
        <w:t>mlouvy předloženého zhotovitelem stavby,</w:t>
      </w:r>
    </w:p>
    <w:p w14:paraId="6BF08C7C"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vyjádření ke změnovým listům zpracovaných zhotovitelem stavby, a to ke všem změnám stavby předloženým zhotovitelem stavby během realizace stavby,</w:t>
      </w:r>
    </w:p>
    <w:p w14:paraId="064A67AA"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sledování postupu výstavby z technického hlediska po celou dobu výstavby,</w:t>
      </w:r>
    </w:p>
    <w:p w14:paraId="6F77868C"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účast na kontrolních dnech stavby,</w:t>
      </w:r>
    </w:p>
    <w:p w14:paraId="5771A5FD"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účast na odevzdání a převzetí stavby, včetně případného komplexního vyzkoušení,</w:t>
      </w:r>
    </w:p>
    <w:p w14:paraId="3DF9C1F0"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účast na odevzdání staveniště zhotovitelem stavby,</w:t>
      </w:r>
    </w:p>
    <w:p w14:paraId="3191E4A9"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 xml:space="preserve">účast na jednáních </w:t>
      </w:r>
      <w:proofErr w:type="spellStart"/>
      <w:r w:rsidRPr="004B441D">
        <w:rPr>
          <w:rFonts w:ascii="Arial" w:hAnsi="Arial" w:cs="Arial"/>
          <w:sz w:val="22"/>
          <w:szCs w:val="22"/>
          <w:lang w:eastAsia="cs-CZ"/>
        </w:rPr>
        <w:t>technicko</w:t>
      </w:r>
      <w:r w:rsidRPr="004B441D">
        <w:rPr>
          <w:rFonts w:ascii="Arial" w:hAnsi="Arial" w:cs="Arial"/>
          <w:sz w:val="22"/>
          <w:szCs w:val="22"/>
          <w:lang w:eastAsia="cs-CZ"/>
        </w:rPr>
        <w:noBreakHyphen/>
        <w:t>dokumentační</w:t>
      </w:r>
      <w:proofErr w:type="spellEnd"/>
      <w:r w:rsidRPr="004B441D">
        <w:rPr>
          <w:rFonts w:ascii="Arial" w:hAnsi="Arial" w:cs="Arial"/>
          <w:sz w:val="22"/>
          <w:szCs w:val="22"/>
          <w:lang w:eastAsia="cs-CZ"/>
        </w:rPr>
        <w:t xml:space="preserve"> komise svolávaných příkazcem,</w:t>
      </w:r>
    </w:p>
    <w:p w14:paraId="44FE0461" w14:textId="77777777" w:rsidR="007E17D0" w:rsidRPr="004B441D" w:rsidRDefault="007E17D0" w:rsidP="00BE1D4F">
      <w:pPr>
        <w:numPr>
          <w:ilvl w:val="0"/>
          <w:numId w:val="34"/>
        </w:numPr>
        <w:tabs>
          <w:tab w:val="left" w:pos="720"/>
        </w:tabs>
        <w:suppressAutoHyphens w:val="0"/>
        <w:spacing w:before="120"/>
        <w:ind w:left="714" w:hanging="357"/>
        <w:jc w:val="both"/>
        <w:rPr>
          <w:rFonts w:ascii="Arial" w:hAnsi="Arial" w:cs="Arial"/>
          <w:sz w:val="22"/>
          <w:szCs w:val="22"/>
          <w:lang w:eastAsia="cs-CZ"/>
        </w:rPr>
      </w:pPr>
      <w:r w:rsidRPr="004B441D">
        <w:rPr>
          <w:rFonts w:ascii="Arial" w:hAnsi="Arial" w:cs="Arial"/>
          <w:sz w:val="22"/>
          <w:szCs w:val="22"/>
          <w:lang w:eastAsia="cs-CZ"/>
        </w:rPr>
        <w:t>účast na kontrolních prohlídkách stavby prováděných stavebním úřadem.</w:t>
      </w:r>
    </w:p>
    <w:p w14:paraId="16B07754" w14:textId="4BAF0DF4" w:rsidR="00E06F9C" w:rsidRPr="004B441D" w:rsidRDefault="00E06F9C" w:rsidP="00BE1D4F">
      <w:pPr>
        <w:numPr>
          <w:ilvl w:val="0"/>
          <w:numId w:val="34"/>
        </w:numPr>
        <w:tabs>
          <w:tab w:val="left" w:pos="720"/>
        </w:tabs>
        <w:suppressAutoHyphens w:val="0"/>
        <w:spacing w:before="120"/>
        <w:jc w:val="both"/>
        <w:rPr>
          <w:rFonts w:ascii="Arial" w:hAnsi="Arial" w:cs="Arial"/>
          <w:sz w:val="22"/>
          <w:szCs w:val="22"/>
          <w:lang w:eastAsia="cs-CZ"/>
        </w:rPr>
      </w:pPr>
      <w:r w:rsidRPr="004B441D">
        <w:rPr>
          <w:rFonts w:ascii="Arial" w:hAnsi="Arial" w:cs="Arial"/>
          <w:sz w:val="22"/>
          <w:szCs w:val="22"/>
          <w:lang w:eastAsia="cs-CZ"/>
        </w:rPr>
        <w:t>podává vysvětlení v případě dodatečných informací v průběhu výběrového řízení na Zhotovitele stavby včetně technického poradenství v reklamačních řízeních.</w:t>
      </w:r>
    </w:p>
    <w:p w14:paraId="68B28EF1" w14:textId="77777777" w:rsidR="00E06F9C" w:rsidRPr="004B441D" w:rsidRDefault="00E06F9C" w:rsidP="00BE1D4F">
      <w:pPr>
        <w:numPr>
          <w:ilvl w:val="0"/>
          <w:numId w:val="34"/>
        </w:numPr>
        <w:tabs>
          <w:tab w:val="left" w:pos="720"/>
        </w:tabs>
        <w:suppressAutoHyphens w:val="0"/>
        <w:spacing w:before="120"/>
        <w:jc w:val="both"/>
        <w:rPr>
          <w:rFonts w:ascii="Arial" w:hAnsi="Arial" w:cs="Arial"/>
          <w:sz w:val="22"/>
          <w:szCs w:val="22"/>
          <w:lang w:eastAsia="cs-CZ"/>
        </w:rPr>
      </w:pPr>
      <w:r w:rsidRPr="004B441D">
        <w:rPr>
          <w:rFonts w:ascii="Arial" w:hAnsi="Arial" w:cs="Arial"/>
          <w:sz w:val="22"/>
          <w:szCs w:val="22"/>
          <w:lang w:eastAsia="cs-CZ"/>
        </w:rPr>
        <w:t xml:space="preserve">podává nutná vysvětlení k dokumentaci stavby, která je podkladem pro výkon dozoru projektanta a spolupracuje při odstraňování důsledků nedostatků, zjištěných v této dokumentaci, </w:t>
      </w:r>
    </w:p>
    <w:p w14:paraId="2522AFDC" w14:textId="77777777" w:rsidR="00E06F9C" w:rsidRPr="004B441D" w:rsidRDefault="00E06F9C" w:rsidP="00BE1D4F">
      <w:pPr>
        <w:numPr>
          <w:ilvl w:val="0"/>
          <w:numId w:val="34"/>
        </w:numPr>
        <w:tabs>
          <w:tab w:val="left" w:pos="720"/>
        </w:tabs>
        <w:suppressAutoHyphens w:val="0"/>
        <w:spacing w:before="120"/>
        <w:jc w:val="both"/>
        <w:rPr>
          <w:rFonts w:ascii="Arial" w:hAnsi="Arial" w:cs="Arial"/>
          <w:sz w:val="22"/>
          <w:szCs w:val="22"/>
          <w:lang w:eastAsia="cs-CZ"/>
        </w:rPr>
      </w:pPr>
      <w:r w:rsidRPr="004B441D">
        <w:rPr>
          <w:rFonts w:ascii="Arial" w:hAnsi="Arial" w:cs="Arial"/>
          <w:sz w:val="22"/>
          <w:szCs w:val="22"/>
          <w:lang w:eastAsia="cs-CZ"/>
        </w:rPr>
        <w:t xml:space="preserve">podává nutná vysvětlení a spolupracuje se zpracovateli výrobní dokumentace zhotovitele stavby a zpracovatelem plánu bezpečnosti a ochrany zdraví při práci, </w:t>
      </w:r>
    </w:p>
    <w:p w14:paraId="574FCF19" w14:textId="5F8C639C" w:rsidR="00E06F9C" w:rsidRPr="004B441D" w:rsidRDefault="00E06F9C" w:rsidP="00BE1D4F">
      <w:pPr>
        <w:numPr>
          <w:ilvl w:val="0"/>
          <w:numId w:val="34"/>
        </w:numPr>
        <w:tabs>
          <w:tab w:val="left" w:pos="720"/>
        </w:tabs>
        <w:suppressAutoHyphens w:val="0"/>
        <w:spacing w:before="120"/>
        <w:jc w:val="both"/>
        <w:rPr>
          <w:rFonts w:ascii="Arial" w:hAnsi="Arial" w:cs="Arial"/>
          <w:sz w:val="22"/>
          <w:szCs w:val="22"/>
          <w:lang w:eastAsia="cs-CZ"/>
        </w:rPr>
      </w:pPr>
      <w:r w:rsidRPr="004B441D">
        <w:rPr>
          <w:rFonts w:ascii="Arial" w:hAnsi="Arial" w:cs="Arial"/>
          <w:sz w:val="22"/>
          <w:szCs w:val="22"/>
          <w:lang w:eastAsia="cs-CZ"/>
        </w:rPr>
        <w:t xml:space="preserve">sleduje změny technických norem a předpisů (např. hygienických, požárních apod.) v průběhu přípravy a realizace stavby až do vydání kolaudačního souhlasu s užíváním stavby, které by mohly mít dopad na prováděnou stavbu, a dodatečně měnit požadavky na provádění stavby podle schválené projektové dokumentace, </w:t>
      </w:r>
      <w:r w:rsidR="0012258C">
        <w:rPr>
          <w:rFonts w:ascii="Arial" w:hAnsi="Arial" w:cs="Arial"/>
          <w:sz w:val="22"/>
          <w:szCs w:val="22"/>
          <w:lang w:eastAsia="cs-CZ"/>
        </w:rPr>
        <w:t>k</w:t>
      </w:r>
      <w:r w:rsidRPr="004B441D">
        <w:rPr>
          <w:rFonts w:ascii="Arial" w:hAnsi="Arial" w:cs="Arial"/>
          <w:sz w:val="22"/>
          <w:szCs w:val="22"/>
          <w:lang w:eastAsia="cs-CZ"/>
        </w:rPr>
        <w:t xml:space="preserve">teré by mohly komplikovat vydání kolaudačního souhlasu s užíváním stavby, a včas upozorňuje zástupce Objednatele na tyto změny, </w:t>
      </w:r>
    </w:p>
    <w:p w14:paraId="6647CC5A" w14:textId="2BD32A75" w:rsidR="00E06F9C" w:rsidRPr="004B441D" w:rsidRDefault="00E06F9C" w:rsidP="00BE1D4F">
      <w:pPr>
        <w:numPr>
          <w:ilvl w:val="0"/>
          <w:numId w:val="34"/>
        </w:numPr>
        <w:tabs>
          <w:tab w:val="left" w:pos="720"/>
        </w:tabs>
        <w:suppressAutoHyphens w:val="0"/>
        <w:spacing w:before="120"/>
        <w:jc w:val="both"/>
        <w:rPr>
          <w:rFonts w:ascii="Arial" w:hAnsi="Arial" w:cs="Arial"/>
          <w:sz w:val="22"/>
          <w:szCs w:val="22"/>
          <w:lang w:eastAsia="cs-CZ"/>
        </w:rPr>
      </w:pPr>
      <w:r w:rsidRPr="004B441D">
        <w:rPr>
          <w:rFonts w:ascii="Arial" w:hAnsi="Arial" w:cs="Arial"/>
          <w:sz w:val="22"/>
          <w:szCs w:val="22"/>
          <w:lang w:eastAsia="cs-CZ"/>
        </w:rPr>
        <w:t>aktivně se účastní přebírání stavby od Zhotovitele Objednatelem a k</w:t>
      </w:r>
      <w:r w:rsidR="0012258C">
        <w:rPr>
          <w:rFonts w:ascii="Arial" w:hAnsi="Arial" w:cs="Arial"/>
          <w:sz w:val="22"/>
          <w:szCs w:val="22"/>
          <w:lang w:eastAsia="cs-CZ"/>
        </w:rPr>
        <w:t>ontroly</w:t>
      </w:r>
      <w:r w:rsidRPr="004B441D">
        <w:rPr>
          <w:rFonts w:ascii="Arial" w:hAnsi="Arial" w:cs="Arial"/>
          <w:sz w:val="22"/>
          <w:szCs w:val="22"/>
          <w:lang w:eastAsia="cs-CZ"/>
        </w:rPr>
        <w:t xml:space="preserv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 aktivně s</w:t>
      </w:r>
      <w:r w:rsidR="0012258C">
        <w:rPr>
          <w:rFonts w:ascii="Arial" w:hAnsi="Arial" w:cs="Arial"/>
          <w:sz w:val="22"/>
          <w:szCs w:val="22"/>
          <w:lang w:eastAsia="cs-CZ"/>
        </w:rPr>
        <w:t>e účastní kolaudačního řízení a kontroly</w:t>
      </w:r>
      <w:r w:rsidRPr="004B441D">
        <w:rPr>
          <w:rFonts w:ascii="Arial" w:hAnsi="Arial" w:cs="Arial"/>
          <w:sz w:val="22"/>
          <w:szCs w:val="22"/>
          <w:lang w:eastAsia="cs-CZ"/>
        </w:rPr>
        <w:t xml:space="preserve"> odstranění kolaudačních závad stavby v rozsahu dle předchozího odstavce.</w:t>
      </w:r>
    </w:p>
    <w:p w14:paraId="5FFAE709" w14:textId="5F10A7CA" w:rsidR="007E17D0" w:rsidRPr="004B441D" w:rsidRDefault="007E17D0" w:rsidP="00BE1D4F">
      <w:pPr>
        <w:numPr>
          <w:ilvl w:val="0"/>
          <w:numId w:val="33"/>
        </w:numPr>
        <w:suppressAutoHyphens w:val="0"/>
        <w:spacing w:before="120"/>
        <w:ind w:left="357" w:hanging="357"/>
        <w:jc w:val="both"/>
        <w:rPr>
          <w:rFonts w:ascii="Arial" w:hAnsi="Arial" w:cs="Arial"/>
          <w:sz w:val="22"/>
          <w:szCs w:val="22"/>
          <w:lang w:eastAsia="cs-CZ"/>
        </w:rPr>
      </w:pPr>
      <w:r w:rsidRPr="004B441D">
        <w:rPr>
          <w:rFonts w:ascii="Arial" w:hAnsi="Arial" w:cs="Arial"/>
          <w:sz w:val="22"/>
          <w:szCs w:val="22"/>
          <w:lang w:eastAsia="cs-CZ"/>
        </w:rPr>
        <w:t xml:space="preserve">Příkazce se zavazuje zaplatit příkazníkovi za provádění </w:t>
      </w:r>
      <w:r w:rsidR="00496EFA" w:rsidRPr="004B441D">
        <w:rPr>
          <w:rFonts w:ascii="Arial" w:hAnsi="Arial" w:cs="Arial"/>
          <w:sz w:val="22"/>
          <w:szCs w:val="22"/>
          <w:lang w:eastAsia="cs-CZ"/>
        </w:rPr>
        <w:t xml:space="preserve">dozoru projektanta </w:t>
      </w:r>
      <w:r w:rsidRPr="004B441D">
        <w:rPr>
          <w:rFonts w:ascii="Arial" w:hAnsi="Arial" w:cs="Arial"/>
          <w:sz w:val="22"/>
          <w:szCs w:val="22"/>
          <w:lang w:eastAsia="cs-CZ"/>
        </w:rPr>
        <w:t>sjednanou odměnu</w:t>
      </w:r>
      <w:r w:rsidR="00E06F9C" w:rsidRPr="004B441D">
        <w:rPr>
          <w:rFonts w:ascii="Arial" w:hAnsi="Arial" w:cs="Arial"/>
          <w:sz w:val="22"/>
          <w:szCs w:val="22"/>
          <w:lang w:eastAsia="cs-CZ"/>
        </w:rPr>
        <w:t xml:space="preserve"> dle čl. X</w:t>
      </w:r>
      <w:r w:rsidR="00CE1CFA" w:rsidRPr="004B441D">
        <w:rPr>
          <w:rFonts w:ascii="Arial" w:hAnsi="Arial" w:cs="Arial"/>
          <w:sz w:val="22"/>
          <w:szCs w:val="22"/>
          <w:lang w:eastAsia="cs-CZ"/>
        </w:rPr>
        <w:t>III</w:t>
      </w:r>
      <w:r w:rsidR="0012258C">
        <w:rPr>
          <w:rFonts w:ascii="Arial" w:hAnsi="Arial" w:cs="Arial"/>
          <w:sz w:val="22"/>
          <w:szCs w:val="22"/>
          <w:lang w:eastAsia="cs-CZ"/>
        </w:rPr>
        <w:t>.</w:t>
      </w:r>
      <w:r w:rsidR="00E06F9C" w:rsidRPr="004B441D">
        <w:rPr>
          <w:rFonts w:ascii="Arial" w:hAnsi="Arial" w:cs="Arial"/>
          <w:sz w:val="22"/>
          <w:szCs w:val="22"/>
          <w:lang w:eastAsia="cs-CZ"/>
        </w:rPr>
        <w:t xml:space="preserve"> této Smlouvy</w:t>
      </w:r>
      <w:r w:rsidRPr="004B441D">
        <w:rPr>
          <w:rFonts w:ascii="Arial" w:hAnsi="Arial" w:cs="Arial"/>
          <w:sz w:val="22"/>
          <w:szCs w:val="22"/>
          <w:lang w:eastAsia="cs-CZ"/>
        </w:rPr>
        <w:t>.</w:t>
      </w:r>
    </w:p>
    <w:p w14:paraId="377E3064" w14:textId="7A7E8DD1" w:rsidR="007E17D0" w:rsidRPr="004B441D" w:rsidRDefault="00E06F9C" w:rsidP="007E17D0">
      <w:pPr>
        <w:keepNext/>
        <w:suppressAutoHyphens w:val="0"/>
        <w:spacing w:before="360"/>
        <w:jc w:val="center"/>
        <w:rPr>
          <w:rFonts w:ascii="Arial" w:hAnsi="Arial" w:cs="Arial"/>
          <w:b/>
          <w:sz w:val="22"/>
          <w:szCs w:val="22"/>
          <w:lang w:eastAsia="cs-CZ"/>
        </w:rPr>
      </w:pPr>
      <w:r w:rsidRPr="004B441D">
        <w:rPr>
          <w:rFonts w:ascii="Arial" w:hAnsi="Arial" w:cs="Arial"/>
          <w:b/>
          <w:sz w:val="22"/>
          <w:szCs w:val="22"/>
          <w:lang w:eastAsia="cs-CZ"/>
        </w:rPr>
        <w:lastRenderedPageBreak/>
        <w:t>X</w:t>
      </w:r>
      <w:r w:rsidR="00CE1CFA" w:rsidRPr="004B441D">
        <w:rPr>
          <w:rFonts w:ascii="Arial" w:hAnsi="Arial" w:cs="Arial"/>
          <w:b/>
          <w:sz w:val="22"/>
          <w:szCs w:val="22"/>
          <w:lang w:eastAsia="cs-CZ"/>
        </w:rPr>
        <w:t>II</w:t>
      </w:r>
      <w:r w:rsidR="007E17D0" w:rsidRPr="004B441D">
        <w:rPr>
          <w:rFonts w:ascii="Arial" w:hAnsi="Arial" w:cs="Arial"/>
          <w:b/>
          <w:sz w:val="22"/>
          <w:szCs w:val="22"/>
          <w:lang w:eastAsia="cs-CZ"/>
        </w:rPr>
        <w:t>.</w:t>
      </w:r>
      <w:r w:rsidR="007E17D0" w:rsidRPr="004B441D">
        <w:rPr>
          <w:rFonts w:ascii="Arial" w:hAnsi="Arial" w:cs="Arial"/>
          <w:b/>
          <w:sz w:val="22"/>
          <w:szCs w:val="22"/>
          <w:lang w:eastAsia="cs-CZ"/>
        </w:rPr>
        <w:br/>
        <w:t>Doba a místo plnění</w:t>
      </w:r>
      <w:r w:rsidRPr="004B441D">
        <w:rPr>
          <w:rFonts w:ascii="Arial" w:hAnsi="Arial" w:cs="Arial"/>
          <w:b/>
          <w:sz w:val="22"/>
          <w:szCs w:val="22"/>
          <w:lang w:eastAsia="cs-CZ"/>
        </w:rPr>
        <w:t xml:space="preserve"> výkonu </w:t>
      </w:r>
      <w:r w:rsidR="00496EFA" w:rsidRPr="004B441D">
        <w:rPr>
          <w:rFonts w:ascii="Arial" w:hAnsi="Arial" w:cs="Arial"/>
          <w:b/>
          <w:sz w:val="22"/>
          <w:szCs w:val="22"/>
          <w:lang w:eastAsia="cs-CZ"/>
        </w:rPr>
        <w:t>dozoru projektanta</w:t>
      </w:r>
    </w:p>
    <w:p w14:paraId="2215CA2F" w14:textId="26A4C02C" w:rsidR="007E17D0" w:rsidRPr="004B441D" w:rsidRDefault="00496EFA" w:rsidP="007E17D0">
      <w:pPr>
        <w:suppressAutoHyphens w:val="0"/>
        <w:spacing w:before="120"/>
        <w:ind w:left="357"/>
        <w:jc w:val="both"/>
        <w:rPr>
          <w:rFonts w:ascii="Arial" w:hAnsi="Arial" w:cs="Arial"/>
          <w:sz w:val="22"/>
          <w:szCs w:val="22"/>
          <w:lang w:eastAsia="cs-CZ"/>
        </w:rPr>
      </w:pPr>
      <w:r w:rsidRPr="004B441D">
        <w:rPr>
          <w:rFonts w:ascii="Arial" w:hAnsi="Arial" w:cs="Arial"/>
          <w:sz w:val="22"/>
          <w:szCs w:val="22"/>
          <w:lang w:eastAsia="cs-CZ"/>
        </w:rPr>
        <w:t>Dozor projektanta</w:t>
      </w:r>
      <w:r w:rsidR="00CE1CFA" w:rsidRPr="004B441D">
        <w:rPr>
          <w:rFonts w:ascii="Arial" w:hAnsi="Arial" w:cs="Arial"/>
          <w:sz w:val="22"/>
          <w:szCs w:val="22"/>
          <w:lang w:eastAsia="cs-CZ"/>
        </w:rPr>
        <w:t xml:space="preserve"> dle čl. X</w:t>
      </w:r>
      <w:r w:rsidR="00AF59D9" w:rsidRPr="004B441D">
        <w:rPr>
          <w:rFonts w:ascii="Arial" w:hAnsi="Arial" w:cs="Arial"/>
          <w:sz w:val="22"/>
          <w:szCs w:val="22"/>
          <w:lang w:eastAsia="cs-CZ"/>
        </w:rPr>
        <w:t>I</w:t>
      </w:r>
      <w:r w:rsidR="0012258C">
        <w:rPr>
          <w:rFonts w:ascii="Arial" w:hAnsi="Arial" w:cs="Arial"/>
          <w:sz w:val="22"/>
          <w:szCs w:val="22"/>
          <w:lang w:eastAsia="cs-CZ"/>
        </w:rPr>
        <w:t>.</w:t>
      </w:r>
      <w:r w:rsidR="00F2407B" w:rsidRPr="004B441D">
        <w:rPr>
          <w:rFonts w:ascii="Arial" w:hAnsi="Arial" w:cs="Arial"/>
          <w:sz w:val="22"/>
          <w:szCs w:val="22"/>
          <w:lang w:eastAsia="cs-CZ"/>
        </w:rPr>
        <w:t xml:space="preserve"> této S</w:t>
      </w:r>
      <w:r w:rsidR="007E17D0" w:rsidRPr="004B441D">
        <w:rPr>
          <w:rFonts w:ascii="Arial" w:hAnsi="Arial" w:cs="Arial"/>
          <w:sz w:val="22"/>
          <w:szCs w:val="22"/>
          <w:lang w:eastAsia="cs-CZ"/>
        </w:rPr>
        <w:t>mlouvy bude prováděn po celou dobu realizace stavby</w:t>
      </w:r>
      <w:r w:rsidR="00F2407B" w:rsidRPr="004B441D">
        <w:rPr>
          <w:rFonts w:ascii="Arial" w:hAnsi="Arial" w:cs="Arial"/>
          <w:sz w:val="22"/>
          <w:szCs w:val="22"/>
          <w:lang w:eastAsia="cs-CZ"/>
        </w:rPr>
        <w:t xml:space="preserve"> dle projektové dokumentace</w:t>
      </w:r>
      <w:r w:rsidR="007E17D0" w:rsidRPr="004B441D">
        <w:rPr>
          <w:rFonts w:ascii="Arial" w:hAnsi="Arial" w:cs="Arial"/>
          <w:sz w:val="22"/>
          <w:szCs w:val="22"/>
          <w:lang w:eastAsia="cs-CZ"/>
        </w:rPr>
        <w:t>. Bude zahájen po započetí real</w:t>
      </w:r>
      <w:r w:rsidR="00F2407B" w:rsidRPr="004B441D">
        <w:rPr>
          <w:rFonts w:ascii="Arial" w:hAnsi="Arial" w:cs="Arial"/>
          <w:sz w:val="22"/>
          <w:szCs w:val="22"/>
          <w:lang w:eastAsia="cs-CZ"/>
        </w:rPr>
        <w:t>izace stavby na písemnou výzvu P</w:t>
      </w:r>
      <w:r w:rsidR="007E17D0" w:rsidRPr="004B441D">
        <w:rPr>
          <w:rFonts w:ascii="Arial" w:hAnsi="Arial" w:cs="Arial"/>
          <w:sz w:val="22"/>
          <w:szCs w:val="22"/>
          <w:lang w:eastAsia="cs-CZ"/>
        </w:rPr>
        <w:t>říkazce a ukončen v okamžiku, kdy bude stavba zhotovená dle projektové</w:t>
      </w:r>
      <w:r w:rsidR="00F2407B" w:rsidRPr="004B441D">
        <w:rPr>
          <w:rFonts w:ascii="Arial" w:hAnsi="Arial" w:cs="Arial"/>
          <w:sz w:val="22"/>
          <w:szCs w:val="22"/>
          <w:lang w:eastAsia="cs-CZ"/>
        </w:rPr>
        <w:t xml:space="preserve"> dokumentace, jež je předmětem D</w:t>
      </w:r>
      <w:r w:rsidR="007E17D0" w:rsidRPr="004B441D">
        <w:rPr>
          <w:rFonts w:ascii="Arial" w:hAnsi="Arial" w:cs="Arial"/>
          <w:sz w:val="22"/>
          <w:szCs w:val="22"/>
          <w:lang w:eastAsia="cs-CZ"/>
        </w:rPr>
        <w:t xml:space="preserve">íla, zcela dokončena a převzata bez jakýchkoliv vad a nedodělků a zároveň </w:t>
      </w:r>
      <w:bookmarkStart w:id="19" w:name="_Hlk89089727"/>
      <w:r w:rsidR="007E17D0" w:rsidRPr="004B441D">
        <w:rPr>
          <w:rFonts w:ascii="Arial" w:hAnsi="Arial" w:cs="Arial"/>
          <w:sz w:val="22"/>
          <w:szCs w:val="22"/>
          <w:lang w:eastAsia="cs-CZ"/>
        </w:rPr>
        <w:t xml:space="preserve">bude možné v souladu se stavebním zákonem započít s trvalým užíváním stavby </w:t>
      </w:r>
      <w:bookmarkEnd w:id="19"/>
      <w:r w:rsidR="007E17D0" w:rsidRPr="004B441D">
        <w:rPr>
          <w:rFonts w:ascii="Arial" w:hAnsi="Arial" w:cs="Arial"/>
          <w:sz w:val="22"/>
          <w:szCs w:val="22"/>
          <w:lang w:eastAsia="cs-CZ"/>
        </w:rPr>
        <w:t>(tj. bude vydán kolaudační souhlas/rozhodnutí nebo bude možno stavbu trvale užívat na základě oznámení stavebnímu ú</w:t>
      </w:r>
      <w:r w:rsidR="0012258C">
        <w:rPr>
          <w:rFonts w:ascii="Arial" w:hAnsi="Arial" w:cs="Arial"/>
          <w:sz w:val="22"/>
          <w:szCs w:val="22"/>
          <w:lang w:eastAsia="cs-CZ"/>
        </w:rPr>
        <w:t>řadu o započetí užívání stavby).</w:t>
      </w:r>
      <w:r w:rsidR="0012258C" w:rsidRPr="004B441D">
        <w:rPr>
          <w:rFonts w:ascii="Arial" w:hAnsi="Arial" w:cs="Arial"/>
          <w:sz w:val="22"/>
          <w:szCs w:val="22"/>
          <w:lang w:eastAsia="cs-CZ"/>
        </w:rPr>
        <w:t xml:space="preserve"> </w:t>
      </w:r>
    </w:p>
    <w:p w14:paraId="38FA23B3" w14:textId="2AC984E5" w:rsidR="007E17D0" w:rsidRPr="004B441D" w:rsidRDefault="00E06F9C" w:rsidP="007E17D0">
      <w:pPr>
        <w:keepNext/>
        <w:widowControl w:val="0"/>
        <w:suppressAutoHyphens w:val="0"/>
        <w:spacing w:before="360"/>
        <w:jc w:val="center"/>
        <w:rPr>
          <w:rFonts w:ascii="Arial" w:hAnsi="Arial" w:cs="Arial"/>
          <w:b/>
          <w:sz w:val="22"/>
          <w:szCs w:val="22"/>
          <w:lang w:eastAsia="cs-CZ"/>
        </w:rPr>
      </w:pPr>
      <w:r w:rsidRPr="004B441D">
        <w:rPr>
          <w:rFonts w:ascii="Arial" w:hAnsi="Arial" w:cs="Arial"/>
          <w:b/>
          <w:sz w:val="22"/>
          <w:szCs w:val="22"/>
          <w:lang w:eastAsia="cs-CZ"/>
        </w:rPr>
        <w:t>X</w:t>
      </w:r>
      <w:r w:rsidR="00CE1CFA" w:rsidRPr="004B441D">
        <w:rPr>
          <w:rFonts w:ascii="Arial" w:hAnsi="Arial" w:cs="Arial"/>
          <w:b/>
          <w:sz w:val="22"/>
          <w:szCs w:val="22"/>
          <w:lang w:eastAsia="cs-CZ"/>
        </w:rPr>
        <w:t>III</w:t>
      </w:r>
      <w:r w:rsidR="007E17D0" w:rsidRPr="004B441D">
        <w:rPr>
          <w:rFonts w:ascii="Arial" w:hAnsi="Arial" w:cs="Arial"/>
          <w:b/>
          <w:sz w:val="22"/>
          <w:szCs w:val="22"/>
          <w:lang w:eastAsia="cs-CZ"/>
        </w:rPr>
        <w:t>.</w:t>
      </w:r>
      <w:r w:rsidR="007E17D0" w:rsidRPr="004B441D">
        <w:rPr>
          <w:rFonts w:ascii="Arial" w:hAnsi="Arial" w:cs="Arial"/>
          <w:b/>
          <w:sz w:val="22"/>
          <w:szCs w:val="22"/>
          <w:lang w:eastAsia="cs-CZ"/>
        </w:rPr>
        <w:br/>
        <w:t>Odměna</w:t>
      </w:r>
    </w:p>
    <w:p w14:paraId="6F384D76" w14:textId="7CC9050B" w:rsidR="007E17D0" w:rsidRPr="004B441D" w:rsidRDefault="007E17D0" w:rsidP="00BE1D4F">
      <w:pPr>
        <w:numPr>
          <w:ilvl w:val="0"/>
          <w:numId w:val="37"/>
        </w:numPr>
        <w:suppressAutoHyphens w:val="0"/>
        <w:spacing w:before="120"/>
        <w:jc w:val="both"/>
        <w:rPr>
          <w:rFonts w:ascii="Arial" w:eastAsia="Tahoma" w:hAnsi="Arial" w:cs="Arial"/>
          <w:sz w:val="22"/>
          <w:szCs w:val="22"/>
          <w:lang w:eastAsia="cs-CZ"/>
        </w:rPr>
      </w:pPr>
      <w:r w:rsidRPr="004B441D">
        <w:rPr>
          <w:rFonts w:ascii="Arial" w:hAnsi="Arial" w:cs="Arial"/>
          <w:sz w:val="22"/>
          <w:szCs w:val="22"/>
          <w:lang w:eastAsia="cs-CZ"/>
        </w:rPr>
        <w:t xml:space="preserve">Odměna za výkon </w:t>
      </w:r>
      <w:r w:rsidR="00496EFA" w:rsidRPr="004B441D">
        <w:rPr>
          <w:rFonts w:ascii="Arial" w:hAnsi="Arial" w:cs="Arial"/>
          <w:sz w:val="22"/>
          <w:szCs w:val="22"/>
          <w:lang w:eastAsia="cs-CZ"/>
        </w:rPr>
        <w:t xml:space="preserve">dozoru projektanta </w:t>
      </w:r>
      <w:r w:rsidRPr="004B441D">
        <w:rPr>
          <w:rFonts w:ascii="Arial" w:hAnsi="Arial" w:cs="Arial"/>
          <w:sz w:val="22"/>
          <w:szCs w:val="22"/>
          <w:lang w:eastAsia="cs-CZ"/>
        </w:rPr>
        <w:t>je stanovena dohodou smluvních stran takto:</w:t>
      </w:r>
    </w:p>
    <w:p w14:paraId="5E0093FD" w14:textId="77777777" w:rsidR="007E17D0" w:rsidRPr="004B441D" w:rsidRDefault="007E17D0" w:rsidP="007E17D0">
      <w:pPr>
        <w:suppressAutoHyphens w:val="0"/>
        <w:spacing w:before="120"/>
        <w:jc w:val="both"/>
        <w:rPr>
          <w:rFonts w:ascii="Arial" w:hAnsi="Arial" w:cs="Arial"/>
          <w:sz w:val="22"/>
          <w:szCs w:val="22"/>
          <w:lang w:eastAsia="cs-CZ"/>
        </w:rPr>
      </w:pPr>
    </w:p>
    <w:tbl>
      <w:tblPr>
        <w:tblpPr w:leftFromText="141" w:rightFromText="141" w:vertAnchor="text" w:horzAnchor="margin" w:tblpY="-43"/>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
        <w:gridCol w:w="1232"/>
        <w:gridCol w:w="2633"/>
        <w:gridCol w:w="2633"/>
        <w:gridCol w:w="2633"/>
      </w:tblGrid>
      <w:tr w:rsidR="007E17D0" w:rsidRPr="004B441D" w14:paraId="693671FB" w14:textId="77777777" w:rsidTr="00722EA8">
        <w:trPr>
          <w:cantSplit/>
          <w:trHeight w:val="686"/>
        </w:trPr>
        <w:tc>
          <w:tcPr>
            <w:tcW w:w="1458" w:type="dxa"/>
            <w:gridSpan w:val="2"/>
            <w:tcBorders>
              <w:bottom w:val="single" w:sz="4" w:space="0" w:color="auto"/>
            </w:tcBorders>
            <w:shd w:val="clear" w:color="auto" w:fill="E6E6E6"/>
          </w:tcPr>
          <w:p w14:paraId="573A2EF2" w14:textId="77777777" w:rsidR="007E17D0" w:rsidRPr="004B441D" w:rsidRDefault="007E17D0" w:rsidP="007E17D0">
            <w:pPr>
              <w:suppressAutoHyphens w:val="0"/>
              <w:jc w:val="center"/>
              <w:rPr>
                <w:rFonts w:ascii="Arial" w:hAnsi="Arial" w:cs="Arial"/>
                <w:sz w:val="22"/>
                <w:szCs w:val="22"/>
                <w:lang w:eastAsia="cs-CZ"/>
              </w:rPr>
            </w:pPr>
            <w:r w:rsidRPr="004B441D">
              <w:rPr>
                <w:rFonts w:ascii="Arial" w:hAnsi="Arial" w:cs="Arial"/>
                <w:b/>
                <w:bCs/>
                <w:sz w:val="22"/>
                <w:szCs w:val="22"/>
                <w:lang w:eastAsia="cs-CZ"/>
              </w:rPr>
              <w:t>Činnost</w:t>
            </w:r>
          </w:p>
        </w:tc>
        <w:tc>
          <w:tcPr>
            <w:tcW w:w="2633" w:type="dxa"/>
            <w:shd w:val="clear" w:color="auto" w:fill="E6E6E6"/>
          </w:tcPr>
          <w:p w14:paraId="6E27D22D" w14:textId="77777777" w:rsidR="007E17D0" w:rsidRPr="004B441D" w:rsidRDefault="007E17D0" w:rsidP="007E17D0">
            <w:pPr>
              <w:suppressAutoHyphens w:val="0"/>
              <w:jc w:val="center"/>
              <w:rPr>
                <w:rFonts w:ascii="Arial" w:hAnsi="Arial" w:cs="Arial"/>
                <w:sz w:val="22"/>
                <w:szCs w:val="22"/>
                <w:lang w:eastAsia="cs-CZ"/>
              </w:rPr>
            </w:pPr>
            <w:r w:rsidRPr="004B441D">
              <w:rPr>
                <w:rFonts w:ascii="Arial" w:hAnsi="Arial" w:cs="Arial"/>
                <w:b/>
                <w:bCs/>
                <w:sz w:val="22"/>
                <w:szCs w:val="22"/>
                <w:lang w:eastAsia="cs-CZ"/>
              </w:rPr>
              <w:t>Cena bez DPH (v Kč)</w:t>
            </w:r>
          </w:p>
        </w:tc>
        <w:tc>
          <w:tcPr>
            <w:tcW w:w="2633" w:type="dxa"/>
            <w:shd w:val="clear" w:color="auto" w:fill="E6E6E6"/>
          </w:tcPr>
          <w:p w14:paraId="08B70781" w14:textId="77777777" w:rsidR="007E17D0" w:rsidRPr="004B441D" w:rsidRDefault="007E17D0" w:rsidP="007E17D0">
            <w:pPr>
              <w:suppressAutoHyphens w:val="0"/>
              <w:jc w:val="center"/>
              <w:rPr>
                <w:rFonts w:ascii="Arial" w:hAnsi="Arial" w:cs="Arial"/>
                <w:sz w:val="22"/>
                <w:szCs w:val="22"/>
                <w:lang w:eastAsia="cs-CZ"/>
              </w:rPr>
            </w:pPr>
            <w:r w:rsidRPr="004B441D">
              <w:rPr>
                <w:rFonts w:ascii="Arial" w:hAnsi="Arial" w:cs="Arial"/>
                <w:b/>
                <w:bCs/>
                <w:sz w:val="22"/>
                <w:szCs w:val="22"/>
                <w:lang w:eastAsia="cs-CZ"/>
              </w:rPr>
              <w:t>DPH 21 % (v Kč)</w:t>
            </w:r>
          </w:p>
        </w:tc>
        <w:tc>
          <w:tcPr>
            <w:tcW w:w="2633" w:type="dxa"/>
            <w:shd w:val="clear" w:color="auto" w:fill="E6E6E6"/>
          </w:tcPr>
          <w:p w14:paraId="70A79CC7" w14:textId="77777777" w:rsidR="007E17D0" w:rsidRPr="004B441D" w:rsidRDefault="007E17D0" w:rsidP="007E17D0">
            <w:pPr>
              <w:suppressAutoHyphens w:val="0"/>
              <w:jc w:val="center"/>
              <w:rPr>
                <w:rFonts w:ascii="Arial" w:hAnsi="Arial" w:cs="Arial"/>
                <w:sz w:val="22"/>
                <w:szCs w:val="22"/>
                <w:lang w:eastAsia="cs-CZ"/>
              </w:rPr>
            </w:pPr>
            <w:r w:rsidRPr="004B441D">
              <w:rPr>
                <w:rFonts w:ascii="Arial" w:hAnsi="Arial" w:cs="Arial"/>
                <w:b/>
                <w:bCs/>
                <w:sz w:val="22"/>
                <w:szCs w:val="22"/>
                <w:lang w:eastAsia="cs-CZ"/>
              </w:rPr>
              <w:t>Cena včetně DPH (v Kč)</w:t>
            </w:r>
          </w:p>
        </w:tc>
      </w:tr>
      <w:tr w:rsidR="007E17D0" w:rsidRPr="004B441D" w14:paraId="1A281D4C" w14:textId="77777777" w:rsidTr="00722EA8">
        <w:trPr>
          <w:cantSplit/>
          <w:trHeight w:val="870"/>
        </w:trPr>
        <w:tc>
          <w:tcPr>
            <w:tcW w:w="226" w:type="dxa"/>
          </w:tcPr>
          <w:p w14:paraId="68BF9567" w14:textId="011500FA" w:rsidR="007E17D0" w:rsidRPr="004B441D" w:rsidRDefault="00496EFA" w:rsidP="007E17D0">
            <w:pPr>
              <w:suppressAutoHyphens w:val="0"/>
              <w:rPr>
                <w:rFonts w:ascii="Arial" w:hAnsi="Arial" w:cs="Arial"/>
                <w:b/>
                <w:bCs/>
                <w:sz w:val="22"/>
                <w:szCs w:val="22"/>
                <w:lang w:eastAsia="cs-CZ"/>
              </w:rPr>
            </w:pPr>
            <w:permStart w:id="1937578762" w:edGrp="everyone" w:colFirst="2" w:colLast="2"/>
            <w:permStart w:id="1585599862" w:edGrp="everyone" w:colFirst="3" w:colLast="3"/>
            <w:permStart w:id="942372779" w:edGrp="everyone" w:colFirst="4" w:colLast="4"/>
            <w:r w:rsidRPr="004B441D">
              <w:rPr>
                <w:rFonts w:ascii="Arial" w:hAnsi="Arial" w:cs="Arial"/>
                <w:b/>
                <w:bCs/>
                <w:sz w:val="22"/>
                <w:szCs w:val="22"/>
                <w:lang w:eastAsia="cs-CZ"/>
              </w:rPr>
              <w:t>*</w:t>
            </w:r>
          </w:p>
        </w:tc>
        <w:tc>
          <w:tcPr>
            <w:tcW w:w="1232" w:type="dxa"/>
          </w:tcPr>
          <w:p w14:paraId="18D38DDA" w14:textId="46D38356" w:rsidR="007E17D0" w:rsidRPr="004B441D" w:rsidRDefault="007E17D0" w:rsidP="007E17D0">
            <w:pPr>
              <w:suppressAutoHyphens w:val="0"/>
              <w:rPr>
                <w:rFonts w:ascii="Arial" w:hAnsi="Arial" w:cs="Arial"/>
                <w:b/>
                <w:bCs/>
                <w:sz w:val="22"/>
                <w:szCs w:val="22"/>
                <w:lang w:eastAsia="cs-CZ"/>
              </w:rPr>
            </w:pPr>
            <w:r w:rsidRPr="004B441D">
              <w:rPr>
                <w:rFonts w:ascii="Arial" w:hAnsi="Arial" w:cs="Arial"/>
                <w:b/>
                <w:bCs/>
                <w:sz w:val="22"/>
                <w:szCs w:val="22"/>
                <w:lang w:eastAsia="cs-CZ"/>
              </w:rPr>
              <w:t xml:space="preserve">Výkon </w:t>
            </w:r>
            <w:r w:rsidR="00350CB1" w:rsidRPr="004B441D">
              <w:rPr>
                <w:rFonts w:ascii="Arial" w:hAnsi="Arial" w:cs="Arial"/>
                <w:sz w:val="22"/>
                <w:szCs w:val="22"/>
              </w:rPr>
              <w:t xml:space="preserve"> dozoru projektanta </w:t>
            </w:r>
            <w:r w:rsidRPr="004B441D">
              <w:rPr>
                <w:rFonts w:ascii="Arial" w:hAnsi="Arial" w:cs="Arial"/>
                <w:b/>
                <w:bCs/>
                <w:sz w:val="22"/>
                <w:szCs w:val="22"/>
                <w:lang w:eastAsia="cs-CZ"/>
              </w:rPr>
              <w:t xml:space="preserve">při realizaci stavby za 1 měsíc </w:t>
            </w:r>
          </w:p>
        </w:tc>
        <w:tc>
          <w:tcPr>
            <w:tcW w:w="2633" w:type="dxa"/>
            <w:vAlign w:val="center"/>
          </w:tcPr>
          <w:p w14:paraId="06F59A39" w14:textId="77777777" w:rsidR="007E17D0" w:rsidRPr="004B441D" w:rsidRDefault="007E17D0" w:rsidP="007E17D0">
            <w:pPr>
              <w:tabs>
                <w:tab w:val="left" w:pos="720"/>
              </w:tabs>
              <w:spacing w:before="240" w:line="260" w:lineRule="atLeast"/>
              <w:ind w:left="720" w:hanging="720"/>
              <w:rPr>
                <w:rFonts w:ascii="Arial" w:eastAsia="SimSun" w:hAnsi="Arial" w:cs="Arial"/>
                <w:sz w:val="22"/>
                <w:szCs w:val="22"/>
                <w:lang w:eastAsia="en-US"/>
              </w:rPr>
            </w:pPr>
            <w:r w:rsidRPr="004B441D">
              <w:rPr>
                <w:rFonts w:ascii="Arial" w:eastAsia="SimSun" w:hAnsi="Arial" w:cs="Arial"/>
                <w:sz w:val="22"/>
                <w:szCs w:val="22"/>
                <w:lang w:eastAsia="en-US"/>
              </w:rPr>
              <w:t>[K DOPLNĚNÍ ZHOTOVITELEM]</w:t>
            </w:r>
          </w:p>
          <w:p w14:paraId="172A2EC3" w14:textId="77777777" w:rsidR="007E17D0" w:rsidRPr="004B441D" w:rsidRDefault="007E17D0" w:rsidP="007E17D0">
            <w:pPr>
              <w:suppressAutoHyphens w:val="0"/>
              <w:jc w:val="right"/>
              <w:rPr>
                <w:rFonts w:ascii="Arial" w:hAnsi="Arial" w:cs="Arial"/>
                <w:b/>
                <w:bCs/>
                <w:sz w:val="22"/>
                <w:szCs w:val="22"/>
                <w:lang w:eastAsia="cs-CZ"/>
              </w:rPr>
            </w:pPr>
          </w:p>
        </w:tc>
        <w:tc>
          <w:tcPr>
            <w:tcW w:w="2633" w:type="dxa"/>
            <w:vAlign w:val="center"/>
          </w:tcPr>
          <w:p w14:paraId="4850AF34" w14:textId="77777777" w:rsidR="007E17D0" w:rsidRPr="004B441D" w:rsidRDefault="007E17D0" w:rsidP="007E17D0">
            <w:pPr>
              <w:tabs>
                <w:tab w:val="left" w:pos="720"/>
              </w:tabs>
              <w:spacing w:before="240" w:line="260" w:lineRule="atLeast"/>
              <w:ind w:left="720" w:hanging="720"/>
              <w:rPr>
                <w:rFonts w:ascii="Arial" w:eastAsia="SimSun" w:hAnsi="Arial" w:cs="Arial"/>
                <w:sz w:val="22"/>
                <w:szCs w:val="22"/>
                <w:lang w:eastAsia="en-US"/>
              </w:rPr>
            </w:pPr>
            <w:r w:rsidRPr="004B441D">
              <w:rPr>
                <w:rFonts w:ascii="Arial" w:eastAsia="SimSun" w:hAnsi="Arial" w:cs="Arial"/>
                <w:sz w:val="22"/>
                <w:szCs w:val="22"/>
                <w:lang w:eastAsia="en-US"/>
              </w:rPr>
              <w:t>[K DOPLNĚNÍ ZHOTOVITELEM]</w:t>
            </w:r>
          </w:p>
          <w:p w14:paraId="5A5E38DA" w14:textId="77777777" w:rsidR="007E17D0" w:rsidRPr="004B441D" w:rsidRDefault="007E17D0" w:rsidP="007E17D0">
            <w:pPr>
              <w:suppressAutoHyphens w:val="0"/>
              <w:jc w:val="right"/>
              <w:rPr>
                <w:rFonts w:ascii="Arial" w:hAnsi="Arial" w:cs="Arial"/>
                <w:b/>
                <w:bCs/>
                <w:sz w:val="22"/>
                <w:szCs w:val="22"/>
                <w:lang w:eastAsia="cs-CZ"/>
              </w:rPr>
            </w:pPr>
          </w:p>
        </w:tc>
        <w:tc>
          <w:tcPr>
            <w:tcW w:w="2633" w:type="dxa"/>
            <w:vAlign w:val="center"/>
          </w:tcPr>
          <w:p w14:paraId="6BB7F0AA" w14:textId="77777777" w:rsidR="007E17D0" w:rsidRPr="004B441D" w:rsidRDefault="007E17D0" w:rsidP="007E17D0">
            <w:pPr>
              <w:tabs>
                <w:tab w:val="left" w:pos="720"/>
              </w:tabs>
              <w:spacing w:before="240" w:line="260" w:lineRule="atLeast"/>
              <w:ind w:left="720" w:hanging="720"/>
              <w:rPr>
                <w:rFonts w:ascii="Arial" w:eastAsia="SimSun" w:hAnsi="Arial" w:cs="Arial"/>
                <w:sz w:val="22"/>
                <w:szCs w:val="22"/>
                <w:lang w:eastAsia="en-US"/>
              </w:rPr>
            </w:pPr>
            <w:r w:rsidRPr="004B441D">
              <w:rPr>
                <w:rFonts w:ascii="Arial" w:eastAsia="SimSun" w:hAnsi="Arial" w:cs="Arial"/>
                <w:sz w:val="22"/>
                <w:szCs w:val="22"/>
                <w:lang w:eastAsia="en-US"/>
              </w:rPr>
              <w:t>[K DOPLNĚNÍ ZHOTOVITELEM]</w:t>
            </w:r>
          </w:p>
          <w:p w14:paraId="0A989210" w14:textId="77777777" w:rsidR="007E17D0" w:rsidRPr="004B441D" w:rsidRDefault="007E17D0" w:rsidP="007E17D0">
            <w:pPr>
              <w:suppressAutoHyphens w:val="0"/>
              <w:jc w:val="right"/>
              <w:rPr>
                <w:rFonts w:ascii="Arial" w:hAnsi="Arial" w:cs="Arial"/>
                <w:b/>
                <w:bCs/>
                <w:sz w:val="22"/>
                <w:szCs w:val="22"/>
                <w:lang w:eastAsia="cs-CZ"/>
              </w:rPr>
            </w:pPr>
          </w:p>
        </w:tc>
      </w:tr>
      <w:permEnd w:id="1937578762"/>
      <w:permEnd w:id="1585599862"/>
      <w:permEnd w:id="942372779"/>
      <w:tr w:rsidR="007E17D0" w:rsidRPr="004B441D" w14:paraId="5CC19623" w14:textId="77777777" w:rsidTr="007E17D0">
        <w:trPr>
          <w:cantSplit/>
          <w:trHeight w:val="567"/>
        </w:trPr>
        <w:tc>
          <w:tcPr>
            <w:tcW w:w="9357" w:type="dxa"/>
            <w:gridSpan w:val="5"/>
          </w:tcPr>
          <w:p w14:paraId="6C38DEA0" w14:textId="554FF520" w:rsidR="007E17D0" w:rsidRPr="004B441D" w:rsidRDefault="007E17D0" w:rsidP="007E17D0">
            <w:pPr>
              <w:keepNext/>
              <w:keepLines/>
              <w:suppressAutoHyphens w:val="0"/>
              <w:spacing w:before="120"/>
              <w:jc w:val="both"/>
              <w:rPr>
                <w:rFonts w:ascii="Arial" w:hAnsi="Arial" w:cs="Arial"/>
                <w:sz w:val="22"/>
                <w:szCs w:val="22"/>
                <w:lang w:eastAsia="cs-CZ"/>
              </w:rPr>
            </w:pPr>
            <w:r w:rsidRPr="004B441D">
              <w:rPr>
                <w:rFonts w:ascii="Arial" w:eastAsia="Tahoma" w:hAnsi="Arial" w:cs="Arial"/>
                <w:sz w:val="22"/>
                <w:szCs w:val="22"/>
                <w:lang w:eastAsia="cs-CZ"/>
              </w:rPr>
              <w:t xml:space="preserve">* odměna za výkon </w:t>
            </w:r>
            <w:r w:rsidR="00350CB1" w:rsidRPr="004B441D">
              <w:rPr>
                <w:rFonts w:ascii="Arial" w:hAnsi="Arial" w:cs="Arial"/>
                <w:sz w:val="22"/>
                <w:szCs w:val="22"/>
              </w:rPr>
              <w:t xml:space="preserve">dozoru projektanta </w:t>
            </w:r>
            <w:r w:rsidRPr="004B441D">
              <w:rPr>
                <w:rFonts w:ascii="Arial" w:eastAsia="Tahoma" w:hAnsi="Arial" w:cs="Arial"/>
                <w:sz w:val="22"/>
                <w:szCs w:val="22"/>
                <w:lang w:eastAsia="cs-CZ"/>
              </w:rPr>
              <w:t xml:space="preserve">nesmí </w:t>
            </w:r>
            <w:r w:rsidR="004B441D">
              <w:rPr>
                <w:rFonts w:ascii="Arial" w:eastAsia="Tahoma" w:hAnsi="Arial" w:cs="Arial"/>
                <w:sz w:val="22"/>
                <w:szCs w:val="22"/>
                <w:lang w:eastAsia="cs-CZ"/>
              </w:rPr>
              <w:t xml:space="preserve">v součtu </w:t>
            </w:r>
            <w:r w:rsidRPr="004B441D">
              <w:rPr>
                <w:rFonts w:ascii="Arial" w:eastAsia="Tahoma" w:hAnsi="Arial" w:cs="Arial"/>
                <w:sz w:val="22"/>
                <w:szCs w:val="22"/>
                <w:lang w:eastAsia="cs-CZ"/>
              </w:rPr>
              <w:t>přesáhnout</w:t>
            </w:r>
            <w:r w:rsidR="00C000FA" w:rsidRPr="004B441D">
              <w:rPr>
                <w:rFonts w:ascii="Arial" w:eastAsia="Tahoma" w:hAnsi="Arial" w:cs="Arial"/>
                <w:sz w:val="22"/>
                <w:szCs w:val="22"/>
                <w:lang w:eastAsia="cs-CZ"/>
              </w:rPr>
              <w:t xml:space="preserve"> 3</w:t>
            </w:r>
            <w:r w:rsidRPr="004B441D">
              <w:rPr>
                <w:rFonts w:ascii="Arial" w:eastAsia="Tahoma" w:hAnsi="Arial" w:cs="Arial"/>
                <w:sz w:val="22"/>
                <w:szCs w:val="22"/>
                <w:lang w:eastAsia="cs-CZ"/>
              </w:rPr>
              <w:t xml:space="preserve"> % celkové ceny za plnění dl</w:t>
            </w:r>
            <w:r w:rsidR="00F2407B" w:rsidRPr="004B441D">
              <w:rPr>
                <w:rFonts w:ascii="Arial" w:eastAsia="Tahoma" w:hAnsi="Arial" w:cs="Arial"/>
                <w:sz w:val="22"/>
                <w:szCs w:val="22"/>
                <w:lang w:eastAsia="cs-CZ"/>
              </w:rPr>
              <w:t>e této S</w:t>
            </w:r>
            <w:r w:rsidRPr="004B441D">
              <w:rPr>
                <w:rFonts w:ascii="Arial" w:eastAsia="Tahoma" w:hAnsi="Arial" w:cs="Arial"/>
                <w:sz w:val="22"/>
                <w:szCs w:val="22"/>
                <w:lang w:eastAsia="cs-CZ"/>
              </w:rPr>
              <w:t>mlouvy</w:t>
            </w:r>
            <w:r w:rsidR="00C000FA" w:rsidRPr="004B441D">
              <w:rPr>
                <w:rFonts w:ascii="Arial" w:eastAsia="Tahoma" w:hAnsi="Arial" w:cs="Arial"/>
                <w:sz w:val="22"/>
                <w:szCs w:val="22"/>
                <w:lang w:eastAsia="cs-CZ"/>
              </w:rPr>
              <w:t>, pokud se smluvní strany nehodnou jinak</w:t>
            </w:r>
          </w:p>
        </w:tc>
      </w:tr>
    </w:tbl>
    <w:p w14:paraId="5443E54B" w14:textId="196D1BF2" w:rsidR="007E17D0" w:rsidRPr="004B441D" w:rsidRDefault="007E17D0" w:rsidP="00BE1D4F">
      <w:pPr>
        <w:keepNext/>
        <w:keepLines/>
        <w:numPr>
          <w:ilvl w:val="0"/>
          <w:numId w:val="37"/>
        </w:numPr>
        <w:suppressAutoHyphens w:val="0"/>
        <w:spacing w:before="120"/>
        <w:jc w:val="both"/>
        <w:rPr>
          <w:rFonts w:ascii="Arial" w:eastAsia="Tahoma" w:hAnsi="Arial" w:cs="Arial"/>
          <w:sz w:val="22"/>
          <w:szCs w:val="22"/>
          <w:lang w:eastAsia="cs-CZ"/>
        </w:rPr>
      </w:pPr>
      <w:r w:rsidRPr="004B441D">
        <w:rPr>
          <w:rFonts w:ascii="Arial" w:eastAsia="Tahoma" w:hAnsi="Arial" w:cs="Arial"/>
          <w:sz w:val="22"/>
          <w:szCs w:val="22"/>
          <w:lang w:eastAsia="cs-CZ"/>
        </w:rPr>
        <w:t xml:space="preserve">Příkazníkovi náleží odměna za výkon činnosti </w:t>
      </w:r>
      <w:r w:rsidR="00350CB1" w:rsidRPr="004B441D">
        <w:rPr>
          <w:rFonts w:ascii="Arial" w:hAnsi="Arial" w:cs="Arial"/>
          <w:sz w:val="22"/>
          <w:szCs w:val="22"/>
        </w:rPr>
        <w:t xml:space="preserve">dozoru projektanta </w:t>
      </w:r>
      <w:r w:rsidRPr="004B441D">
        <w:rPr>
          <w:rFonts w:ascii="Arial" w:eastAsia="Tahoma" w:hAnsi="Arial" w:cs="Arial"/>
          <w:sz w:val="22"/>
          <w:szCs w:val="22"/>
          <w:lang w:eastAsia="cs-CZ"/>
        </w:rPr>
        <w:t>ve výši odpovídající měsíční odměně uvedené v</w:t>
      </w:r>
      <w:r w:rsidR="00F2407B" w:rsidRPr="004B441D">
        <w:rPr>
          <w:rFonts w:ascii="Arial" w:eastAsia="Tahoma" w:hAnsi="Arial" w:cs="Arial"/>
          <w:sz w:val="22"/>
          <w:szCs w:val="22"/>
          <w:lang w:eastAsia="cs-CZ"/>
        </w:rPr>
        <w:t> odst. 1</w:t>
      </w:r>
      <w:r w:rsidR="0012258C">
        <w:rPr>
          <w:rFonts w:ascii="Arial" w:eastAsia="Tahoma" w:hAnsi="Arial" w:cs="Arial"/>
          <w:sz w:val="22"/>
          <w:szCs w:val="22"/>
          <w:lang w:eastAsia="cs-CZ"/>
        </w:rPr>
        <w:t>.</w:t>
      </w:r>
      <w:r w:rsidR="00F2407B" w:rsidRPr="004B441D">
        <w:rPr>
          <w:rFonts w:ascii="Arial" w:eastAsia="Tahoma" w:hAnsi="Arial" w:cs="Arial"/>
          <w:sz w:val="22"/>
          <w:szCs w:val="22"/>
          <w:lang w:eastAsia="cs-CZ"/>
        </w:rPr>
        <w:t xml:space="preserve"> tohoto článku</w:t>
      </w:r>
      <w:r w:rsidRPr="004B441D">
        <w:rPr>
          <w:rFonts w:ascii="Arial" w:eastAsia="Tahoma" w:hAnsi="Arial" w:cs="Arial"/>
          <w:sz w:val="22"/>
          <w:szCs w:val="22"/>
          <w:lang w:eastAsia="cs-CZ"/>
        </w:rPr>
        <w:t xml:space="preserve"> za každý měsíc provádění výkonu </w:t>
      </w:r>
      <w:r w:rsidR="00350CB1" w:rsidRPr="004B441D">
        <w:rPr>
          <w:rFonts w:ascii="Arial" w:hAnsi="Arial" w:cs="Arial"/>
          <w:sz w:val="22"/>
          <w:szCs w:val="22"/>
        </w:rPr>
        <w:t>dozoru projektanta</w:t>
      </w:r>
      <w:r w:rsidRPr="004B441D">
        <w:rPr>
          <w:rFonts w:ascii="Arial" w:eastAsia="Tahoma" w:hAnsi="Arial" w:cs="Arial"/>
          <w:sz w:val="22"/>
          <w:szCs w:val="22"/>
          <w:lang w:eastAsia="cs-CZ"/>
        </w:rPr>
        <w:t xml:space="preserve">. V případě, že </w:t>
      </w:r>
      <w:r w:rsidR="00350CB1" w:rsidRPr="004B441D">
        <w:rPr>
          <w:rFonts w:ascii="Arial" w:hAnsi="Arial" w:cs="Arial"/>
          <w:sz w:val="22"/>
          <w:szCs w:val="22"/>
        </w:rPr>
        <w:t xml:space="preserve">dozor projektanta </w:t>
      </w:r>
      <w:r w:rsidRPr="004B441D">
        <w:rPr>
          <w:rFonts w:ascii="Arial" w:eastAsia="Tahoma" w:hAnsi="Arial" w:cs="Arial"/>
          <w:sz w:val="22"/>
          <w:szCs w:val="22"/>
          <w:lang w:eastAsia="cs-CZ"/>
        </w:rPr>
        <w:t xml:space="preserve">byl prováděn pouze část měsíce, bude sjednaná měsíční odměna odpovídajícím způsobem snížena. </w:t>
      </w:r>
    </w:p>
    <w:p w14:paraId="4BC05EDD" w14:textId="35F04E23" w:rsidR="007E17D0" w:rsidRPr="004B441D" w:rsidRDefault="007E17D0" w:rsidP="00BE1D4F">
      <w:pPr>
        <w:keepNext/>
        <w:keepLines/>
        <w:numPr>
          <w:ilvl w:val="0"/>
          <w:numId w:val="37"/>
        </w:numPr>
        <w:suppressAutoHyphens w:val="0"/>
        <w:spacing w:before="120"/>
        <w:jc w:val="both"/>
        <w:rPr>
          <w:rFonts w:ascii="Arial" w:eastAsia="Tahoma" w:hAnsi="Arial" w:cs="Arial"/>
          <w:sz w:val="22"/>
          <w:szCs w:val="22"/>
          <w:lang w:eastAsia="cs-CZ"/>
        </w:rPr>
      </w:pPr>
      <w:r w:rsidRPr="004B441D">
        <w:rPr>
          <w:rFonts w:ascii="Arial" w:hAnsi="Arial" w:cs="Arial"/>
          <w:sz w:val="22"/>
          <w:szCs w:val="22"/>
          <w:lang w:eastAsia="cs-CZ"/>
        </w:rPr>
        <w:t>V odměně</w:t>
      </w:r>
      <w:r w:rsidR="00F2407B" w:rsidRPr="004B441D">
        <w:rPr>
          <w:rFonts w:ascii="Arial" w:hAnsi="Arial" w:cs="Arial"/>
          <w:sz w:val="22"/>
          <w:szCs w:val="22"/>
          <w:lang w:eastAsia="cs-CZ"/>
        </w:rPr>
        <w:t xml:space="preserve"> jsou zahrnuty veškeré náklady P</w:t>
      </w:r>
      <w:r w:rsidRPr="004B441D">
        <w:rPr>
          <w:rFonts w:ascii="Arial" w:hAnsi="Arial" w:cs="Arial"/>
          <w:sz w:val="22"/>
          <w:szCs w:val="22"/>
          <w:lang w:eastAsia="cs-CZ"/>
        </w:rPr>
        <w:t>říkazníka nutně nebo účelně vynaložené při plnění jeh</w:t>
      </w:r>
      <w:r w:rsidR="00F2407B" w:rsidRPr="004B441D">
        <w:rPr>
          <w:rFonts w:ascii="Arial" w:hAnsi="Arial" w:cs="Arial"/>
          <w:sz w:val="22"/>
          <w:szCs w:val="22"/>
          <w:lang w:eastAsia="cs-CZ"/>
        </w:rPr>
        <w:t>o závazků vyplývajících z této S</w:t>
      </w:r>
      <w:r w:rsidRPr="004B441D">
        <w:rPr>
          <w:rFonts w:ascii="Arial" w:hAnsi="Arial" w:cs="Arial"/>
          <w:sz w:val="22"/>
          <w:szCs w:val="22"/>
          <w:lang w:eastAsia="cs-CZ"/>
        </w:rPr>
        <w:t xml:space="preserve">mlouvy vztahujících se k výkonu </w:t>
      </w:r>
      <w:r w:rsidR="00350CB1" w:rsidRPr="004B441D">
        <w:rPr>
          <w:rFonts w:ascii="Arial" w:hAnsi="Arial" w:cs="Arial"/>
          <w:sz w:val="22"/>
          <w:szCs w:val="22"/>
        </w:rPr>
        <w:t>dozoru projektanta</w:t>
      </w:r>
      <w:r w:rsidRPr="004B441D">
        <w:rPr>
          <w:rFonts w:ascii="Arial" w:hAnsi="Arial" w:cs="Arial"/>
          <w:sz w:val="22"/>
          <w:szCs w:val="22"/>
          <w:lang w:eastAsia="cs-CZ"/>
        </w:rPr>
        <w:t>.</w:t>
      </w:r>
    </w:p>
    <w:p w14:paraId="0650FEA6" w14:textId="77777777" w:rsidR="0012258C" w:rsidRDefault="00F2407B" w:rsidP="0012258C">
      <w:pPr>
        <w:pStyle w:val="Zkladntext2"/>
        <w:numPr>
          <w:ilvl w:val="0"/>
          <w:numId w:val="38"/>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Cena za dozor </w:t>
      </w:r>
      <w:r w:rsidR="00496EFA" w:rsidRPr="004B441D">
        <w:rPr>
          <w:rFonts w:ascii="Arial" w:hAnsi="Arial" w:cs="Arial"/>
          <w:sz w:val="22"/>
          <w:szCs w:val="22"/>
        </w:rPr>
        <w:t xml:space="preserve">projektanta </w:t>
      </w:r>
      <w:r w:rsidRPr="004B441D">
        <w:rPr>
          <w:rFonts w:ascii="Arial" w:hAnsi="Arial" w:cs="Arial"/>
          <w:sz w:val="22"/>
          <w:szCs w:val="22"/>
        </w:rPr>
        <w:t>je splatná na základě daňového dokladu (faktury) vystaveného Příkazníkem a doručeného na adresu Příkazce v listinné či elektronické formě po ukončení požadovan</w:t>
      </w:r>
      <w:r w:rsidR="008A104C" w:rsidRPr="004B441D">
        <w:rPr>
          <w:rFonts w:ascii="Arial" w:hAnsi="Arial" w:cs="Arial"/>
          <w:sz w:val="22"/>
          <w:szCs w:val="22"/>
        </w:rPr>
        <w:t>ých činností</w:t>
      </w:r>
      <w:r w:rsidRPr="004B441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4B441D">
        <w:rPr>
          <w:rFonts w:ascii="Arial" w:hAnsi="Arial" w:cs="Arial"/>
          <w:b/>
          <w:sz w:val="22"/>
          <w:szCs w:val="22"/>
        </w:rPr>
        <w:t>ZDPH</w:t>
      </w:r>
      <w:r w:rsidRPr="004B441D">
        <w:rPr>
          <w:rFonts w:ascii="Arial" w:hAnsi="Arial" w:cs="Arial"/>
          <w:sz w:val="22"/>
          <w:szCs w:val="22"/>
        </w:rPr>
        <w:t>“)</w:t>
      </w:r>
      <w:r w:rsidR="0012258C">
        <w:rPr>
          <w:rFonts w:ascii="Arial" w:hAnsi="Arial" w:cs="Arial"/>
          <w:sz w:val="22"/>
          <w:szCs w:val="22"/>
        </w:rPr>
        <w:t>,</w:t>
      </w:r>
      <w:r w:rsidRPr="004B441D">
        <w:rPr>
          <w:rFonts w:ascii="Arial" w:hAnsi="Arial" w:cs="Arial"/>
          <w:sz w:val="22"/>
          <w:szCs w:val="22"/>
        </w:rPr>
        <w:t xml:space="preserve"> a zákona č. 563/1991 Sb., o účetnictví, ve znění pozdějších předpisů (dále jen „</w:t>
      </w:r>
      <w:r w:rsidRPr="004B441D">
        <w:rPr>
          <w:rFonts w:ascii="Arial" w:hAnsi="Arial" w:cs="Arial"/>
          <w:b/>
          <w:sz w:val="22"/>
          <w:szCs w:val="22"/>
        </w:rPr>
        <w:t>ZOÚ</w:t>
      </w:r>
      <w:r w:rsidRPr="004B441D">
        <w:rPr>
          <w:rFonts w:ascii="Arial" w:hAnsi="Arial" w:cs="Arial"/>
          <w:sz w:val="22"/>
          <w:szCs w:val="22"/>
        </w:rPr>
        <w:t>“).</w:t>
      </w:r>
    </w:p>
    <w:p w14:paraId="03027944" w14:textId="0D6BACBD" w:rsidR="008A104C" w:rsidRPr="0012258C" w:rsidRDefault="00F2407B" w:rsidP="0012258C">
      <w:pPr>
        <w:pStyle w:val="Zkladntext2"/>
        <w:numPr>
          <w:ilvl w:val="0"/>
          <w:numId w:val="38"/>
        </w:numPr>
        <w:tabs>
          <w:tab w:val="left" w:pos="426"/>
        </w:tabs>
        <w:spacing w:before="60" w:after="60"/>
        <w:ind w:left="426" w:hanging="426"/>
        <w:rPr>
          <w:rFonts w:ascii="Arial" w:hAnsi="Arial" w:cs="Arial"/>
          <w:sz w:val="22"/>
          <w:szCs w:val="22"/>
        </w:rPr>
      </w:pPr>
      <w:r w:rsidRPr="0012258C">
        <w:rPr>
          <w:rFonts w:ascii="Arial" w:hAnsi="Arial" w:cs="Arial"/>
          <w:sz w:val="22"/>
          <w:szCs w:val="22"/>
        </w:rPr>
        <w:t xml:space="preserve">V případě, že </w:t>
      </w:r>
      <w:r w:rsidR="008A104C" w:rsidRPr="0012258C">
        <w:rPr>
          <w:rFonts w:ascii="Arial" w:hAnsi="Arial" w:cs="Arial"/>
          <w:sz w:val="22"/>
          <w:szCs w:val="22"/>
        </w:rPr>
        <w:t>Příkazníkem</w:t>
      </w:r>
      <w:r w:rsidRPr="0012258C">
        <w:rPr>
          <w:rFonts w:ascii="Arial" w:hAnsi="Arial" w:cs="Arial"/>
          <w:sz w:val="22"/>
          <w:szCs w:val="22"/>
        </w:rPr>
        <w:t xml:space="preserve"> vystavená faktura nebude obsahovat všechny náležitosti dle odst. 4</w:t>
      </w:r>
      <w:r w:rsidR="0012258C" w:rsidRPr="0012258C">
        <w:rPr>
          <w:rFonts w:ascii="Arial" w:hAnsi="Arial" w:cs="Arial"/>
          <w:sz w:val="22"/>
          <w:szCs w:val="22"/>
        </w:rPr>
        <w:t>.</w:t>
      </w:r>
      <w:r w:rsidR="008A104C" w:rsidRPr="0012258C">
        <w:rPr>
          <w:rFonts w:ascii="Arial" w:hAnsi="Arial" w:cs="Arial"/>
          <w:sz w:val="22"/>
          <w:szCs w:val="22"/>
        </w:rPr>
        <w:t xml:space="preserve"> tohoto článku </w:t>
      </w:r>
      <w:r w:rsidRPr="0012258C">
        <w:rPr>
          <w:rFonts w:ascii="Arial" w:hAnsi="Arial" w:cs="Arial"/>
          <w:sz w:val="22"/>
          <w:szCs w:val="22"/>
        </w:rPr>
        <w:t xml:space="preserve">nebo nebude splňovat náležitosti daňového dokladu, je </w:t>
      </w:r>
      <w:r w:rsidR="008A104C" w:rsidRPr="0012258C">
        <w:rPr>
          <w:rFonts w:ascii="Arial" w:hAnsi="Arial" w:cs="Arial"/>
          <w:sz w:val="22"/>
          <w:szCs w:val="22"/>
        </w:rPr>
        <w:t xml:space="preserve">Příkazce </w:t>
      </w:r>
      <w:r w:rsidRPr="0012258C">
        <w:rPr>
          <w:rFonts w:ascii="Arial" w:hAnsi="Arial" w:cs="Arial"/>
          <w:sz w:val="22"/>
          <w:szCs w:val="22"/>
        </w:rPr>
        <w:t xml:space="preserve">oprávněn ve lhůtě do deseti pracovních dnů od jejího obdržení fakturu vrátit </w:t>
      </w:r>
      <w:r w:rsidR="008A104C" w:rsidRPr="0012258C">
        <w:rPr>
          <w:rFonts w:ascii="Arial" w:hAnsi="Arial" w:cs="Arial"/>
          <w:sz w:val="22"/>
          <w:szCs w:val="22"/>
        </w:rPr>
        <w:t>Příkazníkovi</w:t>
      </w:r>
      <w:r w:rsidR="0012258C" w:rsidRPr="0012258C">
        <w:rPr>
          <w:rFonts w:ascii="Arial" w:hAnsi="Arial" w:cs="Arial"/>
          <w:sz w:val="22"/>
          <w:szCs w:val="22"/>
        </w:rPr>
        <w:t xml:space="preserve">. </w:t>
      </w:r>
      <w:r w:rsidR="0012258C">
        <w:rPr>
          <w:rFonts w:ascii="Arial" w:hAnsi="Arial" w:cs="Arial"/>
          <w:sz w:val="22"/>
          <w:szCs w:val="22"/>
        </w:rPr>
        <w:t xml:space="preserve">Nevrátí-li </w:t>
      </w:r>
      <w:r w:rsidR="0012258C" w:rsidRPr="0012258C">
        <w:rPr>
          <w:rFonts w:ascii="Arial" w:hAnsi="Arial" w:cs="Arial"/>
          <w:sz w:val="22"/>
          <w:szCs w:val="22"/>
        </w:rPr>
        <w:t xml:space="preserve">Příkazce Příkazníkovi fakturu ve lhůtě specifikované v tomto odstavci, má se za to, že </w:t>
      </w:r>
      <w:r w:rsidR="0012258C">
        <w:rPr>
          <w:rFonts w:ascii="Arial" w:hAnsi="Arial" w:cs="Arial"/>
          <w:sz w:val="22"/>
          <w:szCs w:val="22"/>
        </w:rPr>
        <w:t>Příkazce nemá k faktuře výhrady</w:t>
      </w:r>
      <w:r w:rsidRPr="0012258C">
        <w:rPr>
          <w:rFonts w:ascii="Arial" w:hAnsi="Arial" w:cs="Arial"/>
          <w:sz w:val="22"/>
          <w:szCs w:val="22"/>
        </w:rPr>
        <w:t>.</w:t>
      </w:r>
    </w:p>
    <w:p w14:paraId="2F6C23B6" w14:textId="77777777" w:rsidR="008A104C" w:rsidRPr="004B441D" w:rsidRDefault="00F2407B" w:rsidP="00BE1D4F">
      <w:pPr>
        <w:pStyle w:val="Zkladntext2"/>
        <w:numPr>
          <w:ilvl w:val="0"/>
          <w:numId w:val="38"/>
        </w:numPr>
        <w:tabs>
          <w:tab w:val="left" w:pos="0"/>
        </w:tabs>
        <w:spacing w:before="60" w:after="60"/>
        <w:ind w:left="426" w:hanging="426"/>
        <w:rPr>
          <w:rFonts w:ascii="Arial" w:hAnsi="Arial" w:cs="Arial"/>
          <w:sz w:val="22"/>
          <w:szCs w:val="22"/>
        </w:rPr>
      </w:pPr>
      <w:r w:rsidRPr="004B441D">
        <w:rPr>
          <w:rFonts w:ascii="Arial" w:eastAsia="Tahoma" w:hAnsi="Arial" w:cs="Arial"/>
          <w:sz w:val="22"/>
          <w:szCs w:val="22"/>
          <w:lang w:eastAsia="cs-CZ"/>
        </w:rPr>
        <w:t>Lhůta splatnosti faktur činí 30 kalendářních dnů ode dne jejich doručení objednateli.</w:t>
      </w:r>
    </w:p>
    <w:p w14:paraId="35467FD5" w14:textId="77777777" w:rsidR="008A104C" w:rsidRPr="004B441D" w:rsidRDefault="00F2407B" w:rsidP="00BE1D4F">
      <w:pPr>
        <w:pStyle w:val="Zkladntext2"/>
        <w:numPr>
          <w:ilvl w:val="0"/>
          <w:numId w:val="38"/>
        </w:numPr>
        <w:tabs>
          <w:tab w:val="left" w:pos="0"/>
        </w:tabs>
        <w:spacing w:before="60" w:after="60"/>
        <w:ind w:left="426" w:hanging="426"/>
        <w:rPr>
          <w:rFonts w:ascii="Arial" w:hAnsi="Arial" w:cs="Arial"/>
          <w:sz w:val="22"/>
          <w:szCs w:val="22"/>
        </w:rPr>
      </w:pPr>
      <w:r w:rsidRPr="004B441D">
        <w:rPr>
          <w:rFonts w:ascii="Arial" w:hAnsi="Arial" w:cs="Arial"/>
          <w:sz w:val="22"/>
          <w:szCs w:val="22"/>
        </w:rPr>
        <w:t>Zhotovitel není oprávněn požadovat zálohové platby.</w:t>
      </w:r>
    </w:p>
    <w:p w14:paraId="6FB02449" w14:textId="28F5AB2B" w:rsidR="008A104C" w:rsidRPr="004B441D" w:rsidRDefault="00F2407B" w:rsidP="00BE1D4F">
      <w:pPr>
        <w:pStyle w:val="Zkladntext2"/>
        <w:numPr>
          <w:ilvl w:val="0"/>
          <w:numId w:val="38"/>
        </w:numPr>
        <w:tabs>
          <w:tab w:val="left" w:pos="0"/>
        </w:tabs>
        <w:spacing w:before="60" w:after="60"/>
        <w:ind w:left="426" w:hanging="426"/>
        <w:rPr>
          <w:rFonts w:ascii="Arial" w:hAnsi="Arial" w:cs="Arial"/>
          <w:sz w:val="22"/>
          <w:szCs w:val="22"/>
        </w:rPr>
      </w:pPr>
      <w:r w:rsidRPr="004B441D">
        <w:rPr>
          <w:rFonts w:ascii="Arial" w:hAnsi="Arial" w:cs="Arial"/>
          <w:sz w:val="22"/>
          <w:szCs w:val="22"/>
        </w:rPr>
        <w:t xml:space="preserve">Pokud se </w:t>
      </w:r>
      <w:r w:rsidR="008A104C" w:rsidRPr="004B441D">
        <w:rPr>
          <w:rFonts w:ascii="Arial" w:hAnsi="Arial" w:cs="Arial"/>
          <w:sz w:val="22"/>
          <w:szCs w:val="22"/>
        </w:rPr>
        <w:t>Příkazník</w:t>
      </w:r>
      <w:r w:rsidRPr="004B441D">
        <w:rPr>
          <w:rFonts w:ascii="Arial" w:hAnsi="Arial" w:cs="Arial"/>
          <w:sz w:val="22"/>
          <w:szCs w:val="22"/>
        </w:rPr>
        <w:t xml:space="preserve"> stal plátcem DPH po uzavření této Smlouvy, platí, že uvedená cena v odst. </w:t>
      </w:r>
      <w:r w:rsidR="0012258C">
        <w:rPr>
          <w:rFonts w:ascii="Arial" w:hAnsi="Arial" w:cs="Arial"/>
          <w:sz w:val="22"/>
          <w:szCs w:val="22"/>
        </w:rPr>
        <w:t>1. t</w:t>
      </w:r>
      <w:r w:rsidRPr="004B441D">
        <w:rPr>
          <w:rFonts w:ascii="Arial" w:hAnsi="Arial" w:cs="Arial"/>
          <w:sz w:val="22"/>
          <w:szCs w:val="22"/>
        </w:rPr>
        <w:t xml:space="preserve">ohoto článku již v sobě DPH zahrnovala. </w:t>
      </w:r>
      <w:r w:rsidR="008A104C" w:rsidRPr="004B441D">
        <w:rPr>
          <w:rFonts w:ascii="Arial" w:hAnsi="Arial" w:cs="Arial"/>
          <w:sz w:val="22"/>
          <w:szCs w:val="22"/>
        </w:rPr>
        <w:t>Příkazník</w:t>
      </w:r>
      <w:r w:rsidRPr="004B441D">
        <w:rPr>
          <w:rFonts w:ascii="Arial" w:hAnsi="Arial" w:cs="Arial"/>
          <w:sz w:val="22"/>
          <w:szCs w:val="22"/>
        </w:rPr>
        <w:t xml:space="preserve"> je tedy povinen příslušnou část ceny odvést jako DPH a nemá vůči </w:t>
      </w:r>
      <w:r w:rsidR="008A104C" w:rsidRPr="004B441D">
        <w:rPr>
          <w:rFonts w:ascii="Arial" w:hAnsi="Arial" w:cs="Arial"/>
          <w:sz w:val="22"/>
          <w:szCs w:val="22"/>
        </w:rPr>
        <w:t xml:space="preserve">Příkazci </w:t>
      </w:r>
      <w:r w:rsidRPr="004B441D">
        <w:rPr>
          <w:rFonts w:ascii="Arial" w:hAnsi="Arial" w:cs="Arial"/>
          <w:sz w:val="22"/>
          <w:szCs w:val="22"/>
        </w:rPr>
        <w:t xml:space="preserve">z titulu DPH nárok na další plnění nad rámec této stanovené ceny. </w:t>
      </w:r>
    </w:p>
    <w:p w14:paraId="37C02957" w14:textId="77777777" w:rsidR="008A104C" w:rsidRPr="004B441D" w:rsidRDefault="00F2407B" w:rsidP="00BE1D4F">
      <w:pPr>
        <w:pStyle w:val="Zkladntext2"/>
        <w:numPr>
          <w:ilvl w:val="0"/>
          <w:numId w:val="38"/>
        </w:numPr>
        <w:tabs>
          <w:tab w:val="left" w:pos="0"/>
        </w:tabs>
        <w:spacing w:before="60" w:after="60"/>
        <w:ind w:left="426" w:hanging="426"/>
        <w:rPr>
          <w:rFonts w:ascii="Arial" w:hAnsi="Arial" w:cs="Arial"/>
          <w:sz w:val="22"/>
          <w:szCs w:val="22"/>
        </w:rPr>
      </w:pPr>
      <w:r w:rsidRPr="004B441D">
        <w:rPr>
          <w:rFonts w:ascii="Arial" w:hAnsi="Arial" w:cs="Arial"/>
          <w:sz w:val="22"/>
          <w:szCs w:val="22"/>
        </w:rPr>
        <w:lastRenderedPageBreak/>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43A3551F" w14:textId="75F0FBD9" w:rsidR="008A104C" w:rsidRPr="004B441D" w:rsidRDefault="00F2407B" w:rsidP="00BE1D4F">
      <w:pPr>
        <w:pStyle w:val="Zkladntext2"/>
        <w:numPr>
          <w:ilvl w:val="0"/>
          <w:numId w:val="38"/>
        </w:numPr>
        <w:tabs>
          <w:tab w:val="left" w:pos="0"/>
        </w:tabs>
        <w:spacing w:before="60" w:after="60"/>
        <w:ind w:left="426" w:hanging="426"/>
        <w:rPr>
          <w:rFonts w:ascii="Arial" w:hAnsi="Arial" w:cs="Arial"/>
          <w:sz w:val="22"/>
          <w:szCs w:val="22"/>
        </w:rPr>
      </w:pPr>
      <w:r w:rsidRPr="004B441D">
        <w:rPr>
          <w:rFonts w:ascii="Arial" w:hAnsi="Arial" w:cs="Arial"/>
          <w:sz w:val="22"/>
          <w:szCs w:val="22"/>
        </w:rPr>
        <w:t xml:space="preserve">V případě, že některé ze Smluvních stran vznikne nárok na náhradu škody, zašle druhé Smluvní straně písemné vyúčtování – fakturu s náležitostmi účetního dokladu podle ZDPH a ZOÚ s přesnou výší požadované náhrady, popisem vady, popř. jiné události, </w:t>
      </w:r>
      <w:r w:rsidR="0012258C">
        <w:rPr>
          <w:rFonts w:ascii="Arial" w:hAnsi="Arial" w:cs="Arial"/>
          <w:sz w:val="22"/>
          <w:szCs w:val="22"/>
        </w:rPr>
        <w:t xml:space="preserve">z níž </w:t>
      </w:r>
      <w:r w:rsidRPr="004B441D">
        <w:rPr>
          <w:rFonts w:ascii="Arial" w:hAnsi="Arial" w:cs="Arial"/>
          <w:sz w:val="22"/>
          <w:szCs w:val="22"/>
        </w:rPr>
        <w:t>škoda vznikla, a odkazem na konkrétní povinnost druhé Smluvní strany, jejíž porušení způsobilo vznik škody. Náhrada škody je splatná do 30 dnů ode dne doručení řádného vyúčtování druhé Smluvní straně.</w:t>
      </w:r>
    </w:p>
    <w:p w14:paraId="42C2C28D" w14:textId="77777777" w:rsidR="0012258C" w:rsidRDefault="008A104C" w:rsidP="0012258C">
      <w:pPr>
        <w:pStyle w:val="Zkladntext2"/>
        <w:numPr>
          <w:ilvl w:val="0"/>
          <w:numId w:val="38"/>
        </w:numPr>
        <w:tabs>
          <w:tab w:val="left" w:pos="0"/>
        </w:tabs>
        <w:spacing w:before="60" w:after="60"/>
        <w:ind w:left="426" w:hanging="426"/>
        <w:rPr>
          <w:rFonts w:ascii="Arial" w:hAnsi="Arial" w:cs="Arial"/>
          <w:sz w:val="22"/>
          <w:szCs w:val="22"/>
        </w:rPr>
      </w:pPr>
      <w:r w:rsidRPr="004B441D">
        <w:rPr>
          <w:rFonts w:ascii="Arial" w:hAnsi="Arial" w:cs="Arial"/>
          <w:sz w:val="22"/>
          <w:szCs w:val="22"/>
        </w:rPr>
        <w:t>Příkazce</w:t>
      </w:r>
      <w:r w:rsidR="00F2407B" w:rsidRPr="004B441D">
        <w:rPr>
          <w:rFonts w:ascii="Arial" w:hAnsi="Arial" w:cs="Arial"/>
          <w:sz w:val="22"/>
          <w:szCs w:val="22"/>
        </w:rPr>
        <w:t xml:space="preserve"> bude hradit přijatou fakturu</w:t>
      </w:r>
      <w:r w:rsidR="00F2407B" w:rsidRPr="004B441D">
        <w:rPr>
          <w:rFonts w:ascii="Arial" w:hAnsi="Arial" w:cs="Arial"/>
          <w:i/>
          <w:sz w:val="22"/>
          <w:szCs w:val="22"/>
        </w:rPr>
        <w:t xml:space="preserve"> </w:t>
      </w:r>
      <w:r w:rsidR="00F2407B" w:rsidRPr="004B441D">
        <w:rPr>
          <w:rFonts w:ascii="Arial" w:hAnsi="Arial" w:cs="Arial"/>
          <w:sz w:val="22"/>
          <w:szCs w:val="22"/>
        </w:rPr>
        <w:t xml:space="preserve">pouze bankovním převodem na bankovní účet uvedený v záhlaví této Smlouvy. </w:t>
      </w:r>
    </w:p>
    <w:p w14:paraId="0B38C13F" w14:textId="6E16C901" w:rsidR="008A104C" w:rsidRPr="0012258C" w:rsidRDefault="00F2407B" w:rsidP="0012258C">
      <w:pPr>
        <w:pStyle w:val="Zkladntext2"/>
        <w:numPr>
          <w:ilvl w:val="0"/>
          <w:numId w:val="38"/>
        </w:numPr>
        <w:tabs>
          <w:tab w:val="left" w:pos="0"/>
        </w:tabs>
        <w:spacing w:before="60" w:after="60"/>
        <w:ind w:left="426" w:hanging="426"/>
        <w:rPr>
          <w:rFonts w:ascii="Arial" w:hAnsi="Arial" w:cs="Arial"/>
          <w:sz w:val="22"/>
          <w:szCs w:val="22"/>
        </w:rPr>
      </w:pPr>
      <w:r w:rsidRPr="0012258C">
        <w:rPr>
          <w:rFonts w:ascii="Arial" w:hAnsi="Arial" w:cs="Arial"/>
          <w:sz w:val="22"/>
          <w:szCs w:val="22"/>
        </w:rPr>
        <w:t xml:space="preserve">Stane-li se </w:t>
      </w:r>
      <w:r w:rsidR="008A104C" w:rsidRPr="0012258C">
        <w:rPr>
          <w:rFonts w:ascii="Arial" w:hAnsi="Arial" w:cs="Arial"/>
          <w:sz w:val="22"/>
          <w:szCs w:val="22"/>
        </w:rPr>
        <w:t>Příkazník</w:t>
      </w:r>
      <w:r w:rsidRPr="0012258C">
        <w:rPr>
          <w:rFonts w:ascii="Arial" w:hAnsi="Arial" w:cs="Arial"/>
          <w:sz w:val="22"/>
          <w:szCs w:val="22"/>
        </w:rPr>
        <w:t xml:space="preserve"> nespolehlivým plátcem ve smyslu ZDPH, zaplatí </w:t>
      </w:r>
      <w:r w:rsidR="008A104C" w:rsidRPr="0012258C">
        <w:rPr>
          <w:rFonts w:ascii="Arial" w:hAnsi="Arial" w:cs="Arial"/>
          <w:sz w:val="22"/>
          <w:szCs w:val="22"/>
        </w:rPr>
        <w:t>Příkazce</w:t>
      </w:r>
      <w:r w:rsidRPr="0012258C">
        <w:rPr>
          <w:rFonts w:ascii="Arial" w:hAnsi="Arial" w:cs="Arial"/>
          <w:sz w:val="22"/>
          <w:szCs w:val="22"/>
        </w:rPr>
        <w:t xml:space="preserve"> pouze základ daně. Příslušná výše DPH bude uhrazena až po </w:t>
      </w:r>
      <w:r w:rsidR="0012258C" w:rsidRPr="0012258C">
        <w:rPr>
          <w:rFonts w:ascii="Arial" w:hAnsi="Arial" w:cs="Arial"/>
          <w:sz w:val="22"/>
          <w:szCs w:val="22"/>
        </w:rPr>
        <w:t xml:space="preserve">předložení Příkazci písemného dokladu </w:t>
      </w:r>
      <w:r w:rsidR="008A104C" w:rsidRPr="0012258C">
        <w:rPr>
          <w:rFonts w:ascii="Arial" w:hAnsi="Arial" w:cs="Arial"/>
          <w:sz w:val="22"/>
          <w:szCs w:val="22"/>
        </w:rPr>
        <w:t>Příkazníka</w:t>
      </w:r>
      <w:r w:rsidR="0012258C">
        <w:rPr>
          <w:rFonts w:ascii="Arial" w:hAnsi="Arial" w:cs="Arial"/>
          <w:sz w:val="22"/>
          <w:szCs w:val="22"/>
        </w:rPr>
        <w:t xml:space="preserve"> o její </w:t>
      </w:r>
      <w:r w:rsidRPr="0012258C">
        <w:rPr>
          <w:rFonts w:ascii="Arial" w:hAnsi="Arial" w:cs="Arial"/>
          <w:sz w:val="22"/>
          <w:szCs w:val="22"/>
        </w:rPr>
        <w:t>úhradě příslušnému správci daně.</w:t>
      </w:r>
    </w:p>
    <w:p w14:paraId="437BECB0" w14:textId="152A8CCF" w:rsidR="00F2407B" w:rsidRDefault="00F2407B" w:rsidP="00BE1D4F">
      <w:pPr>
        <w:pStyle w:val="Zkladntext2"/>
        <w:numPr>
          <w:ilvl w:val="0"/>
          <w:numId w:val="38"/>
        </w:numPr>
        <w:tabs>
          <w:tab w:val="left" w:pos="0"/>
        </w:tabs>
        <w:spacing w:before="60" w:after="60"/>
        <w:ind w:left="426" w:hanging="426"/>
        <w:rPr>
          <w:rFonts w:ascii="Arial" w:hAnsi="Arial" w:cs="Arial"/>
          <w:sz w:val="22"/>
          <w:szCs w:val="22"/>
        </w:rPr>
      </w:pPr>
      <w:r w:rsidRPr="004B441D">
        <w:rPr>
          <w:rFonts w:ascii="Arial" w:hAnsi="Arial" w:cs="Arial"/>
          <w:sz w:val="22"/>
          <w:szCs w:val="22"/>
        </w:rPr>
        <w:t xml:space="preserve">Smluvní strany se dohodly, že </w:t>
      </w:r>
      <w:r w:rsidR="008A104C" w:rsidRPr="004B441D">
        <w:rPr>
          <w:rFonts w:ascii="Arial" w:hAnsi="Arial" w:cs="Arial"/>
          <w:sz w:val="22"/>
          <w:szCs w:val="22"/>
        </w:rPr>
        <w:t>Příkazce</w:t>
      </w:r>
      <w:r w:rsidRPr="004B441D">
        <w:rPr>
          <w:rFonts w:ascii="Arial" w:hAnsi="Arial" w:cs="Arial"/>
          <w:sz w:val="22"/>
          <w:szCs w:val="22"/>
        </w:rPr>
        <w:t xml:space="preserve"> je oprávněn jednostranně započíst jakoukoliv svou pohledávku proti splatné či nesplatné pohledávce </w:t>
      </w:r>
      <w:r w:rsidR="008A104C" w:rsidRPr="004B441D">
        <w:rPr>
          <w:rFonts w:ascii="Arial" w:hAnsi="Arial" w:cs="Arial"/>
          <w:sz w:val="22"/>
          <w:szCs w:val="22"/>
        </w:rPr>
        <w:t>Příkazníka</w:t>
      </w:r>
      <w:r w:rsidRPr="004B441D">
        <w:rPr>
          <w:rFonts w:ascii="Arial" w:hAnsi="Arial" w:cs="Arial"/>
          <w:sz w:val="22"/>
          <w:szCs w:val="22"/>
        </w:rPr>
        <w:t>, a to i částečně, bez ohledu na to, zda pohledávky vznikly na základě této Smlouvy.</w:t>
      </w:r>
    </w:p>
    <w:p w14:paraId="625A7302" w14:textId="77777777" w:rsidR="00722EA8" w:rsidRPr="004B441D" w:rsidRDefault="00722EA8" w:rsidP="00722EA8">
      <w:pPr>
        <w:pStyle w:val="Zkladntext2"/>
        <w:tabs>
          <w:tab w:val="left" w:pos="0"/>
        </w:tabs>
        <w:spacing w:before="60" w:after="60"/>
        <w:ind w:left="426"/>
        <w:rPr>
          <w:rFonts w:ascii="Arial" w:hAnsi="Arial" w:cs="Arial"/>
          <w:sz w:val="22"/>
          <w:szCs w:val="22"/>
        </w:rPr>
      </w:pPr>
    </w:p>
    <w:p w14:paraId="2727196A" w14:textId="3CE479D5" w:rsidR="007E17D0" w:rsidRPr="004B441D" w:rsidRDefault="008A104C" w:rsidP="00722EA8">
      <w:pPr>
        <w:keepNext/>
        <w:suppressAutoHyphens w:val="0"/>
        <w:spacing w:before="360"/>
        <w:jc w:val="center"/>
        <w:rPr>
          <w:rFonts w:ascii="Arial" w:hAnsi="Arial" w:cs="Arial"/>
          <w:b/>
          <w:sz w:val="22"/>
          <w:szCs w:val="22"/>
          <w:lang w:eastAsia="cs-CZ"/>
        </w:rPr>
      </w:pPr>
      <w:r w:rsidRPr="004B441D">
        <w:rPr>
          <w:rFonts w:ascii="Arial" w:hAnsi="Arial" w:cs="Arial"/>
          <w:b/>
          <w:sz w:val="22"/>
          <w:szCs w:val="22"/>
          <w:lang w:eastAsia="cs-CZ"/>
        </w:rPr>
        <w:t>XI</w:t>
      </w:r>
      <w:r w:rsidR="00CE1CFA" w:rsidRPr="004B441D">
        <w:rPr>
          <w:rFonts w:ascii="Arial" w:hAnsi="Arial" w:cs="Arial"/>
          <w:b/>
          <w:sz w:val="22"/>
          <w:szCs w:val="22"/>
          <w:lang w:eastAsia="cs-CZ"/>
        </w:rPr>
        <w:t>V</w:t>
      </w:r>
      <w:r w:rsidRPr="004B441D">
        <w:rPr>
          <w:rFonts w:ascii="Arial" w:hAnsi="Arial" w:cs="Arial"/>
          <w:b/>
          <w:sz w:val="22"/>
          <w:szCs w:val="22"/>
          <w:lang w:eastAsia="cs-CZ"/>
        </w:rPr>
        <w:t xml:space="preserve">. </w:t>
      </w:r>
      <w:r w:rsidR="007E17D0" w:rsidRPr="004B441D">
        <w:rPr>
          <w:rFonts w:ascii="Arial" w:hAnsi="Arial" w:cs="Arial"/>
          <w:b/>
          <w:sz w:val="22"/>
          <w:szCs w:val="22"/>
          <w:lang w:eastAsia="cs-CZ"/>
        </w:rPr>
        <w:t xml:space="preserve">Práva a povinnosti </w:t>
      </w:r>
      <w:r w:rsidRPr="004B441D">
        <w:rPr>
          <w:rFonts w:ascii="Arial" w:hAnsi="Arial" w:cs="Arial"/>
          <w:b/>
          <w:sz w:val="22"/>
          <w:szCs w:val="22"/>
          <w:lang w:eastAsia="cs-CZ"/>
        </w:rPr>
        <w:t>Příkazce a Příkazníka</w:t>
      </w:r>
    </w:p>
    <w:p w14:paraId="2206AD62" w14:textId="14A2199B" w:rsidR="007E17D0" w:rsidRPr="004B441D" w:rsidRDefault="007E17D0" w:rsidP="00BE1D4F">
      <w:pPr>
        <w:widowControl w:val="0"/>
        <w:numPr>
          <w:ilvl w:val="6"/>
          <w:numId w:val="36"/>
        </w:numPr>
        <w:suppressAutoHyphens w:val="0"/>
        <w:spacing w:before="120"/>
        <w:ind w:left="357" w:hanging="357"/>
        <w:jc w:val="both"/>
        <w:rPr>
          <w:rFonts w:ascii="Arial" w:hAnsi="Arial" w:cs="Arial"/>
          <w:snapToGrid w:val="0"/>
          <w:sz w:val="22"/>
          <w:szCs w:val="22"/>
          <w:lang w:eastAsia="cs-CZ"/>
        </w:rPr>
      </w:pPr>
      <w:r w:rsidRPr="004B441D">
        <w:rPr>
          <w:rFonts w:ascii="Arial" w:hAnsi="Arial" w:cs="Arial"/>
          <w:snapToGrid w:val="0"/>
          <w:sz w:val="22"/>
          <w:szCs w:val="22"/>
          <w:lang w:eastAsia="cs-CZ"/>
        </w:rPr>
        <w:t xml:space="preserve">Příkazce je povinen přizvat </w:t>
      </w:r>
      <w:r w:rsidR="003219EB" w:rsidRPr="004B441D">
        <w:rPr>
          <w:rFonts w:ascii="Arial" w:hAnsi="Arial" w:cs="Arial"/>
          <w:snapToGrid w:val="0"/>
          <w:sz w:val="22"/>
          <w:szCs w:val="22"/>
          <w:lang w:eastAsia="cs-CZ"/>
        </w:rPr>
        <w:t>P</w:t>
      </w:r>
      <w:r w:rsidRPr="004B441D">
        <w:rPr>
          <w:rFonts w:ascii="Arial" w:hAnsi="Arial" w:cs="Arial"/>
          <w:snapToGrid w:val="0"/>
          <w:sz w:val="22"/>
          <w:szCs w:val="22"/>
          <w:lang w:eastAsia="cs-CZ"/>
        </w:rPr>
        <w:t xml:space="preserve">říkazníka ke všem rozhodujícím jednáním týkajícím se stavby a její realizace, resp. předat mu neprodleně zápis nebo informace o jednáních, kterých se </w:t>
      </w:r>
      <w:r w:rsidR="008A104C" w:rsidRPr="004B441D">
        <w:rPr>
          <w:rFonts w:ascii="Arial" w:hAnsi="Arial" w:cs="Arial"/>
          <w:snapToGrid w:val="0"/>
          <w:sz w:val="22"/>
          <w:szCs w:val="22"/>
          <w:lang w:eastAsia="cs-CZ"/>
        </w:rPr>
        <w:t>P</w:t>
      </w:r>
      <w:r w:rsidRPr="004B441D">
        <w:rPr>
          <w:rFonts w:ascii="Arial" w:hAnsi="Arial" w:cs="Arial"/>
          <w:snapToGrid w:val="0"/>
          <w:sz w:val="22"/>
          <w:szCs w:val="22"/>
          <w:lang w:eastAsia="cs-CZ"/>
        </w:rPr>
        <w:t>říkazník nezúčastnil.</w:t>
      </w:r>
    </w:p>
    <w:p w14:paraId="75365314" w14:textId="0AC814BE" w:rsidR="007E17D0" w:rsidRPr="004B441D" w:rsidRDefault="007E17D0" w:rsidP="00BE1D4F">
      <w:pPr>
        <w:widowControl w:val="0"/>
        <w:numPr>
          <w:ilvl w:val="6"/>
          <w:numId w:val="36"/>
        </w:numPr>
        <w:suppressAutoHyphens w:val="0"/>
        <w:spacing w:before="120"/>
        <w:ind w:left="357" w:hanging="357"/>
        <w:jc w:val="both"/>
        <w:rPr>
          <w:rFonts w:ascii="Arial" w:hAnsi="Arial" w:cs="Arial"/>
          <w:snapToGrid w:val="0"/>
          <w:sz w:val="22"/>
          <w:szCs w:val="22"/>
          <w:lang w:eastAsia="cs-CZ"/>
        </w:rPr>
      </w:pPr>
      <w:r w:rsidRPr="004B441D">
        <w:rPr>
          <w:rFonts w:ascii="Arial" w:hAnsi="Arial" w:cs="Arial"/>
          <w:snapToGrid w:val="0"/>
          <w:sz w:val="22"/>
          <w:szCs w:val="22"/>
          <w:lang w:eastAsia="cs-CZ"/>
        </w:rPr>
        <w:t>Příkazce se zavazuje, že v rozsahu n</w:t>
      </w:r>
      <w:r w:rsidR="008A104C" w:rsidRPr="004B441D">
        <w:rPr>
          <w:rFonts w:ascii="Arial" w:hAnsi="Arial" w:cs="Arial"/>
          <w:snapToGrid w:val="0"/>
          <w:sz w:val="22"/>
          <w:szCs w:val="22"/>
          <w:lang w:eastAsia="cs-CZ"/>
        </w:rPr>
        <w:t>evyhnutelně potřebném poskytne P</w:t>
      </w:r>
      <w:r w:rsidRPr="004B441D">
        <w:rPr>
          <w:rFonts w:ascii="Arial" w:hAnsi="Arial" w:cs="Arial"/>
          <w:snapToGrid w:val="0"/>
          <w:sz w:val="22"/>
          <w:szCs w:val="22"/>
          <w:lang w:eastAsia="cs-CZ"/>
        </w:rPr>
        <w:t>říkazníkovi pomoc při zajištění podkladů, doplňujících údajů, upřesnění vyjádření a stanovisek, jejichž potřeba vznikne v průběhu plnění tét</w:t>
      </w:r>
      <w:r w:rsidR="008A104C" w:rsidRPr="004B441D">
        <w:rPr>
          <w:rFonts w:ascii="Arial" w:hAnsi="Arial" w:cs="Arial"/>
          <w:snapToGrid w:val="0"/>
          <w:sz w:val="22"/>
          <w:szCs w:val="22"/>
          <w:lang w:eastAsia="cs-CZ"/>
        </w:rPr>
        <w:t>o smlouvy. Tuto pomoc poskytne P</w:t>
      </w:r>
      <w:r w:rsidRPr="004B441D">
        <w:rPr>
          <w:rFonts w:ascii="Arial" w:hAnsi="Arial" w:cs="Arial"/>
          <w:snapToGrid w:val="0"/>
          <w:sz w:val="22"/>
          <w:szCs w:val="22"/>
          <w:lang w:eastAsia="cs-CZ"/>
        </w:rPr>
        <w:t>říkazníkovi ve lhůtě a rozsahu dojednaném oběma stranami.</w:t>
      </w:r>
    </w:p>
    <w:p w14:paraId="401E153C" w14:textId="77777777" w:rsidR="007E17D0" w:rsidRPr="004B441D" w:rsidRDefault="007E17D0" w:rsidP="00BE1D4F">
      <w:pPr>
        <w:widowControl w:val="0"/>
        <w:numPr>
          <w:ilvl w:val="6"/>
          <w:numId w:val="36"/>
        </w:numPr>
        <w:suppressAutoHyphens w:val="0"/>
        <w:spacing w:before="120"/>
        <w:ind w:left="357" w:hanging="357"/>
        <w:jc w:val="both"/>
        <w:rPr>
          <w:rFonts w:ascii="Arial" w:hAnsi="Arial" w:cs="Arial"/>
          <w:snapToGrid w:val="0"/>
          <w:sz w:val="22"/>
          <w:szCs w:val="22"/>
          <w:lang w:eastAsia="cs-CZ"/>
        </w:rPr>
      </w:pPr>
      <w:r w:rsidRPr="004B441D">
        <w:rPr>
          <w:rFonts w:ascii="Arial" w:hAnsi="Arial" w:cs="Arial"/>
          <w:snapToGrid w:val="0"/>
          <w:sz w:val="22"/>
          <w:szCs w:val="22"/>
          <w:lang w:eastAsia="cs-CZ"/>
        </w:rPr>
        <w:t>Příkazník je povinen:</w:t>
      </w:r>
    </w:p>
    <w:p w14:paraId="5D217916" w14:textId="571D0B5A" w:rsidR="007E17D0" w:rsidRPr="004B441D" w:rsidRDefault="008A104C"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upozornit P</w:t>
      </w:r>
      <w:r w:rsidR="007E17D0" w:rsidRPr="004B441D">
        <w:rPr>
          <w:rFonts w:ascii="Arial" w:hAnsi="Arial" w:cs="Arial"/>
          <w:snapToGrid w:val="0"/>
          <w:sz w:val="22"/>
          <w:szCs w:val="22"/>
          <w:lang w:eastAsia="cs-CZ"/>
        </w:rPr>
        <w:t>říkazce na zřejmou nesprávnost jeho pokynů, které by mohly mít za následek vznik škody, a to ihned, když se takovou skutečnost d</w:t>
      </w:r>
      <w:r w:rsidR="0012258C">
        <w:rPr>
          <w:rFonts w:ascii="Arial" w:hAnsi="Arial" w:cs="Arial"/>
          <w:snapToGrid w:val="0"/>
          <w:sz w:val="22"/>
          <w:szCs w:val="22"/>
          <w:lang w:eastAsia="cs-CZ"/>
        </w:rPr>
        <w:t>ozví</w:t>
      </w:r>
      <w:r w:rsidR="007E17D0" w:rsidRPr="004B441D">
        <w:rPr>
          <w:rFonts w:ascii="Arial" w:hAnsi="Arial" w:cs="Arial"/>
          <w:snapToGrid w:val="0"/>
          <w:sz w:val="22"/>
          <w:szCs w:val="22"/>
          <w:lang w:eastAsia="cs-CZ"/>
        </w:rPr>
        <w:t>. V případě,</w:t>
      </w:r>
      <w:r w:rsidRPr="004B441D">
        <w:rPr>
          <w:rFonts w:ascii="Arial" w:hAnsi="Arial" w:cs="Arial"/>
          <w:snapToGrid w:val="0"/>
          <w:sz w:val="22"/>
          <w:szCs w:val="22"/>
          <w:lang w:eastAsia="cs-CZ"/>
        </w:rPr>
        <w:t xml:space="preserve"> že příkazce i přes upozornění P</w:t>
      </w:r>
      <w:r w:rsidR="007E17D0" w:rsidRPr="004B441D">
        <w:rPr>
          <w:rFonts w:ascii="Arial" w:hAnsi="Arial" w:cs="Arial"/>
          <w:snapToGrid w:val="0"/>
          <w:sz w:val="22"/>
          <w:szCs w:val="22"/>
          <w:lang w:eastAsia="cs-CZ"/>
        </w:rPr>
        <w:t xml:space="preserve">říkazníka na splnění pokynů trvá, </w:t>
      </w:r>
      <w:r w:rsidR="0012258C">
        <w:rPr>
          <w:rFonts w:ascii="Arial" w:hAnsi="Arial" w:cs="Arial"/>
          <w:snapToGrid w:val="0"/>
          <w:sz w:val="22"/>
          <w:szCs w:val="22"/>
          <w:lang w:eastAsia="cs-CZ"/>
        </w:rPr>
        <w:t>Př</w:t>
      </w:r>
      <w:r w:rsidR="007E17D0" w:rsidRPr="004B441D">
        <w:rPr>
          <w:rFonts w:ascii="Arial" w:hAnsi="Arial" w:cs="Arial"/>
          <w:snapToGrid w:val="0"/>
          <w:sz w:val="22"/>
          <w:szCs w:val="22"/>
          <w:lang w:eastAsia="cs-CZ"/>
        </w:rPr>
        <w:t>íkazník neodpovídá za škodu takto vzniklou,</w:t>
      </w:r>
    </w:p>
    <w:p w14:paraId="682F161C" w14:textId="046A6494" w:rsidR="007E17D0" w:rsidRPr="004B441D" w:rsidRDefault="007E17D0"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bez zbytečnéh</w:t>
      </w:r>
      <w:r w:rsidR="008A104C" w:rsidRPr="004B441D">
        <w:rPr>
          <w:rFonts w:ascii="Arial" w:hAnsi="Arial" w:cs="Arial"/>
          <w:snapToGrid w:val="0"/>
          <w:sz w:val="22"/>
          <w:szCs w:val="22"/>
          <w:lang w:eastAsia="cs-CZ"/>
        </w:rPr>
        <w:t>o odkladu předat P</w:t>
      </w:r>
      <w:r w:rsidRPr="004B441D">
        <w:rPr>
          <w:rFonts w:ascii="Arial" w:hAnsi="Arial" w:cs="Arial"/>
          <w:snapToGrid w:val="0"/>
          <w:sz w:val="22"/>
          <w:szCs w:val="22"/>
          <w:lang w:eastAsia="cs-CZ"/>
        </w:rPr>
        <w:t>říkazci jakékoliv věci získané pro něho při své činnosti,</w:t>
      </w:r>
    </w:p>
    <w:p w14:paraId="71701732" w14:textId="77777777" w:rsidR="007E17D0" w:rsidRPr="004B441D" w:rsidRDefault="007E17D0"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postupovat při zařizování záležitostí plynoucích z této smlouvy osobně a s odbornou péčí,</w:t>
      </w:r>
    </w:p>
    <w:p w14:paraId="7436CFFF" w14:textId="7DEC4557" w:rsidR="007E17D0" w:rsidRPr="004B441D" w:rsidRDefault="008A104C"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řídit se pokyny P</w:t>
      </w:r>
      <w:r w:rsidR="00435E08" w:rsidRPr="004B441D">
        <w:rPr>
          <w:rFonts w:ascii="Arial" w:hAnsi="Arial" w:cs="Arial"/>
          <w:snapToGrid w:val="0"/>
          <w:sz w:val="22"/>
          <w:szCs w:val="22"/>
          <w:lang w:eastAsia="cs-CZ"/>
        </w:rPr>
        <w:t>říkazce a jednat v jeho zájmu. V případě nesprávného pokynu je Příkazník povinen Příkazce na nesprávný pokyn upozornit.</w:t>
      </w:r>
    </w:p>
    <w:p w14:paraId="75D66D22" w14:textId="77777777" w:rsidR="007E17D0" w:rsidRPr="004B441D" w:rsidRDefault="007E17D0"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dodržovat závazné právní předpisy, technické normy a vyjádření veřejnoprávních orgánů a organizací,</w:t>
      </w:r>
    </w:p>
    <w:p w14:paraId="3E25A92A" w14:textId="77777777" w:rsidR="007E17D0" w:rsidRPr="004B441D" w:rsidRDefault="007E17D0"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bez odkladů oznámit příkazci veškeré skutečnosti, které by mohly vést ke změně pokynů příkazce,</w:t>
      </w:r>
    </w:p>
    <w:p w14:paraId="45D774D1" w14:textId="10495098" w:rsidR="007E17D0" w:rsidRPr="004B441D" w:rsidRDefault="008A104C"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poskytovat P</w:t>
      </w:r>
      <w:r w:rsidR="007E17D0" w:rsidRPr="004B441D">
        <w:rPr>
          <w:rFonts w:ascii="Arial" w:hAnsi="Arial" w:cs="Arial"/>
          <w:snapToGrid w:val="0"/>
          <w:sz w:val="22"/>
          <w:szCs w:val="22"/>
          <w:lang w:eastAsia="cs-CZ"/>
        </w:rPr>
        <w:t>říkazci veškeré informace, doklady apod. písemnou formou (tj. elektronicky prostřednictvím CDE),</w:t>
      </w:r>
    </w:p>
    <w:p w14:paraId="75A9577B" w14:textId="7C5BA531" w:rsidR="007E17D0" w:rsidRPr="004B441D" w:rsidRDefault="007E17D0" w:rsidP="00BE1D4F">
      <w:pPr>
        <w:widowControl w:val="0"/>
        <w:numPr>
          <w:ilvl w:val="0"/>
          <w:numId w:val="35"/>
        </w:numPr>
        <w:suppressAutoHyphens w:val="0"/>
        <w:spacing w:before="60"/>
        <w:ind w:left="709"/>
        <w:jc w:val="both"/>
        <w:rPr>
          <w:rFonts w:ascii="Arial" w:hAnsi="Arial" w:cs="Arial"/>
          <w:snapToGrid w:val="0"/>
          <w:sz w:val="22"/>
          <w:szCs w:val="22"/>
          <w:lang w:eastAsia="cs-CZ"/>
        </w:rPr>
      </w:pPr>
      <w:r w:rsidRPr="004B441D">
        <w:rPr>
          <w:rFonts w:ascii="Arial" w:hAnsi="Arial" w:cs="Arial"/>
          <w:snapToGrid w:val="0"/>
          <w:sz w:val="22"/>
          <w:szCs w:val="22"/>
          <w:lang w:eastAsia="cs-CZ"/>
        </w:rPr>
        <w:t>dbát p</w:t>
      </w:r>
      <w:r w:rsidR="008A104C" w:rsidRPr="004B441D">
        <w:rPr>
          <w:rFonts w:ascii="Arial" w:hAnsi="Arial" w:cs="Arial"/>
          <w:snapToGrid w:val="0"/>
          <w:sz w:val="22"/>
          <w:szCs w:val="22"/>
          <w:lang w:eastAsia="cs-CZ"/>
        </w:rPr>
        <w:t>ři poskytování plnění dle této S</w:t>
      </w:r>
      <w:r w:rsidRPr="004B441D">
        <w:rPr>
          <w:rFonts w:ascii="Arial" w:hAnsi="Arial" w:cs="Arial"/>
          <w:snapToGrid w:val="0"/>
          <w:sz w:val="22"/>
          <w:szCs w:val="22"/>
          <w:lang w:eastAsia="cs-CZ"/>
        </w:rPr>
        <w:t>mlouvy na ochranu životního prostředí a dodržovat platné technické, bezpečnostní, zdravotní, hygienické a jiné předpisy, včetně předpisů týkajících se ochrany životního prostředí.</w:t>
      </w:r>
    </w:p>
    <w:p w14:paraId="7C8DF68D" w14:textId="29BD191D" w:rsidR="007E17D0" w:rsidRPr="004B441D" w:rsidRDefault="007E17D0" w:rsidP="00BE1D4F">
      <w:pPr>
        <w:widowControl w:val="0"/>
        <w:numPr>
          <w:ilvl w:val="6"/>
          <w:numId w:val="36"/>
        </w:numPr>
        <w:suppressAutoHyphens w:val="0"/>
        <w:spacing w:before="120"/>
        <w:ind w:left="357" w:hanging="357"/>
        <w:jc w:val="both"/>
        <w:rPr>
          <w:rFonts w:ascii="Arial" w:hAnsi="Arial" w:cs="Arial"/>
          <w:snapToGrid w:val="0"/>
          <w:sz w:val="22"/>
          <w:szCs w:val="22"/>
          <w:lang w:eastAsia="cs-CZ"/>
        </w:rPr>
      </w:pPr>
      <w:r w:rsidRPr="004B441D">
        <w:rPr>
          <w:rFonts w:ascii="Arial" w:hAnsi="Arial" w:cs="Arial"/>
          <w:snapToGrid w:val="0"/>
          <w:sz w:val="22"/>
          <w:szCs w:val="22"/>
          <w:lang w:eastAsia="cs-CZ"/>
        </w:rPr>
        <w:t xml:space="preserve">Příkazník se může odchýlit od pokynů </w:t>
      </w:r>
      <w:r w:rsidR="003219EB" w:rsidRPr="004B441D">
        <w:rPr>
          <w:rFonts w:ascii="Arial" w:hAnsi="Arial" w:cs="Arial"/>
          <w:snapToGrid w:val="0"/>
          <w:sz w:val="22"/>
          <w:szCs w:val="22"/>
          <w:lang w:eastAsia="cs-CZ"/>
        </w:rPr>
        <w:t>P</w:t>
      </w:r>
      <w:r w:rsidRPr="004B441D">
        <w:rPr>
          <w:rFonts w:ascii="Arial" w:hAnsi="Arial" w:cs="Arial"/>
          <w:snapToGrid w:val="0"/>
          <w:sz w:val="22"/>
          <w:szCs w:val="22"/>
          <w:lang w:eastAsia="cs-CZ"/>
        </w:rPr>
        <w:t>říkazce,</w:t>
      </w:r>
      <w:r w:rsidR="008A104C" w:rsidRPr="004B441D">
        <w:rPr>
          <w:rFonts w:ascii="Arial" w:hAnsi="Arial" w:cs="Arial"/>
          <w:snapToGrid w:val="0"/>
          <w:sz w:val="22"/>
          <w:szCs w:val="22"/>
          <w:lang w:eastAsia="cs-CZ"/>
        </w:rPr>
        <w:t xml:space="preserve"> jen je</w:t>
      </w:r>
      <w:r w:rsidR="008A104C" w:rsidRPr="004B441D">
        <w:rPr>
          <w:rFonts w:ascii="Arial" w:hAnsi="Arial" w:cs="Arial"/>
          <w:snapToGrid w:val="0"/>
          <w:sz w:val="22"/>
          <w:szCs w:val="22"/>
          <w:lang w:eastAsia="cs-CZ"/>
        </w:rPr>
        <w:noBreakHyphen/>
        <w:t>li to nezbytné v zájmu P</w:t>
      </w:r>
      <w:r w:rsidRPr="004B441D">
        <w:rPr>
          <w:rFonts w:ascii="Arial" w:hAnsi="Arial" w:cs="Arial"/>
          <w:snapToGrid w:val="0"/>
          <w:sz w:val="22"/>
          <w:szCs w:val="22"/>
          <w:lang w:eastAsia="cs-CZ"/>
        </w:rPr>
        <w:t>říkazce, a pokud nemůže včas obdržet jeho sou</w:t>
      </w:r>
      <w:r w:rsidR="008A104C" w:rsidRPr="004B441D">
        <w:rPr>
          <w:rFonts w:ascii="Arial" w:hAnsi="Arial" w:cs="Arial"/>
          <w:snapToGrid w:val="0"/>
          <w:sz w:val="22"/>
          <w:szCs w:val="22"/>
          <w:lang w:eastAsia="cs-CZ"/>
        </w:rPr>
        <w:t>hlas. V žádném případě se však P</w:t>
      </w:r>
      <w:r w:rsidRPr="004B441D">
        <w:rPr>
          <w:rFonts w:ascii="Arial" w:hAnsi="Arial" w:cs="Arial"/>
          <w:snapToGrid w:val="0"/>
          <w:sz w:val="22"/>
          <w:szCs w:val="22"/>
          <w:lang w:eastAsia="cs-CZ"/>
        </w:rPr>
        <w:t>říkazník nesmí od pokynů odchýlit, jestliže je to zakázáno smlouvou nebo příkazcem.</w:t>
      </w:r>
    </w:p>
    <w:p w14:paraId="39CED022" w14:textId="3C5F4FCE" w:rsidR="00FF3A8A" w:rsidRPr="004B441D" w:rsidRDefault="007E17D0" w:rsidP="00BE1D4F">
      <w:pPr>
        <w:widowControl w:val="0"/>
        <w:numPr>
          <w:ilvl w:val="6"/>
          <w:numId w:val="36"/>
        </w:numPr>
        <w:suppressAutoHyphens w:val="0"/>
        <w:spacing w:before="120"/>
        <w:ind w:left="357" w:hanging="357"/>
        <w:jc w:val="both"/>
        <w:rPr>
          <w:rFonts w:ascii="Arial" w:hAnsi="Arial" w:cs="Arial"/>
          <w:snapToGrid w:val="0"/>
          <w:sz w:val="22"/>
          <w:szCs w:val="22"/>
          <w:lang w:eastAsia="cs-CZ"/>
        </w:rPr>
      </w:pPr>
      <w:r w:rsidRPr="004B441D">
        <w:rPr>
          <w:rFonts w:ascii="Arial" w:hAnsi="Arial" w:cs="Arial"/>
          <w:snapToGrid w:val="0"/>
          <w:sz w:val="22"/>
          <w:szCs w:val="22"/>
          <w:lang w:eastAsia="cs-CZ"/>
        </w:rPr>
        <w:lastRenderedPageBreak/>
        <w:t>Příkazník se zavazuje, že jakékoliv informace, které se dověděl v </w:t>
      </w:r>
      <w:r w:rsidR="008A104C" w:rsidRPr="004B441D">
        <w:rPr>
          <w:rFonts w:ascii="Arial" w:hAnsi="Arial" w:cs="Arial"/>
          <w:snapToGrid w:val="0"/>
          <w:sz w:val="22"/>
          <w:szCs w:val="22"/>
          <w:lang w:eastAsia="cs-CZ"/>
        </w:rPr>
        <w:t>souvislosti s plněním předmětu S</w:t>
      </w:r>
      <w:r w:rsidRPr="004B441D">
        <w:rPr>
          <w:rFonts w:ascii="Arial" w:hAnsi="Arial" w:cs="Arial"/>
          <w:snapToGrid w:val="0"/>
          <w:sz w:val="22"/>
          <w:szCs w:val="22"/>
          <w:lang w:eastAsia="cs-CZ"/>
        </w:rPr>
        <w:t>mlouvy, ne</w:t>
      </w:r>
      <w:r w:rsidR="008A104C" w:rsidRPr="004B441D">
        <w:rPr>
          <w:rFonts w:ascii="Arial" w:hAnsi="Arial" w:cs="Arial"/>
          <w:snapToGrid w:val="0"/>
          <w:sz w:val="22"/>
          <w:szCs w:val="22"/>
          <w:lang w:eastAsia="cs-CZ"/>
        </w:rPr>
        <w:t>bo které jsou obsahem předmětu S</w:t>
      </w:r>
      <w:r w:rsidRPr="004B441D">
        <w:rPr>
          <w:rFonts w:ascii="Arial" w:hAnsi="Arial" w:cs="Arial"/>
          <w:snapToGrid w:val="0"/>
          <w:sz w:val="22"/>
          <w:szCs w:val="22"/>
          <w:lang w:eastAsia="cs-CZ"/>
        </w:rPr>
        <w:t>mlouvy, neposkytne třetím osobám.</w:t>
      </w:r>
    </w:p>
    <w:p w14:paraId="2F855B0B" w14:textId="77777777" w:rsidR="00FF3A8A" w:rsidRPr="004B441D" w:rsidRDefault="00FF3A8A" w:rsidP="00FF3A8A">
      <w:pPr>
        <w:widowControl w:val="0"/>
        <w:suppressAutoHyphens w:val="0"/>
        <w:spacing w:before="120"/>
        <w:ind w:left="357"/>
        <w:jc w:val="both"/>
        <w:rPr>
          <w:rFonts w:ascii="Arial" w:hAnsi="Arial" w:cs="Arial"/>
          <w:snapToGrid w:val="0"/>
          <w:sz w:val="22"/>
          <w:szCs w:val="22"/>
          <w:lang w:eastAsia="cs-CZ"/>
        </w:rPr>
      </w:pPr>
    </w:p>
    <w:p w14:paraId="35DA8147" w14:textId="69864AAC" w:rsidR="005B4629" w:rsidRPr="004B441D" w:rsidRDefault="005B4629" w:rsidP="005B4629">
      <w:pPr>
        <w:pStyle w:val="slolnkuSmlouvy"/>
        <w:spacing w:before="360"/>
        <w:rPr>
          <w:rFonts w:ascii="Arial" w:hAnsi="Arial" w:cs="Arial"/>
          <w:sz w:val="22"/>
          <w:szCs w:val="22"/>
        </w:rPr>
      </w:pPr>
      <w:r w:rsidRPr="004B441D">
        <w:rPr>
          <w:rFonts w:ascii="Arial" w:hAnsi="Arial" w:cs="Arial"/>
          <w:sz w:val="22"/>
          <w:szCs w:val="22"/>
        </w:rPr>
        <w:t>XV. Sankční ujednání</w:t>
      </w:r>
    </w:p>
    <w:p w14:paraId="1A9E485A" w14:textId="0538651D" w:rsidR="005B4629" w:rsidRPr="004B441D" w:rsidRDefault="005B4629" w:rsidP="00BE1D4F">
      <w:pPr>
        <w:pStyle w:val="Zkladntext"/>
        <w:numPr>
          <w:ilvl w:val="0"/>
          <w:numId w:val="40"/>
        </w:numPr>
        <w:suppressAutoHyphens w:val="0"/>
        <w:spacing w:before="120" w:after="0"/>
        <w:ind w:left="357" w:hanging="357"/>
        <w:jc w:val="both"/>
        <w:rPr>
          <w:rFonts w:ascii="Arial" w:hAnsi="Arial" w:cs="Arial"/>
          <w:sz w:val="22"/>
          <w:szCs w:val="22"/>
        </w:rPr>
      </w:pPr>
      <w:r w:rsidRPr="004B441D">
        <w:rPr>
          <w:rFonts w:ascii="Arial" w:hAnsi="Arial" w:cs="Arial"/>
          <w:sz w:val="22"/>
          <w:szCs w:val="22"/>
        </w:rPr>
        <w:t xml:space="preserve">Nebude-li </w:t>
      </w:r>
      <w:bookmarkStart w:id="20" w:name="_Hlk42255353"/>
      <w:r w:rsidRPr="004B441D">
        <w:rPr>
          <w:rFonts w:ascii="Arial" w:hAnsi="Arial" w:cs="Arial"/>
          <w:sz w:val="22"/>
          <w:szCs w:val="22"/>
        </w:rPr>
        <w:t xml:space="preserve">Příkazník vykonávat </w:t>
      </w:r>
      <w:r w:rsidR="00350CB1" w:rsidRPr="004B441D">
        <w:rPr>
          <w:rFonts w:ascii="Arial" w:hAnsi="Arial" w:cs="Arial"/>
          <w:sz w:val="22"/>
          <w:szCs w:val="22"/>
        </w:rPr>
        <w:t xml:space="preserve">dozor projektanta </w:t>
      </w:r>
      <w:r w:rsidRPr="004B441D">
        <w:rPr>
          <w:rFonts w:ascii="Arial" w:hAnsi="Arial" w:cs="Arial"/>
          <w:sz w:val="22"/>
          <w:szCs w:val="22"/>
        </w:rPr>
        <w:t>v souladu s ustanoveními této Smlouvy, zavazuje se uhradit Příkazci smluvní pokutu ve výši 10.000 Kč za každý zjištěný případ.</w:t>
      </w:r>
    </w:p>
    <w:bookmarkEnd w:id="20"/>
    <w:p w14:paraId="143D754A" w14:textId="1802E8EE" w:rsidR="005B4629" w:rsidRPr="004B441D" w:rsidRDefault="005B4629" w:rsidP="00BE1D4F">
      <w:pPr>
        <w:pStyle w:val="Zkladntext2"/>
        <w:numPr>
          <w:ilvl w:val="0"/>
          <w:numId w:val="40"/>
        </w:numPr>
        <w:tabs>
          <w:tab w:val="left" w:pos="426"/>
        </w:tabs>
        <w:spacing w:before="60" w:after="60"/>
        <w:rPr>
          <w:rFonts w:ascii="Arial" w:hAnsi="Arial" w:cs="Arial"/>
          <w:sz w:val="22"/>
          <w:szCs w:val="22"/>
        </w:rPr>
      </w:pPr>
      <w:r w:rsidRPr="004B441D">
        <w:rPr>
          <w:rFonts w:ascii="Arial" w:hAnsi="Arial" w:cs="Arial"/>
          <w:sz w:val="22"/>
          <w:szCs w:val="22"/>
        </w:rPr>
        <w:t xml:space="preserve">V případě, že </w:t>
      </w:r>
      <w:r w:rsidR="0012258C">
        <w:rPr>
          <w:rFonts w:ascii="Arial" w:hAnsi="Arial" w:cs="Arial"/>
          <w:sz w:val="22"/>
          <w:szCs w:val="22"/>
        </w:rPr>
        <w:t xml:space="preserve">Příkazce </w:t>
      </w:r>
      <w:r w:rsidRPr="004B441D">
        <w:rPr>
          <w:rFonts w:ascii="Arial" w:hAnsi="Arial" w:cs="Arial"/>
          <w:sz w:val="22"/>
          <w:szCs w:val="22"/>
        </w:rPr>
        <w:t xml:space="preserve">neuhradí ve lhůtě splatnosti vystavenou fakturu dle čl. </w:t>
      </w:r>
      <w:r w:rsidR="0012258C">
        <w:rPr>
          <w:rFonts w:ascii="Arial" w:hAnsi="Arial" w:cs="Arial"/>
          <w:sz w:val="22"/>
          <w:szCs w:val="22"/>
        </w:rPr>
        <w:t>XIII</w:t>
      </w:r>
      <w:r w:rsidRPr="004B441D">
        <w:rPr>
          <w:rFonts w:ascii="Arial" w:hAnsi="Arial" w:cs="Arial"/>
          <w:sz w:val="22"/>
          <w:szCs w:val="22"/>
        </w:rPr>
        <w:t xml:space="preserve">. této Smlouvy, se </w:t>
      </w:r>
      <w:r w:rsidR="0012258C">
        <w:rPr>
          <w:rFonts w:ascii="Arial" w:hAnsi="Arial" w:cs="Arial"/>
          <w:sz w:val="22"/>
          <w:szCs w:val="22"/>
        </w:rPr>
        <w:t>Příkazce</w:t>
      </w:r>
      <w:r w:rsidRPr="004B441D">
        <w:rPr>
          <w:rFonts w:ascii="Arial" w:hAnsi="Arial" w:cs="Arial"/>
          <w:sz w:val="22"/>
          <w:szCs w:val="22"/>
        </w:rPr>
        <w:t xml:space="preserve"> zavazuje zaplatit Smluvní pokutu ve výši 0,1 % z fakturované částky včetně DPH za každý i započatý den prodlení.</w:t>
      </w:r>
    </w:p>
    <w:p w14:paraId="14C9637D" w14:textId="77777777" w:rsidR="005B4629" w:rsidRPr="004B441D" w:rsidRDefault="005B4629" w:rsidP="00BE1D4F">
      <w:pPr>
        <w:pStyle w:val="Zkladntext2"/>
        <w:numPr>
          <w:ilvl w:val="0"/>
          <w:numId w:val="40"/>
        </w:numPr>
        <w:tabs>
          <w:tab w:val="left" w:pos="426"/>
        </w:tabs>
        <w:spacing w:before="60" w:after="60"/>
        <w:rPr>
          <w:rFonts w:ascii="Arial" w:hAnsi="Arial" w:cs="Arial"/>
          <w:sz w:val="22"/>
          <w:szCs w:val="22"/>
        </w:rPr>
      </w:pPr>
      <w:r w:rsidRPr="004B441D">
        <w:rPr>
          <w:rFonts w:ascii="Arial" w:hAnsi="Arial" w:cs="Arial"/>
          <w:sz w:val="22"/>
          <w:szCs w:val="22"/>
        </w:rPr>
        <w:t>Zaplacením Smluvní pokuty není dotčeno právo druhé Smluvní strany na náhradu škody zvlášť a v plné výši.</w:t>
      </w:r>
    </w:p>
    <w:p w14:paraId="0CFA7074" w14:textId="77777777" w:rsidR="005B4629" w:rsidRPr="004B441D" w:rsidRDefault="005B4629" w:rsidP="00BE1D4F">
      <w:pPr>
        <w:pStyle w:val="Zkladntext2"/>
        <w:numPr>
          <w:ilvl w:val="0"/>
          <w:numId w:val="40"/>
        </w:numPr>
        <w:tabs>
          <w:tab w:val="left" w:pos="426"/>
        </w:tabs>
        <w:spacing w:before="60" w:after="60"/>
        <w:rPr>
          <w:rFonts w:ascii="Arial" w:hAnsi="Arial" w:cs="Arial"/>
          <w:sz w:val="22"/>
          <w:szCs w:val="22"/>
        </w:rPr>
      </w:pPr>
      <w:r w:rsidRPr="004B441D">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17EF0E03" w14:textId="77777777" w:rsidR="005B4629" w:rsidRPr="004B441D" w:rsidRDefault="005B4629" w:rsidP="00444DE0">
      <w:pPr>
        <w:pStyle w:val="Zkladntext2"/>
        <w:tabs>
          <w:tab w:val="left" w:pos="426"/>
        </w:tabs>
        <w:spacing w:before="60" w:after="60"/>
        <w:jc w:val="center"/>
        <w:rPr>
          <w:rFonts w:ascii="Arial" w:hAnsi="Arial" w:cs="Arial"/>
          <w:b/>
          <w:sz w:val="22"/>
          <w:szCs w:val="22"/>
        </w:rPr>
      </w:pPr>
    </w:p>
    <w:p w14:paraId="1BF857D3" w14:textId="77777777" w:rsidR="00EB2DD5" w:rsidRPr="004B441D" w:rsidRDefault="00EB2DD5" w:rsidP="00E44648">
      <w:pPr>
        <w:pStyle w:val="Zkladntext2"/>
        <w:tabs>
          <w:tab w:val="left" w:pos="426"/>
        </w:tabs>
        <w:spacing w:before="60" w:after="60"/>
        <w:jc w:val="center"/>
        <w:rPr>
          <w:rFonts w:ascii="Arial" w:hAnsi="Arial" w:cs="Arial"/>
          <w:b/>
          <w:sz w:val="22"/>
          <w:szCs w:val="22"/>
        </w:rPr>
      </w:pPr>
    </w:p>
    <w:p w14:paraId="3D94EDC9" w14:textId="5FEB8EE9" w:rsidR="00E44648" w:rsidRPr="004B441D" w:rsidRDefault="00CE1CFA" w:rsidP="00E44648">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XV</w:t>
      </w:r>
      <w:r w:rsidR="005B4629" w:rsidRPr="004B441D">
        <w:rPr>
          <w:rFonts w:ascii="Arial" w:hAnsi="Arial" w:cs="Arial"/>
          <w:b/>
          <w:sz w:val="22"/>
          <w:szCs w:val="22"/>
        </w:rPr>
        <w:t>I</w:t>
      </w:r>
      <w:r w:rsidR="00E44648" w:rsidRPr="004B441D">
        <w:rPr>
          <w:rFonts w:ascii="Arial" w:hAnsi="Arial" w:cs="Arial"/>
          <w:b/>
          <w:sz w:val="22"/>
          <w:szCs w:val="22"/>
        </w:rPr>
        <w:t>. Odvolání příkazu</w:t>
      </w:r>
    </w:p>
    <w:p w14:paraId="15731FB9" w14:textId="040B0736" w:rsidR="00E44648" w:rsidRPr="004B441D" w:rsidRDefault="00E44648" w:rsidP="00BE1D4F">
      <w:pPr>
        <w:pStyle w:val="Zkladntext2"/>
        <w:numPr>
          <w:ilvl w:val="3"/>
          <w:numId w:val="3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Příkazce je oprávněn příkaz odvolat bez udání důvodu. Ustanovení § 2443 </w:t>
      </w:r>
      <w:r w:rsidR="003219EB" w:rsidRPr="004B441D">
        <w:rPr>
          <w:rFonts w:ascii="Arial" w:hAnsi="Arial" w:cs="Arial"/>
          <w:sz w:val="22"/>
          <w:szCs w:val="22"/>
        </w:rPr>
        <w:t>O</w:t>
      </w:r>
      <w:r w:rsidRPr="004B441D">
        <w:rPr>
          <w:rFonts w:ascii="Arial" w:hAnsi="Arial" w:cs="Arial"/>
          <w:sz w:val="22"/>
          <w:szCs w:val="22"/>
        </w:rPr>
        <w:t xml:space="preserve">bčanského zákoníku, pokud jde o náhradu škody, se nepoužije v případě odvolání příkazu ze strany příkazce z důvodu porušení povinností </w:t>
      </w:r>
      <w:r w:rsidR="003219EB" w:rsidRPr="004B441D">
        <w:rPr>
          <w:rFonts w:ascii="Arial" w:hAnsi="Arial" w:cs="Arial"/>
          <w:sz w:val="22"/>
          <w:szCs w:val="22"/>
        </w:rPr>
        <w:t>P</w:t>
      </w:r>
      <w:r w:rsidRPr="004B441D">
        <w:rPr>
          <w:rFonts w:ascii="Arial" w:hAnsi="Arial" w:cs="Arial"/>
          <w:sz w:val="22"/>
          <w:szCs w:val="22"/>
        </w:rPr>
        <w:t xml:space="preserve">říkazníka dle této </w:t>
      </w:r>
      <w:r w:rsidR="003219EB" w:rsidRPr="004B441D">
        <w:rPr>
          <w:rFonts w:ascii="Arial" w:hAnsi="Arial" w:cs="Arial"/>
          <w:sz w:val="22"/>
          <w:szCs w:val="22"/>
        </w:rPr>
        <w:t>S</w:t>
      </w:r>
      <w:r w:rsidRPr="004B441D">
        <w:rPr>
          <w:rFonts w:ascii="Arial" w:hAnsi="Arial" w:cs="Arial"/>
          <w:sz w:val="22"/>
          <w:szCs w:val="22"/>
        </w:rPr>
        <w:t>mlouvy.</w:t>
      </w:r>
    </w:p>
    <w:p w14:paraId="0B0BBC6A" w14:textId="217A6FD9" w:rsidR="00E44648" w:rsidRPr="004B441D" w:rsidRDefault="00E44648" w:rsidP="00BE1D4F">
      <w:pPr>
        <w:pStyle w:val="Zkladntext2"/>
        <w:numPr>
          <w:ilvl w:val="3"/>
          <w:numId w:val="39"/>
        </w:numPr>
        <w:tabs>
          <w:tab w:val="left" w:pos="426"/>
        </w:tabs>
        <w:spacing w:before="60" w:after="60"/>
        <w:ind w:left="426" w:hanging="426"/>
        <w:rPr>
          <w:rFonts w:ascii="Arial" w:hAnsi="Arial" w:cs="Arial"/>
          <w:sz w:val="22"/>
          <w:szCs w:val="22"/>
        </w:rPr>
      </w:pPr>
      <w:r w:rsidRPr="004B441D">
        <w:rPr>
          <w:rFonts w:ascii="Arial" w:hAnsi="Arial" w:cs="Arial"/>
          <w:sz w:val="22"/>
          <w:szCs w:val="22"/>
        </w:rPr>
        <w:t>Odvoláním příkazu není dotčeno právo oprávněné smluvní strany na zaplacení smluvní pokuty ani na náhradu škody vzniklé porušením smlouvy.</w:t>
      </w:r>
    </w:p>
    <w:p w14:paraId="71638461" w14:textId="77777777" w:rsidR="00E44648" w:rsidRPr="004B441D" w:rsidRDefault="00E44648" w:rsidP="00E44648">
      <w:pPr>
        <w:pStyle w:val="Zkladntext2"/>
        <w:tabs>
          <w:tab w:val="left" w:pos="426"/>
        </w:tabs>
        <w:spacing w:before="60" w:after="60"/>
        <w:jc w:val="center"/>
        <w:rPr>
          <w:rFonts w:ascii="Arial" w:hAnsi="Arial" w:cs="Arial"/>
          <w:b/>
          <w:sz w:val="22"/>
          <w:szCs w:val="22"/>
        </w:rPr>
      </w:pPr>
    </w:p>
    <w:p w14:paraId="11DA6A90" w14:textId="77777777" w:rsidR="00E44648" w:rsidRPr="004B441D" w:rsidRDefault="00E44648" w:rsidP="00E44648">
      <w:pPr>
        <w:pStyle w:val="Zkladntext2"/>
        <w:tabs>
          <w:tab w:val="left" w:pos="426"/>
        </w:tabs>
        <w:spacing w:before="60" w:after="60"/>
        <w:jc w:val="center"/>
        <w:rPr>
          <w:rFonts w:ascii="Arial" w:hAnsi="Arial" w:cs="Arial"/>
          <w:b/>
          <w:sz w:val="22"/>
          <w:szCs w:val="22"/>
        </w:rPr>
      </w:pPr>
    </w:p>
    <w:p w14:paraId="71741EBF" w14:textId="77777777" w:rsidR="00E44648" w:rsidRPr="004B441D" w:rsidRDefault="00E44648" w:rsidP="00E44648">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ČÁST C</w:t>
      </w:r>
    </w:p>
    <w:p w14:paraId="4865720D" w14:textId="0ECC67FF" w:rsidR="00444DE0" w:rsidRPr="004B441D" w:rsidRDefault="00E44648" w:rsidP="00E44648">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Společná ustanovení</w:t>
      </w:r>
    </w:p>
    <w:p w14:paraId="76D54253" w14:textId="22E3CDAB" w:rsidR="00444DE0" w:rsidRPr="004B441D" w:rsidRDefault="00CE1CFA" w:rsidP="00444DE0">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XVI</w:t>
      </w:r>
      <w:r w:rsidR="005B4629" w:rsidRPr="004B441D">
        <w:rPr>
          <w:rFonts w:ascii="Arial" w:hAnsi="Arial" w:cs="Arial"/>
          <w:b/>
          <w:sz w:val="22"/>
          <w:szCs w:val="22"/>
        </w:rPr>
        <w:t>I</w:t>
      </w:r>
      <w:r w:rsidR="00444DE0" w:rsidRPr="004B441D">
        <w:rPr>
          <w:rFonts w:ascii="Arial" w:hAnsi="Arial" w:cs="Arial"/>
          <w:b/>
          <w:sz w:val="22"/>
          <w:szCs w:val="22"/>
        </w:rPr>
        <w:t xml:space="preserve">. Součinnost a komunikace </w:t>
      </w:r>
      <w:r w:rsidR="00473B9C" w:rsidRPr="004B441D">
        <w:rPr>
          <w:rFonts w:ascii="Arial" w:hAnsi="Arial" w:cs="Arial"/>
          <w:b/>
          <w:sz w:val="22"/>
          <w:szCs w:val="22"/>
        </w:rPr>
        <w:t>Smluvní</w:t>
      </w:r>
      <w:r w:rsidR="00444DE0" w:rsidRPr="004B441D">
        <w:rPr>
          <w:rFonts w:ascii="Arial" w:hAnsi="Arial" w:cs="Arial"/>
          <w:b/>
          <w:sz w:val="22"/>
          <w:szCs w:val="22"/>
        </w:rPr>
        <w:t>ch stran</w:t>
      </w:r>
      <w:bookmarkEnd w:id="15"/>
    </w:p>
    <w:p w14:paraId="6E5E4FAD" w14:textId="2D9039B5" w:rsidR="00444DE0" w:rsidRPr="004B441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sidRPr="004B441D">
        <w:rPr>
          <w:rFonts w:ascii="Arial" w:hAnsi="Arial" w:cs="Arial"/>
          <w:sz w:val="22"/>
          <w:szCs w:val="22"/>
        </w:rPr>
        <w:t>Smluvní</w:t>
      </w:r>
      <w:r w:rsidR="00444DE0" w:rsidRPr="004B441D">
        <w:rPr>
          <w:rFonts w:ascii="Arial" w:hAnsi="Arial" w:cs="Arial"/>
          <w:sz w:val="22"/>
          <w:szCs w:val="22"/>
        </w:rPr>
        <w:t xml:space="preserve"> strany se zavazují vzájemně spolupracovat a poskytovat si veškeré informace nezbytné pro řádné a včasné plnění svých závazků.</w:t>
      </w:r>
    </w:p>
    <w:p w14:paraId="3323A4D9" w14:textId="69FC6185" w:rsidR="00444DE0" w:rsidRPr="004B441D" w:rsidRDefault="0012258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Každá s</w:t>
      </w:r>
      <w:r w:rsidR="00473B9C" w:rsidRPr="004B441D">
        <w:rPr>
          <w:rFonts w:ascii="Arial" w:hAnsi="Arial" w:cs="Arial"/>
          <w:sz w:val="22"/>
          <w:szCs w:val="22"/>
        </w:rPr>
        <w:t>mluvní</w:t>
      </w:r>
      <w:r w:rsidR="00444DE0" w:rsidRPr="004B441D">
        <w:rPr>
          <w:rFonts w:ascii="Arial" w:hAnsi="Arial" w:cs="Arial"/>
          <w:sz w:val="22"/>
          <w:szCs w:val="22"/>
        </w:rPr>
        <w:t xml:space="preserve"> stran</w:t>
      </w:r>
      <w:r>
        <w:rPr>
          <w:rFonts w:ascii="Arial" w:hAnsi="Arial" w:cs="Arial"/>
          <w:sz w:val="22"/>
          <w:szCs w:val="22"/>
        </w:rPr>
        <w:t>a je povinná</w:t>
      </w:r>
      <w:r w:rsidR="00444DE0" w:rsidRPr="004B441D">
        <w:rPr>
          <w:rFonts w:ascii="Arial" w:hAnsi="Arial" w:cs="Arial"/>
          <w:sz w:val="22"/>
          <w:szCs w:val="22"/>
        </w:rPr>
        <w:t xml:space="preserve"> informovat druhou </w:t>
      </w:r>
      <w:r w:rsidR="00473B9C" w:rsidRPr="004B441D">
        <w:rPr>
          <w:rFonts w:ascii="Arial" w:hAnsi="Arial" w:cs="Arial"/>
          <w:sz w:val="22"/>
          <w:szCs w:val="22"/>
        </w:rPr>
        <w:t>Smluvní</w:t>
      </w:r>
      <w:r w:rsidR="00444DE0" w:rsidRPr="004B441D">
        <w:rPr>
          <w:rFonts w:ascii="Arial" w:hAnsi="Arial" w:cs="Arial"/>
          <w:sz w:val="22"/>
          <w:szCs w:val="22"/>
        </w:rPr>
        <w:t xml:space="preserve"> stranu o veškerých skutečnostech, které jsou nebo mohou být důležité pro řádné a včasné plnění </w:t>
      </w:r>
      <w:r>
        <w:rPr>
          <w:rFonts w:ascii="Arial" w:hAnsi="Arial" w:cs="Arial"/>
          <w:sz w:val="22"/>
          <w:szCs w:val="22"/>
        </w:rPr>
        <w:t>její</w:t>
      </w:r>
      <w:r w:rsidR="00444DE0" w:rsidRPr="004B441D">
        <w:rPr>
          <w:rFonts w:ascii="Arial" w:hAnsi="Arial" w:cs="Arial"/>
          <w:sz w:val="22"/>
          <w:szCs w:val="22"/>
        </w:rPr>
        <w:t xml:space="preserve">ch závazků, pokud takové skutečnosti již nebyly či neměly být známy druhé </w:t>
      </w:r>
      <w:r w:rsidR="00473B9C" w:rsidRPr="004B441D">
        <w:rPr>
          <w:rFonts w:ascii="Arial" w:hAnsi="Arial" w:cs="Arial"/>
          <w:sz w:val="22"/>
          <w:szCs w:val="22"/>
        </w:rPr>
        <w:t>Smluvní</w:t>
      </w:r>
      <w:r w:rsidR="00444DE0" w:rsidRPr="004B441D">
        <w:rPr>
          <w:rFonts w:ascii="Arial" w:hAnsi="Arial" w:cs="Arial"/>
          <w:sz w:val="22"/>
          <w:szCs w:val="22"/>
        </w:rPr>
        <w:t xml:space="preserve"> straně.</w:t>
      </w:r>
    </w:p>
    <w:p w14:paraId="7977DC30" w14:textId="73874D71" w:rsidR="00444DE0" w:rsidRPr="004B441D" w:rsidRDefault="00444DE0" w:rsidP="00444DE0">
      <w:pPr>
        <w:pStyle w:val="Zkladntext2"/>
        <w:numPr>
          <w:ilvl w:val="0"/>
          <w:numId w:val="9"/>
        </w:numPr>
        <w:spacing w:before="60" w:after="60"/>
        <w:ind w:left="426" w:hanging="426"/>
        <w:rPr>
          <w:rFonts w:ascii="Arial" w:hAnsi="Arial" w:cs="Arial"/>
          <w:sz w:val="22"/>
          <w:szCs w:val="22"/>
        </w:rPr>
      </w:pPr>
      <w:r w:rsidRPr="004B441D">
        <w:rPr>
          <w:rFonts w:ascii="Arial" w:hAnsi="Arial" w:cs="Arial"/>
          <w:sz w:val="22"/>
          <w:szCs w:val="22"/>
        </w:rPr>
        <w:t xml:space="preserve">V případě potřeby </w:t>
      </w:r>
      <w:r w:rsidR="00473B9C" w:rsidRPr="004B441D">
        <w:rPr>
          <w:rFonts w:ascii="Arial" w:hAnsi="Arial" w:cs="Arial"/>
          <w:sz w:val="22"/>
          <w:szCs w:val="22"/>
        </w:rPr>
        <w:t>Objednatel</w:t>
      </w:r>
      <w:r w:rsidRPr="004B441D">
        <w:rPr>
          <w:rFonts w:ascii="Arial" w:hAnsi="Arial" w:cs="Arial"/>
          <w:sz w:val="22"/>
          <w:szCs w:val="22"/>
        </w:rPr>
        <w:t>e</w:t>
      </w:r>
      <w:r w:rsidR="00EC107D" w:rsidRPr="004B441D">
        <w:rPr>
          <w:rFonts w:ascii="Arial" w:hAnsi="Arial" w:cs="Arial"/>
          <w:sz w:val="22"/>
          <w:szCs w:val="22"/>
        </w:rPr>
        <w:t xml:space="preserve"> (Příkazce)</w:t>
      </w:r>
      <w:r w:rsidRPr="004B441D">
        <w:rPr>
          <w:rFonts w:ascii="Arial" w:hAnsi="Arial" w:cs="Arial"/>
          <w:sz w:val="22"/>
          <w:szCs w:val="22"/>
        </w:rPr>
        <w:t xml:space="preserve"> poskytne </w:t>
      </w:r>
      <w:r w:rsidR="00473B9C" w:rsidRPr="004B441D">
        <w:rPr>
          <w:rFonts w:ascii="Arial" w:hAnsi="Arial" w:cs="Arial"/>
          <w:sz w:val="22"/>
          <w:szCs w:val="22"/>
        </w:rPr>
        <w:t>Zhotovitel</w:t>
      </w:r>
      <w:r w:rsidRPr="004B441D">
        <w:rPr>
          <w:rFonts w:ascii="Arial" w:hAnsi="Arial" w:cs="Arial"/>
          <w:sz w:val="22"/>
          <w:szCs w:val="22"/>
        </w:rPr>
        <w:t xml:space="preserve"> </w:t>
      </w:r>
      <w:r w:rsidR="00EC107D" w:rsidRPr="004B441D">
        <w:rPr>
          <w:rFonts w:ascii="Arial" w:hAnsi="Arial" w:cs="Arial"/>
          <w:sz w:val="22"/>
          <w:szCs w:val="22"/>
        </w:rPr>
        <w:t xml:space="preserve">(Příkazník) </w:t>
      </w:r>
      <w:r w:rsidRPr="004B441D">
        <w:rPr>
          <w:rFonts w:ascii="Arial" w:hAnsi="Arial" w:cs="Arial"/>
          <w:sz w:val="22"/>
          <w:szCs w:val="22"/>
        </w:rPr>
        <w:t>nezbytnou součinnost v podobě dílčích osobních porad, konzultací, operativních vyjádření, stanovisek, vypořádání připomínek apod.</w:t>
      </w:r>
    </w:p>
    <w:p w14:paraId="064728F5" w14:textId="2EE25ABD" w:rsidR="00444DE0" w:rsidRPr="004B441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sidRPr="004B441D">
        <w:rPr>
          <w:rFonts w:ascii="Arial" w:hAnsi="Arial" w:cs="Arial"/>
          <w:sz w:val="22"/>
          <w:szCs w:val="22"/>
        </w:rPr>
        <w:t>Objednatel</w:t>
      </w:r>
      <w:r w:rsidR="00EC107D" w:rsidRPr="004B441D">
        <w:rPr>
          <w:rFonts w:ascii="Arial" w:hAnsi="Arial" w:cs="Arial"/>
          <w:sz w:val="22"/>
          <w:szCs w:val="22"/>
        </w:rPr>
        <w:t xml:space="preserve"> (Příkazce)</w:t>
      </w:r>
      <w:r w:rsidR="00444DE0" w:rsidRPr="004B441D">
        <w:rPr>
          <w:rFonts w:ascii="Arial" w:hAnsi="Arial" w:cs="Arial"/>
          <w:sz w:val="22"/>
          <w:szCs w:val="22"/>
        </w:rPr>
        <w:t xml:space="preserve"> se zavazuje, že za účelem splnění </w:t>
      </w:r>
      <w:r w:rsidR="00EC107D" w:rsidRPr="004B441D">
        <w:rPr>
          <w:rFonts w:ascii="Arial" w:hAnsi="Arial" w:cs="Arial"/>
          <w:sz w:val="22"/>
          <w:szCs w:val="22"/>
        </w:rPr>
        <w:t>závazků dle této Smlouvy</w:t>
      </w:r>
      <w:r w:rsidR="00444DE0" w:rsidRPr="004B441D">
        <w:rPr>
          <w:rFonts w:ascii="Arial" w:hAnsi="Arial" w:cs="Arial"/>
          <w:sz w:val="22"/>
          <w:szCs w:val="22"/>
        </w:rPr>
        <w:t xml:space="preserve"> poskytne </w:t>
      </w:r>
      <w:r w:rsidRPr="004B441D">
        <w:rPr>
          <w:rFonts w:ascii="Arial" w:hAnsi="Arial" w:cs="Arial"/>
          <w:sz w:val="22"/>
          <w:szCs w:val="22"/>
        </w:rPr>
        <w:t>Zhotovitel</w:t>
      </w:r>
      <w:r w:rsidR="00444DE0" w:rsidRPr="004B441D">
        <w:rPr>
          <w:rFonts w:ascii="Arial" w:hAnsi="Arial" w:cs="Arial"/>
          <w:sz w:val="22"/>
          <w:szCs w:val="22"/>
        </w:rPr>
        <w:t>i</w:t>
      </w:r>
      <w:r w:rsidR="00EC107D" w:rsidRPr="004B441D">
        <w:rPr>
          <w:rFonts w:ascii="Arial" w:hAnsi="Arial" w:cs="Arial"/>
          <w:sz w:val="22"/>
          <w:szCs w:val="22"/>
        </w:rPr>
        <w:t xml:space="preserve"> (Příkazníkovi)</w:t>
      </w:r>
      <w:r w:rsidR="00444DE0" w:rsidRPr="004B441D">
        <w:rPr>
          <w:rFonts w:ascii="Arial" w:hAnsi="Arial" w:cs="Arial"/>
          <w:sz w:val="22"/>
          <w:szCs w:val="22"/>
        </w:rPr>
        <w:t xml:space="preserve"> i další nezbytnou součinnost v podobě např. dílčích operativních</w:t>
      </w:r>
      <w:r w:rsidR="00444DE0" w:rsidRPr="004B441D">
        <w:rPr>
          <w:rFonts w:ascii="Arial" w:hAnsi="Arial" w:cs="Arial"/>
          <w:b/>
          <w:sz w:val="22"/>
          <w:szCs w:val="22"/>
        </w:rPr>
        <w:t xml:space="preserve"> </w:t>
      </w:r>
      <w:r w:rsidR="00444DE0" w:rsidRPr="004B441D">
        <w:rPr>
          <w:rFonts w:ascii="Arial" w:hAnsi="Arial" w:cs="Arial"/>
          <w:sz w:val="22"/>
          <w:szCs w:val="22"/>
        </w:rPr>
        <w:t>vyjádření, stanovisek, připomínek apod.</w:t>
      </w:r>
    </w:p>
    <w:p w14:paraId="72FAFADE" w14:textId="5CEBD61B" w:rsidR="00444DE0" w:rsidRPr="004B441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21" w:name="_Ref372050290"/>
      <w:r w:rsidRPr="004B441D">
        <w:rPr>
          <w:rFonts w:ascii="Arial" w:hAnsi="Arial" w:cs="Arial"/>
          <w:sz w:val="22"/>
          <w:szCs w:val="22"/>
        </w:rPr>
        <w:t>Zhotovitel</w:t>
      </w:r>
      <w:r w:rsidR="00EC107D" w:rsidRPr="004B441D">
        <w:rPr>
          <w:rFonts w:ascii="Arial" w:hAnsi="Arial" w:cs="Arial"/>
          <w:sz w:val="22"/>
          <w:szCs w:val="22"/>
        </w:rPr>
        <w:t xml:space="preserve"> (Příkazník)</w:t>
      </w:r>
      <w:r w:rsidR="00444DE0" w:rsidRPr="004B441D">
        <w:rPr>
          <w:rFonts w:ascii="Arial" w:hAnsi="Arial" w:cs="Arial"/>
          <w:sz w:val="22"/>
          <w:szCs w:val="22"/>
        </w:rPr>
        <w:t xml:space="preserve"> je oprávněn požadovat součinnost </w:t>
      </w:r>
      <w:r w:rsidRPr="004B441D">
        <w:rPr>
          <w:rFonts w:ascii="Arial" w:hAnsi="Arial" w:cs="Arial"/>
          <w:sz w:val="22"/>
          <w:szCs w:val="22"/>
        </w:rPr>
        <w:t>Objednatel</w:t>
      </w:r>
      <w:r w:rsidR="00444DE0" w:rsidRPr="004B441D">
        <w:rPr>
          <w:rFonts w:ascii="Arial" w:hAnsi="Arial" w:cs="Arial"/>
          <w:sz w:val="22"/>
          <w:szCs w:val="22"/>
        </w:rPr>
        <w:t>e</w:t>
      </w:r>
      <w:r w:rsidR="00EC107D" w:rsidRPr="004B441D">
        <w:rPr>
          <w:rFonts w:ascii="Arial" w:hAnsi="Arial" w:cs="Arial"/>
          <w:sz w:val="22"/>
          <w:szCs w:val="22"/>
        </w:rPr>
        <w:t xml:space="preserve"> (Příkazce)</w:t>
      </w:r>
      <w:r w:rsidR="00444DE0" w:rsidRPr="004B441D">
        <w:rPr>
          <w:rFonts w:ascii="Arial" w:hAnsi="Arial" w:cs="Arial"/>
          <w:sz w:val="22"/>
          <w:szCs w:val="22"/>
        </w:rPr>
        <w:t xml:space="preserve">, pokud je tato součinnost nezbytná k odstranění překážek na straně </w:t>
      </w:r>
      <w:r w:rsidRPr="004B441D">
        <w:rPr>
          <w:rFonts w:ascii="Arial" w:hAnsi="Arial" w:cs="Arial"/>
          <w:sz w:val="22"/>
          <w:szCs w:val="22"/>
        </w:rPr>
        <w:t>Objednatel</w:t>
      </w:r>
      <w:r w:rsidR="00444DE0" w:rsidRPr="004B441D">
        <w:rPr>
          <w:rFonts w:ascii="Arial" w:hAnsi="Arial" w:cs="Arial"/>
          <w:sz w:val="22"/>
          <w:szCs w:val="22"/>
        </w:rPr>
        <w:t>e</w:t>
      </w:r>
      <w:r w:rsidR="00EC107D" w:rsidRPr="004B441D">
        <w:rPr>
          <w:rFonts w:ascii="Arial" w:hAnsi="Arial" w:cs="Arial"/>
          <w:sz w:val="22"/>
          <w:szCs w:val="22"/>
        </w:rPr>
        <w:t xml:space="preserve"> (Příkazce)</w:t>
      </w:r>
      <w:r w:rsidR="00444DE0" w:rsidRPr="004B441D">
        <w:rPr>
          <w:rFonts w:ascii="Arial" w:hAnsi="Arial" w:cs="Arial"/>
          <w:sz w:val="22"/>
          <w:szCs w:val="22"/>
        </w:rPr>
        <w:t xml:space="preserve">, které objektivně brání </w:t>
      </w:r>
      <w:r w:rsidR="000F7E1A" w:rsidRPr="004B441D">
        <w:rPr>
          <w:rFonts w:ascii="Arial" w:hAnsi="Arial" w:cs="Arial"/>
          <w:sz w:val="22"/>
          <w:szCs w:val="22"/>
        </w:rPr>
        <w:t>řádnému provedení</w:t>
      </w:r>
      <w:r w:rsidR="00444DE0" w:rsidRPr="004B441D">
        <w:rPr>
          <w:rFonts w:ascii="Arial" w:hAnsi="Arial" w:cs="Arial"/>
          <w:sz w:val="22"/>
          <w:szCs w:val="22"/>
        </w:rPr>
        <w:t xml:space="preserve"> </w:t>
      </w:r>
      <w:r w:rsidRPr="004B441D">
        <w:rPr>
          <w:rFonts w:ascii="Arial" w:hAnsi="Arial" w:cs="Arial"/>
          <w:sz w:val="22"/>
          <w:szCs w:val="22"/>
        </w:rPr>
        <w:t>Díla</w:t>
      </w:r>
      <w:r w:rsidR="00EC107D" w:rsidRPr="004B441D">
        <w:rPr>
          <w:rFonts w:ascii="Arial" w:hAnsi="Arial" w:cs="Arial"/>
          <w:sz w:val="22"/>
          <w:szCs w:val="22"/>
        </w:rPr>
        <w:t xml:space="preserve"> či výkonu </w:t>
      </w:r>
      <w:r w:rsidR="00350CB1" w:rsidRPr="004B441D">
        <w:rPr>
          <w:rFonts w:ascii="Arial" w:hAnsi="Arial" w:cs="Arial"/>
          <w:sz w:val="22"/>
          <w:szCs w:val="22"/>
        </w:rPr>
        <w:t>dozoru projektanta</w:t>
      </w:r>
      <w:r w:rsidR="00444DE0" w:rsidRPr="004B441D">
        <w:rPr>
          <w:rFonts w:ascii="Arial" w:hAnsi="Arial" w:cs="Arial"/>
          <w:sz w:val="22"/>
          <w:szCs w:val="22"/>
        </w:rPr>
        <w:t xml:space="preserve">. V takovém případě lze tuto součinnost požadovat kdykoliv v průběhu plnění této </w:t>
      </w:r>
      <w:r w:rsidRPr="004B441D">
        <w:rPr>
          <w:rFonts w:ascii="Arial" w:hAnsi="Arial" w:cs="Arial"/>
          <w:sz w:val="22"/>
          <w:szCs w:val="22"/>
        </w:rPr>
        <w:t>Smlou</w:t>
      </w:r>
      <w:r w:rsidR="00444DE0" w:rsidRPr="004B441D">
        <w:rPr>
          <w:rFonts w:ascii="Arial" w:hAnsi="Arial" w:cs="Arial"/>
          <w:sz w:val="22"/>
          <w:szCs w:val="22"/>
        </w:rPr>
        <w:t>vy, přičemž však taková součinnost musí být specifikována dostatečně předem.</w:t>
      </w:r>
      <w:bookmarkEnd w:id="21"/>
    </w:p>
    <w:p w14:paraId="21771BE0" w14:textId="085D541A" w:rsidR="00444DE0" w:rsidRPr="004B441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22" w:name="_Ref371943977"/>
      <w:r w:rsidRPr="004B441D">
        <w:rPr>
          <w:rFonts w:ascii="Arial" w:hAnsi="Arial" w:cs="Arial"/>
          <w:sz w:val="22"/>
          <w:szCs w:val="22"/>
        </w:rPr>
        <w:t>Objednatel</w:t>
      </w:r>
      <w:r w:rsidR="00EC107D" w:rsidRPr="004B441D">
        <w:rPr>
          <w:rFonts w:ascii="Arial" w:hAnsi="Arial" w:cs="Arial"/>
          <w:sz w:val="22"/>
          <w:szCs w:val="22"/>
        </w:rPr>
        <w:t xml:space="preserve"> (Příkazce)</w:t>
      </w:r>
      <w:r w:rsidR="00444DE0" w:rsidRPr="004B441D">
        <w:rPr>
          <w:rFonts w:ascii="Arial" w:hAnsi="Arial" w:cs="Arial"/>
          <w:sz w:val="22"/>
          <w:szCs w:val="22"/>
        </w:rPr>
        <w:t xml:space="preserve"> bude </w:t>
      </w:r>
      <w:r w:rsidRPr="004B441D">
        <w:rPr>
          <w:rFonts w:ascii="Arial" w:hAnsi="Arial" w:cs="Arial"/>
          <w:sz w:val="22"/>
          <w:szCs w:val="22"/>
        </w:rPr>
        <w:t>Zhotovitel</w:t>
      </w:r>
      <w:r w:rsidR="00444DE0" w:rsidRPr="004B441D">
        <w:rPr>
          <w:rFonts w:ascii="Arial" w:hAnsi="Arial" w:cs="Arial"/>
          <w:sz w:val="22"/>
          <w:szCs w:val="22"/>
        </w:rPr>
        <w:t>i</w:t>
      </w:r>
      <w:r w:rsidR="00EC107D" w:rsidRPr="004B441D">
        <w:rPr>
          <w:rFonts w:ascii="Arial" w:hAnsi="Arial" w:cs="Arial"/>
          <w:sz w:val="22"/>
          <w:szCs w:val="22"/>
        </w:rPr>
        <w:t xml:space="preserve"> (Příkazníkovi)</w:t>
      </w:r>
      <w:r w:rsidR="00444DE0" w:rsidRPr="004B441D">
        <w:rPr>
          <w:rFonts w:ascii="Arial" w:hAnsi="Arial" w:cs="Arial"/>
          <w:sz w:val="22"/>
          <w:szCs w:val="22"/>
        </w:rPr>
        <w:t xml:space="preserve"> zejména poskytovat potřebnou součinnost při plnění povinností dle čl. VI.</w:t>
      </w:r>
      <w:r w:rsidR="00EC107D" w:rsidRPr="004B441D">
        <w:rPr>
          <w:rFonts w:ascii="Arial" w:hAnsi="Arial" w:cs="Arial"/>
          <w:sz w:val="22"/>
          <w:szCs w:val="22"/>
        </w:rPr>
        <w:t xml:space="preserve"> a XI</w:t>
      </w:r>
      <w:r w:rsidR="00CE1CFA" w:rsidRPr="004B441D">
        <w:rPr>
          <w:rFonts w:ascii="Arial" w:hAnsi="Arial" w:cs="Arial"/>
          <w:sz w:val="22"/>
          <w:szCs w:val="22"/>
        </w:rPr>
        <w:t>V</w:t>
      </w:r>
      <w:r w:rsidR="00EC107D" w:rsidRPr="004B441D">
        <w:rPr>
          <w:rFonts w:ascii="Arial" w:hAnsi="Arial" w:cs="Arial"/>
          <w:sz w:val="22"/>
          <w:szCs w:val="22"/>
        </w:rPr>
        <w:t>.</w:t>
      </w:r>
      <w:r w:rsidR="00444DE0" w:rsidRPr="004B441D">
        <w:rPr>
          <w:rFonts w:ascii="Arial" w:hAnsi="Arial" w:cs="Arial"/>
          <w:sz w:val="22"/>
          <w:szCs w:val="22"/>
        </w:rPr>
        <w:t xml:space="preserve"> této </w:t>
      </w:r>
      <w:r w:rsidRPr="004B441D">
        <w:rPr>
          <w:rFonts w:ascii="Arial" w:hAnsi="Arial" w:cs="Arial"/>
          <w:sz w:val="22"/>
          <w:szCs w:val="22"/>
        </w:rPr>
        <w:t>Smlou</w:t>
      </w:r>
      <w:r w:rsidR="00444DE0" w:rsidRPr="004B441D">
        <w:rPr>
          <w:rFonts w:ascii="Arial" w:hAnsi="Arial" w:cs="Arial"/>
          <w:sz w:val="22"/>
          <w:szCs w:val="22"/>
        </w:rPr>
        <w:t xml:space="preserve">vy. </w:t>
      </w:r>
      <w:r w:rsidRPr="004B441D">
        <w:rPr>
          <w:rFonts w:ascii="Arial" w:hAnsi="Arial" w:cs="Arial"/>
          <w:sz w:val="22"/>
          <w:szCs w:val="22"/>
        </w:rPr>
        <w:t>Objednatel</w:t>
      </w:r>
      <w:r w:rsidR="00EC107D" w:rsidRPr="004B441D">
        <w:rPr>
          <w:rFonts w:ascii="Arial" w:hAnsi="Arial" w:cs="Arial"/>
          <w:sz w:val="22"/>
          <w:szCs w:val="22"/>
        </w:rPr>
        <w:t xml:space="preserve"> (Příkazce)</w:t>
      </w:r>
      <w:r w:rsidR="00444DE0" w:rsidRPr="004B441D">
        <w:rPr>
          <w:rFonts w:ascii="Arial" w:hAnsi="Arial" w:cs="Arial"/>
          <w:sz w:val="22"/>
          <w:szCs w:val="22"/>
        </w:rPr>
        <w:t xml:space="preserve"> se zavazuje bezdůvodně neodmítnout poskytnutí součinnosti </w:t>
      </w:r>
      <w:r w:rsidRPr="004B441D">
        <w:rPr>
          <w:rFonts w:ascii="Arial" w:hAnsi="Arial" w:cs="Arial"/>
          <w:sz w:val="22"/>
          <w:szCs w:val="22"/>
        </w:rPr>
        <w:t>Zhotovitel</w:t>
      </w:r>
      <w:r w:rsidR="00444DE0" w:rsidRPr="004B441D">
        <w:rPr>
          <w:rFonts w:ascii="Arial" w:hAnsi="Arial" w:cs="Arial"/>
          <w:sz w:val="22"/>
          <w:szCs w:val="22"/>
        </w:rPr>
        <w:t>i</w:t>
      </w:r>
      <w:r w:rsidR="00EC107D" w:rsidRPr="004B441D">
        <w:rPr>
          <w:rFonts w:ascii="Arial" w:hAnsi="Arial" w:cs="Arial"/>
          <w:sz w:val="22"/>
          <w:szCs w:val="22"/>
        </w:rPr>
        <w:t xml:space="preserve"> (Příkazníkovi)</w:t>
      </w:r>
      <w:r w:rsidR="00444DE0" w:rsidRPr="004B441D">
        <w:rPr>
          <w:rFonts w:ascii="Arial" w:hAnsi="Arial" w:cs="Arial"/>
          <w:sz w:val="22"/>
          <w:szCs w:val="22"/>
        </w:rPr>
        <w:t xml:space="preserve"> dle </w:t>
      </w:r>
      <w:bookmarkEnd w:id="22"/>
      <w:r w:rsidR="00444DE0" w:rsidRPr="004B441D">
        <w:rPr>
          <w:rFonts w:ascii="Arial" w:hAnsi="Arial" w:cs="Arial"/>
          <w:sz w:val="22"/>
          <w:szCs w:val="22"/>
        </w:rPr>
        <w:t xml:space="preserve">této </w:t>
      </w:r>
      <w:r w:rsidRPr="004B441D">
        <w:rPr>
          <w:rFonts w:ascii="Arial" w:hAnsi="Arial" w:cs="Arial"/>
          <w:sz w:val="22"/>
          <w:szCs w:val="22"/>
        </w:rPr>
        <w:t>Smlou</w:t>
      </w:r>
      <w:r w:rsidR="00444DE0" w:rsidRPr="004B441D">
        <w:rPr>
          <w:rFonts w:ascii="Arial" w:hAnsi="Arial" w:cs="Arial"/>
          <w:sz w:val="22"/>
          <w:szCs w:val="22"/>
        </w:rPr>
        <w:t>vy.</w:t>
      </w:r>
    </w:p>
    <w:p w14:paraId="71751259" w14:textId="27C1176A" w:rsidR="00444DE0" w:rsidRPr="004B441D" w:rsidRDefault="00473B9C" w:rsidP="00444DE0">
      <w:pPr>
        <w:pStyle w:val="Zkladntext2"/>
        <w:numPr>
          <w:ilvl w:val="0"/>
          <w:numId w:val="9"/>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w:t>
      </w:r>
      <w:r w:rsidR="00EC107D" w:rsidRPr="004B441D">
        <w:rPr>
          <w:rFonts w:ascii="Arial" w:hAnsi="Arial" w:cs="Arial"/>
          <w:sz w:val="22"/>
          <w:szCs w:val="22"/>
        </w:rPr>
        <w:t xml:space="preserve"> (Příkazník)</w:t>
      </w:r>
      <w:r w:rsidR="00444DE0" w:rsidRPr="004B441D">
        <w:rPr>
          <w:rFonts w:ascii="Arial" w:hAnsi="Arial" w:cs="Arial"/>
          <w:sz w:val="22"/>
          <w:szCs w:val="22"/>
        </w:rPr>
        <w:t xml:space="preserve"> je povinen upozornit </w:t>
      </w:r>
      <w:r w:rsidRPr="004B441D">
        <w:rPr>
          <w:rFonts w:ascii="Arial" w:hAnsi="Arial" w:cs="Arial"/>
          <w:sz w:val="22"/>
          <w:szCs w:val="22"/>
        </w:rPr>
        <w:t>Objednatel</w:t>
      </w:r>
      <w:r w:rsidR="00444DE0" w:rsidRPr="004B441D">
        <w:rPr>
          <w:rFonts w:ascii="Arial" w:hAnsi="Arial" w:cs="Arial"/>
          <w:sz w:val="22"/>
          <w:szCs w:val="22"/>
        </w:rPr>
        <w:t>e</w:t>
      </w:r>
      <w:r w:rsidR="00EC107D" w:rsidRPr="004B441D">
        <w:rPr>
          <w:rFonts w:ascii="Arial" w:hAnsi="Arial" w:cs="Arial"/>
          <w:sz w:val="22"/>
          <w:szCs w:val="22"/>
        </w:rPr>
        <w:t xml:space="preserve"> (Příkazce)</w:t>
      </w:r>
      <w:r w:rsidR="00444DE0" w:rsidRPr="004B441D">
        <w:rPr>
          <w:rFonts w:ascii="Arial" w:hAnsi="Arial" w:cs="Arial"/>
          <w:sz w:val="22"/>
          <w:szCs w:val="22"/>
        </w:rPr>
        <w:t xml:space="preserve"> bez zbytečného odkladu na nevhodnou povahu předaných podkladů ve smyslu ustanovení § 2594 </w:t>
      </w:r>
      <w:r w:rsidRPr="004B441D">
        <w:rPr>
          <w:rFonts w:ascii="Arial" w:hAnsi="Arial" w:cs="Arial"/>
          <w:sz w:val="22"/>
          <w:szCs w:val="22"/>
        </w:rPr>
        <w:t>Občan</w:t>
      </w:r>
      <w:r w:rsidR="00444DE0" w:rsidRPr="004B441D">
        <w:rPr>
          <w:rFonts w:ascii="Arial" w:hAnsi="Arial" w:cs="Arial"/>
          <w:sz w:val="22"/>
          <w:szCs w:val="22"/>
        </w:rPr>
        <w:t>ského zákoníku.</w:t>
      </w:r>
    </w:p>
    <w:p w14:paraId="428FCAA7" w14:textId="77777777" w:rsidR="0012258C" w:rsidRDefault="00444DE0" w:rsidP="0012258C">
      <w:pPr>
        <w:pStyle w:val="Zkladntext2"/>
        <w:numPr>
          <w:ilvl w:val="0"/>
          <w:numId w:val="9"/>
        </w:numPr>
        <w:tabs>
          <w:tab w:val="left" w:pos="426"/>
        </w:tabs>
        <w:spacing w:before="60" w:after="60"/>
        <w:ind w:left="426" w:hanging="426"/>
        <w:rPr>
          <w:rFonts w:ascii="Arial" w:hAnsi="Arial" w:cs="Arial"/>
          <w:b/>
          <w:sz w:val="22"/>
          <w:szCs w:val="22"/>
        </w:rPr>
      </w:pPr>
      <w:bookmarkStart w:id="23" w:name="_Ref372050297"/>
      <w:r w:rsidRPr="004B441D">
        <w:rPr>
          <w:rFonts w:ascii="Arial" w:hAnsi="Arial" w:cs="Arial"/>
          <w:sz w:val="22"/>
          <w:szCs w:val="22"/>
        </w:rPr>
        <w:lastRenderedPageBreak/>
        <w:t xml:space="preserve">Veškerá komunikace mezi </w:t>
      </w:r>
      <w:r w:rsidR="00473B9C" w:rsidRPr="004B441D">
        <w:rPr>
          <w:rFonts w:ascii="Arial" w:hAnsi="Arial" w:cs="Arial"/>
          <w:sz w:val="22"/>
          <w:szCs w:val="22"/>
        </w:rPr>
        <w:t>Smluvní</w:t>
      </w:r>
      <w:r w:rsidRPr="004B441D">
        <w:rPr>
          <w:rFonts w:ascii="Arial" w:hAnsi="Arial" w:cs="Arial"/>
          <w:sz w:val="22"/>
          <w:szCs w:val="22"/>
        </w:rPr>
        <w:t>mi stranami bude probíhat prostřednictvím oprávněných</w:t>
      </w:r>
      <w:r w:rsidR="00FF3A8A" w:rsidRPr="004B441D">
        <w:rPr>
          <w:rFonts w:ascii="Arial" w:hAnsi="Arial" w:cs="Arial"/>
          <w:sz w:val="22"/>
          <w:szCs w:val="22"/>
        </w:rPr>
        <w:t xml:space="preserve"> osob dle čl. XIX</w:t>
      </w:r>
      <w:r w:rsidRPr="004B441D">
        <w:rPr>
          <w:rFonts w:ascii="Arial" w:hAnsi="Arial" w:cs="Arial"/>
          <w:sz w:val="22"/>
          <w:szCs w:val="22"/>
        </w:rPr>
        <w:t xml:space="preserve">. této </w:t>
      </w:r>
      <w:r w:rsidR="00473B9C" w:rsidRPr="004B441D">
        <w:rPr>
          <w:rFonts w:ascii="Arial" w:hAnsi="Arial" w:cs="Arial"/>
          <w:sz w:val="22"/>
          <w:szCs w:val="22"/>
        </w:rPr>
        <w:t>Smlou</w:t>
      </w:r>
      <w:r w:rsidRPr="004B441D">
        <w:rPr>
          <w:rFonts w:ascii="Arial" w:hAnsi="Arial" w:cs="Arial"/>
          <w:sz w:val="22"/>
          <w:szCs w:val="22"/>
        </w:rPr>
        <w:t>vy.</w:t>
      </w:r>
      <w:bookmarkEnd w:id="23"/>
    </w:p>
    <w:p w14:paraId="4E8ECF60" w14:textId="3960B8EF" w:rsidR="00444DE0" w:rsidRPr="0012258C" w:rsidRDefault="00444DE0" w:rsidP="0012258C">
      <w:pPr>
        <w:pStyle w:val="Zkladntext2"/>
        <w:numPr>
          <w:ilvl w:val="0"/>
          <w:numId w:val="9"/>
        </w:numPr>
        <w:tabs>
          <w:tab w:val="left" w:pos="426"/>
        </w:tabs>
        <w:spacing w:before="60" w:after="60"/>
        <w:ind w:left="426" w:hanging="426"/>
        <w:rPr>
          <w:rFonts w:ascii="Arial" w:hAnsi="Arial" w:cs="Arial"/>
          <w:b/>
          <w:sz w:val="22"/>
          <w:szCs w:val="22"/>
        </w:rPr>
      </w:pPr>
      <w:r w:rsidRPr="0012258C">
        <w:rPr>
          <w:rFonts w:ascii="Arial" w:hAnsi="Arial" w:cs="Arial"/>
          <w:sz w:val="22"/>
          <w:szCs w:val="22"/>
        </w:rPr>
        <w:t xml:space="preserve">Písemnost, která má být dle této </w:t>
      </w:r>
      <w:r w:rsidR="00473B9C" w:rsidRPr="0012258C">
        <w:rPr>
          <w:rFonts w:ascii="Arial" w:hAnsi="Arial" w:cs="Arial"/>
          <w:sz w:val="22"/>
          <w:szCs w:val="22"/>
        </w:rPr>
        <w:t>Smlou</w:t>
      </w:r>
      <w:r w:rsidRPr="0012258C">
        <w:rPr>
          <w:rFonts w:ascii="Arial" w:hAnsi="Arial" w:cs="Arial"/>
          <w:sz w:val="22"/>
          <w:szCs w:val="22"/>
        </w:rPr>
        <w:t xml:space="preserve">vy doručena druhé </w:t>
      </w:r>
      <w:r w:rsidR="00473B9C" w:rsidRPr="0012258C">
        <w:rPr>
          <w:rFonts w:ascii="Arial" w:hAnsi="Arial" w:cs="Arial"/>
          <w:sz w:val="22"/>
          <w:szCs w:val="22"/>
        </w:rPr>
        <w:t>Smluvní</w:t>
      </w:r>
      <w:r w:rsidRPr="0012258C">
        <w:rPr>
          <w:rFonts w:ascii="Arial" w:hAnsi="Arial" w:cs="Arial"/>
          <w:sz w:val="22"/>
          <w:szCs w:val="22"/>
        </w:rPr>
        <w:t xml:space="preserve"> straně, musí být doručena buď osobně, prostřednictvím držitele poštovní licence nebo elektronicky, a to vždy ale</w:t>
      </w:r>
      <w:r w:rsidR="005B4629" w:rsidRPr="0012258C">
        <w:rPr>
          <w:rFonts w:ascii="Arial" w:hAnsi="Arial" w:cs="Arial"/>
          <w:sz w:val="22"/>
          <w:szCs w:val="22"/>
        </w:rPr>
        <w:t>spoň oprávněné osobě dle čl. XIX</w:t>
      </w:r>
      <w:r w:rsidRPr="0012258C">
        <w:rPr>
          <w:rFonts w:ascii="Arial" w:hAnsi="Arial" w:cs="Arial"/>
          <w:sz w:val="22"/>
          <w:szCs w:val="22"/>
        </w:rPr>
        <w:t xml:space="preserve">. této </w:t>
      </w:r>
      <w:r w:rsidR="00473B9C" w:rsidRPr="0012258C">
        <w:rPr>
          <w:rFonts w:ascii="Arial" w:hAnsi="Arial" w:cs="Arial"/>
          <w:sz w:val="22"/>
          <w:szCs w:val="22"/>
        </w:rPr>
        <w:t>Smlou</w:t>
      </w:r>
      <w:r w:rsidRPr="0012258C">
        <w:rPr>
          <w:rFonts w:ascii="Arial" w:hAnsi="Arial" w:cs="Arial"/>
          <w:sz w:val="22"/>
          <w:szCs w:val="22"/>
        </w:rPr>
        <w:t xml:space="preserve">vy. V případě, že taková písemnost může mít přímý vliv na účinnost této </w:t>
      </w:r>
      <w:r w:rsidR="00473B9C" w:rsidRPr="0012258C">
        <w:rPr>
          <w:rFonts w:ascii="Arial" w:hAnsi="Arial" w:cs="Arial"/>
          <w:sz w:val="22"/>
          <w:szCs w:val="22"/>
        </w:rPr>
        <w:t>Smlou</w:t>
      </w:r>
      <w:r w:rsidRPr="0012258C">
        <w:rPr>
          <w:rFonts w:ascii="Arial" w:hAnsi="Arial" w:cs="Arial"/>
          <w:sz w:val="22"/>
          <w:szCs w:val="22"/>
        </w:rPr>
        <w:t xml:space="preserve">vy, musí být doručena </w:t>
      </w:r>
      <w:r w:rsidR="0012258C" w:rsidRPr="0012258C">
        <w:rPr>
          <w:rFonts w:ascii="Arial" w:hAnsi="Arial" w:cs="Arial"/>
          <w:sz w:val="22"/>
          <w:szCs w:val="22"/>
        </w:rPr>
        <w:t xml:space="preserve">buď osobně, nebo prostřednictvím držitele poštovní licence do sídla této Smluvní strany, či datovou schránkou, zásilkou doručovanou do vlastních rukou </w:t>
      </w:r>
      <w:r w:rsidRPr="0012258C">
        <w:rPr>
          <w:rFonts w:ascii="Arial" w:hAnsi="Arial" w:cs="Arial"/>
          <w:sz w:val="22"/>
          <w:szCs w:val="22"/>
        </w:rPr>
        <w:t xml:space="preserve">této </w:t>
      </w:r>
      <w:r w:rsidR="00473B9C" w:rsidRPr="0012258C">
        <w:rPr>
          <w:rFonts w:ascii="Arial" w:hAnsi="Arial" w:cs="Arial"/>
          <w:sz w:val="22"/>
          <w:szCs w:val="22"/>
        </w:rPr>
        <w:t>Smluvní</w:t>
      </w:r>
      <w:r w:rsidRPr="0012258C">
        <w:rPr>
          <w:rFonts w:ascii="Arial" w:hAnsi="Arial" w:cs="Arial"/>
          <w:sz w:val="22"/>
          <w:szCs w:val="22"/>
        </w:rPr>
        <w:t xml:space="preserve"> strany, a to vždy osobě oprávněné k zastupování druhé </w:t>
      </w:r>
      <w:r w:rsidR="00473B9C" w:rsidRPr="0012258C">
        <w:rPr>
          <w:rFonts w:ascii="Arial" w:hAnsi="Arial" w:cs="Arial"/>
          <w:sz w:val="22"/>
          <w:szCs w:val="22"/>
        </w:rPr>
        <w:t>Smluvní</w:t>
      </w:r>
      <w:r w:rsidRPr="0012258C">
        <w:rPr>
          <w:rFonts w:ascii="Arial" w:hAnsi="Arial" w:cs="Arial"/>
          <w:sz w:val="22"/>
          <w:szCs w:val="22"/>
        </w:rPr>
        <w:t xml:space="preserve"> strany dle zápisu v obchodním rejstříku, resp. na základě obecně závazných právních předpisů.</w:t>
      </w:r>
    </w:p>
    <w:p w14:paraId="07BBDD6B" w14:textId="77777777" w:rsidR="003219EB" w:rsidRPr="004B441D" w:rsidRDefault="003219EB" w:rsidP="0045522A">
      <w:pPr>
        <w:pStyle w:val="Zkladntext2"/>
        <w:tabs>
          <w:tab w:val="left" w:pos="426"/>
        </w:tabs>
        <w:spacing w:before="60" w:after="60"/>
        <w:rPr>
          <w:rFonts w:ascii="Arial" w:hAnsi="Arial" w:cs="Arial"/>
          <w:b/>
          <w:sz w:val="22"/>
          <w:szCs w:val="22"/>
        </w:rPr>
      </w:pPr>
    </w:p>
    <w:p w14:paraId="7F666C39" w14:textId="3D9894AA" w:rsidR="00444DE0" w:rsidRPr="004B441D" w:rsidRDefault="00CE1CFA" w:rsidP="00444DE0">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XVII</w:t>
      </w:r>
      <w:r w:rsidR="005B4629" w:rsidRPr="004B441D">
        <w:rPr>
          <w:rFonts w:ascii="Arial" w:hAnsi="Arial" w:cs="Arial"/>
          <w:b/>
          <w:sz w:val="22"/>
          <w:szCs w:val="22"/>
        </w:rPr>
        <w:t>I</w:t>
      </w:r>
      <w:r w:rsidR="00FF3A8A" w:rsidRPr="004B441D">
        <w:rPr>
          <w:rFonts w:ascii="Arial" w:hAnsi="Arial" w:cs="Arial"/>
          <w:b/>
          <w:sz w:val="22"/>
          <w:szCs w:val="22"/>
        </w:rPr>
        <w:t>. Náhrada škody a pojištění odpovědnosti</w:t>
      </w:r>
    </w:p>
    <w:p w14:paraId="1752D48D" w14:textId="3D530749" w:rsidR="00444DE0" w:rsidRPr="004B441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Každá ze </w:t>
      </w:r>
      <w:r w:rsidR="00473B9C" w:rsidRPr="004B441D">
        <w:rPr>
          <w:rFonts w:ascii="Arial" w:hAnsi="Arial" w:cs="Arial"/>
          <w:sz w:val="22"/>
          <w:szCs w:val="22"/>
        </w:rPr>
        <w:t>Smluvní</w:t>
      </w:r>
      <w:r w:rsidRPr="004B441D">
        <w:rPr>
          <w:rFonts w:ascii="Arial" w:hAnsi="Arial" w:cs="Arial"/>
          <w:sz w:val="22"/>
          <w:szCs w:val="22"/>
        </w:rPr>
        <w:t xml:space="preserve">ch stran nese odpovědnost za způsobenou škodu v rámci platných právních předpisů a této </w:t>
      </w:r>
      <w:r w:rsidR="00473B9C" w:rsidRPr="004B441D">
        <w:rPr>
          <w:rFonts w:ascii="Arial" w:hAnsi="Arial" w:cs="Arial"/>
          <w:sz w:val="22"/>
          <w:szCs w:val="22"/>
        </w:rPr>
        <w:t>Smlou</w:t>
      </w:r>
      <w:r w:rsidRPr="004B441D">
        <w:rPr>
          <w:rFonts w:ascii="Arial" w:hAnsi="Arial" w:cs="Arial"/>
          <w:sz w:val="22"/>
          <w:szCs w:val="22"/>
        </w:rPr>
        <w:t xml:space="preserve">vy. Za škodu se v tomto smyslu považuje i pokuta či jiná sankce uložená za správní delikt </w:t>
      </w:r>
      <w:r w:rsidR="00473B9C" w:rsidRPr="004B441D">
        <w:rPr>
          <w:rFonts w:ascii="Arial" w:hAnsi="Arial" w:cs="Arial"/>
          <w:sz w:val="22"/>
          <w:szCs w:val="22"/>
        </w:rPr>
        <w:t>Objednatel</w:t>
      </w:r>
      <w:r w:rsidRPr="004B441D">
        <w:rPr>
          <w:rFonts w:ascii="Arial" w:hAnsi="Arial" w:cs="Arial"/>
          <w:sz w:val="22"/>
          <w:szCs w:val="22"/>
        </w:rPr>
        <w:t>i</w:t>
      </w:r>
      <w:r w:rsidR="00EC107D" w:rsidRPr="004B441D">
        <w:rPr>
          <w:rFonts w:ascii="Arial" w:hAnsi="Arial" w:cs="Arial"/>
          <w:sz w:val="22"/>
          <w:szCs w:val="22"/>
        </w:rPr>
        <w:t xml:space="preserve"> (Příkazci)</w:t>
      </w:r>
      <w:r w:rsidRPr="004B441D">
        <w:rPr>
          <w:rFonts w:ascii="Arial" w:hAnsi="Arial" w:cs="Arial"/>
          <w:sz w:val="22"/>
          <w:szCs w:val="22"/>
        </w:rPr>
        <w:t xml:space="preserve"> v případě, že příčinou uložení takové sankce bylo porušení povinností </w:t>
      </w:r>
      <w:r w:rsidR="00473B9C" w:rsidRPr="004B441D">
        <w:rPr>
          <w:rFonts w:ascii="Arial" w:hAnsi="Arial" w:cs="Arial"/>
          <w:sz w:val="22"/>
          <w:szCs w:val="22"/>
        </w:rPr>
        <w:t>Zhotovitel</w:t>
      </w:r>
      <w:r w:rsidRPr="004B441D">
        <w:rPr>
          <w:rFonts w:ascii="Arial" w:hAnsi="Arial" w:cs="Arial"/>
          <w:sz w:val="22"/>
          <w:szCs w:val="22"/>
        </w:rPr>
        <w:t>e</w:t>
      </w:r>
      <w:r w:rsidR="00EC107D" w:rsidRPr="004B441D">
        <w:rPr>
          <w:rFonts w:ascii="Arial" w:hAnsi="Arial" w:cs="Arial"/>
          <w:sz w:val="22"/>
          <w:szCs w:val="22"/>
        </w:rPr>
        <w:t xml:space="preserve"> (Příkazníka)</w:t>
      </w:r>
      <w:r w:rsidRPr="004B441D">
        <w:rPr>
          <w:rFonts w:ascii="Arial" w:hAnsi="Arial" w:cs="Arial"/>
          <w:sz w:val="22"/>
          <w:szCs w:val="22"/>
        </w:rPr>
        <w:t xml:space="preserve"> dle této </w:t>
      </w:r>
      <w:r w:rsidR="00473B9C" w:rsidRPr="004B441D">
        <w:rPr>
          <w:rFonts w:ascii="Arial" w:hAnsi="Arial" w:cs="Arial"/>
          <w:sz w:val="22"/>
          <w:szCs w:val="22"/>
        </w:rPr>
        <w:t>Smlou</w:t>
      </w:r>
      <w:r w:rsidRPr="004B441D">
        <w:rPr>
          <w:rFonts w:ascii="Arial" w:hAnsi="Arial" w:cs="Arial"/>
          <w:sz w:val="22"/>
          <w:szCs w:val="22"/>
        </w:rPr>
        <w:t xml:space="preserve">vy. Obě </w:t>
      </w:r>
      <w:r w:rsidR="00473B9C" w:rsidRPr="004B441D">
        <w:rPr>
          <w:rFonts w:ascii="Arial" w:hAnsi="Arial" w:cs="Arial"/>
          <w:sz w:val="22"/>
          <w:szCs w:val="22"/>
        </w:rPr>
        <w:t>Smluvní</w:t>
      </w:r>
      <w:r w:rsidRPr="004B441D">
        <w:rPr>
          <w:rFonts w:ascii="Arial" w:hAnsi="Arial" w:cs="Arial"/>
          <w:sz w:val="22"/>
          <w:szCs w:val="22"/>
        </w:rPr>
        <w:t xml:space="preserve"> strany se zavazují k vyvinutí maximálního úsilí k předcházení škodám a k minimalizaci vzniklých škod. </w:t>
      </w:r>
      <w:r w:rsidR="00473B9C" w:rsidRPr="004B441D">
        <w:rPr>
          <w:rFonts w:ascii="Arial" w:hAnsi="Arial" w:cs="Arial"/>
          <w:sz w:val="22"/>
          <w:szCs w:val="22"/>
        </w:rPr>
        <w:t>Smluvní</w:t>
      </w:r>
      <w:r w:rsidRPr="004B441D">
        <w:rPr>
          <w:rFonts w:ascii="Arial" w:hAnsi="Arial" w:cs="Arial"/>
          <w:sz w:val="22"/>
          <w:szCs w:val="22"/>
        </w:rPr>
        <w:t xml:space="preserve"> strany jsou povinny nahradit způsobenou škodu za porušení povinností stanovených platnými právními předpisy, a dále stanovených v této </w:t>
      </w:r>
      <w:r w:rsidR="00473B9C" w:rsidRPr="004B441D">
        <w:rPr>
          <w:rFonts w:ascii="Arial" w:hAnsi="Arial" w:cs="Arial"/>
          <w:sz w:val="22"/>
          <w:szCs w:val="22"/>
        </w:rPr>
        <w:t>Smlou</w:t>
      </w:r>
      <w:r w:rsidRPr="004B441D">
        <w:rPr>
          <w:rFonts w:ascii="Arial" w:hAnsi="Arial" w:cs="Arial"/>
          <w:sz w:val="22"/>
          <w:szCs w:val="22"/>
        </w:rPr>
        <w:t>vě.</w:t>
      </w:r>
    </w:p>
    <w:p w14:paraId="5FB0D2DA" w14:textId="08007FC1" w:rsidR="00444DE0" w:rsidRPr="004B441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Žádná ze </w:t>
      </w:r>
      <w:r w:rsidR="00473B9C" w:rsidRPr="004B441D">
        <w:rPr>
          <w:rFonts w:ascii="Arial" w:hAnsi="Arial" w:cs="Arial"/>
          <w:sz w:val="22"/>
          <w:szCs w:val="22"/>
        </w:rPr>
        <w:t>Smluvní</w:t>
      </w:r>
      <w:r w:rsidRPr="004B441D">
        <w:rPr>
          <w:rFonts w:ascii="Arial" w:hAnsi="Arial" w:cs="Arial"/>
          <w:sz w:val="22"/>
          <w:szCs w:val="22"/>
        </w:rPr>
        <w:t xml:space="preserve">ch stran nemá povinnost nahradit škodu způsobenou porušením svých povinností vyplývajících z této </w:t>
      </w:r>
      <w:r w:rsidR="00473B9C" w:rsidRPr="004B441D">
        <w:rPr>
          <w:rFonts w:ascii="Arial" w:hAnsi="Arial" w:cs="Arial"/>
          <w:sz w:val="22"/>
          <w:szCs w:val="22"/>
        </w:rPr>
        <w:t>Smlou</w:t>
      </w:r>
      <w:r w:rsidRPr="004B441D">
        <w:rPr>
          <w:rFonts w:ascii="Arial" w:hAnsi="Arial" w:cs="Arial"/>
          <w:sz w:val="22"/>
          <w:szCs w:val="22"/>
        </w:rPr>
        <w:t xml:space="preserve">vy a není v prodlení, bránila-li jí v jejich splnění některá z překážek vylučujících povinnost k náhradě škody ve smyslu ustanovení § 2913 odst. 2 </w:t>
      </w:r>
      <w:r w:rsidR="00473B9C" w:rsidRPr="004B441D">
        <w:rPr>
          <w:rFonts w:ascii="Arial" w:hAnsi="Arial" w:cs="Arial"/>
          <w:sz w:val="22"/>
          <w:szCs w:val="22"/>
        </w:rPr>
        <w:t>Občan</w:t>
      </w:r>
      <w:r w:rsidRPr="004B441D">
        <w:rPr>
          <w:rFonts w:ascii="Arial" w:hAnsi="Arial" w:cs="Arial"/>
          <w:sz w:val="22"/>
          <w:szCs w:val="22"/>
        </w:rPr>
        <w:t>ského zákoníku.</w:t>
      </w:r>
    </w:p>
    <w:p w14:paraId="1D95E6CA" w14:textId="087FD090" w:rsidR="00444DE0" w:rsidRPr="004B441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Každá ze </w:t>
      </w:r>
      <w:r w:rsidR="00473B9C" w:rsidRPr="004B441D">
        <w:rPr>
          <w:rFonts w:ascii="Arial" w:hAnsi="Arial" w:cs="Arial"/>
          <w:sz w:val="22"/>
          <w:szCs w:val="22"/>
        </w:rPr>
        <w:t>Smluvní</w:t>
      </w:r>
      <w:r w:rsidRPr="004B441D">
        <w:rPr>
          <w:rFonts w:ascii="Arial" w:hAnsi="Arial" w:cs="Arial"/>
          <w:sz w:val="22"/>
          <w:szCs w:val="22"/>
        </w:rPr>
        <w:t xml:space="preserve">ch stran se zavazuje upozornit druhou </w:t>
      </w:r>
      <w:r w:rsidR="00473B9C" w:rsidRPr="004B441D">
        <w:rPr>
          <w:rFonts w:ascii="Arial" w:hAnsi="Arial" w:cs="Arial"/>
          <w:sz w:val="22"/>
          <w:szCs w:val="22"/>
        </w:rPr>
        <w:t>Smluvní</w:t>
      </w:r>
      <w:r w:rsidRPr="004B441D">
        <w:rPr>
          <w:rFonts w:ascii="Arial" w:hAnsi="Arial" w:cs="Arial"/>
          <w:sz w:val="22"/>
          <w:szCs w:val="22"/>
        </w:rPr>
        <w:t xml:space="preserve"> stranu bez zbytečného odkladu na vzniklé okolnosti vylučující povinnost k náhradě škody bránící řádnému plnění této </w:t>
      </w:r>
      <w:r w:rsidR="00473B9C" w:rsidRPr="004B441D">
        <w:rPr>
          <w:rFonts w:ascii="Arial" w:hAnsi="Arial" w:cs="Arial"/>
          <w:sz w:val="22"/>
          <w:szCs w:val="22"/>
        </w:rPr>
        <w:t>Smlou</w:t>
      </w:r>
      <w:r w:rsidRPr="004B441D">
        <w:rPr>
          <w:rFonts w:ascii="Arial" w:hAnsi="Arial" w:cs="Arial"/>
          <w:sz w:val="22"/>
          <w:szCs w:val="22"/>
        </w:rPr>
        <w:t xml:space="preserve">vy. </w:t>
      </w:r>
      <w:r w:rsidR="00473B9C" w:rsidRPr="004B441D">
        <w:rPr>
          <w:rFonts w:ascii="Arial" w:hAnsi="Arial" w:cs="Arial"/>
          <w:sz w:val="22"/>
          <w:szCs w:val="22"/>
        </w:rPr>
        <w:t>Smluvní</w:t>
      </w:r>
      <w:r w:rsidRPr="004B441D">
        <w:rPr>
          <w:rFonts w:ascii="Arial" w:hAnsi="Arial" w:cs="Arial"/>
          <w:sz w:val="22"/>
          <w:szCs w:val="22"/>
        </w:rPr>
        <w:t xml:space="preserve"> strany se zavazují k vyvinutí maximálního úsilí k odvrácení a překonání okolností vylučujících povinnost k náhradě škody.</w:t>
      </w:r>
    </w:p>
    <w:p w14:paraId="1AC394F3" w14:textId="3AC79233" w:rsidR="00444DE0" w:rsidRPr="004B441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Žádná ze </w:t>
      </w:r>
      <w:r w:rsidR="00473B9C" w:rsidRPr="004B441D">
        <w:rPr>
          <w:rFonts w:ascii="Arial" w:hAnsi="Arial" w:cs="Arial"/>
          <w:sz w:val="22"/>
          <w:szCs w:val="22"/>
        </w:rPr>
        <w:t>Smluvní</w:t>
      </w:r>
      <w:r w:rsidRPr="004B441D">
        <w:rPr>
          <w:rFonts w:ascii="Arial" w:hAnsi="Arial" w:cs="Arial"/>
          <w:sz w:val="22"/>
          <w:szCs w:val="22"/>
        </w:rPr>
        <w:t xml:space="preserve">ch stran není v prodlení, pokud toto prodlení mělo jednoznačnou a bezprostřední příčinu v prodlení druhé </w:t>
      </w:r>
      <w:r w:rsidR="00473B9C" w:rsidRPr="004B441D">
        <w:rPr>
          <w:rFonts w:ascii="Arial" w:hAnsi="Arial" w:cs="Arial"/>
          <w:sz w:val="22"/>
          <w:szCs w:val="22"/>
        </w:rPr>
        <w:t>Smluvní</w:t>
      </w:r>
      <w:r w:rsidRPr="004B441D">
        <w:rPr>
          <w:rFonts w:ascii="Arial" w:hAnsi="Arial" w:cs="Arial"/>
          <w:sz w:val="22"/>
          <w:szCs w:val="22"/>
        </w:rPr>
        <w:t xml:space="preserve"> strany.</w:t>
      </w:r>
    </w:p>
    <w:p w14:paraId="6F205285" w14:textId="77777777" w:rsidR="009B4C28" w:rsidRPr="004B441D" w:rsidRDefault="00473B9C" w:rsidP="009B4C28">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w:t>
      </w:r>
      <w:r w:rsidR="00FF3A8A" w:rsidRPr="004B441D">
        <w:rPr>
          <w:rFonts w:ascii="Arial" w:hAnsi="Arial" w:cs="Arial"/>
          <w:sz w:val="22"/>
          <w:szCs w:val="22"/>
        </w:rPr>
        <w:t xml:space="preserve"> (Příkazník)</w:t>
      </w:r>
      <w:r w:rsidR="00444DE0" w:rsidRPr="004B441D">
        <w:rPr>
          <w:rFonts w:ascii="Arial" w:hAnsi="Arial" w:cs="Arial"/>
          <w:sz w:val="22"/>
          <w:szCs w:val="22"/>
        </w:rPr>
        <w:t xml:space="preserve"> není povinen nahradit škodu, která vznikla v důsledku věcně nesprávného nebo jinak chybného pokynu </w:t>
      </w:r>
      <w:r w:rsidRPr="004B441D">
        <w:rPr>
          <w:rFonts w:ascii="Arial" w:hAnsi="Arial" w:cs="Arial"/>
          <w:sz w:val="22"/>
          <w:szCs w:val="22"/>
        </w:rPr>
        <w:t>Objednatel</w:t>
      </w:r>
      <w:r w:rsidR="00444DE0" w:rsidRPr="004B441D">
        <w:rPr>
          <w:rFonts w:ascii="Arial" w:hAnsi="Arial" w:cs="Arial"/>
          <w:sz w:val="22"/>
          <w:szCs w:val="22"/>
        </w:rPr>
        <w:t xml:space="preserve">e v případě, že na nesprávnost takového pokynu </w:t>
      </w:r>
      <w:r w:rsidRPr="004B441D">
        <w:rPr>
          <w:rFonts w:ascii="Arial" w:hAnsi="Arial" w:cs="Arial"/>
          <w:sz w:val="22"/>
          <w:szCs w:val="22"/>
        </w:rPr>
        <w:t>Objednatel</w:t>
      </w:r>
      <w:r w:rsidR="00444DE0" w:rsidRPr="004B441D">
        <w:rPr>
          <w:rFonts w:ascii="Arial" w:hAnsi="Arial" w:cs="Arial"/>
          <w:sz w:val="22"/>
          <w:szCs w:val="22"/>
        </w:rPr>
        <w:t>e</w:t>
      </w:r>
      <w:r w:rsidR="00435E08" w:rsidRPr="004B441D">
        <w:rPr>
          <w:rFonts w:ascii="Arial" w:hAnsi="Arial" w:cs="Arial"/>
          <w:sz w:val="22"/>
          <w:szCs w:val="22"/>
        </w:rPr>
        <w:t xml:space="preserve"> (Příkazce)</w:t>
      </w:r>
      <w:r w:rsidR="00444DE0" w:rsidRPr="004B441D">
        <w:rPr>
          <w:rFonts w:ascii="Arial" w:hAnsi="Arial" w:cs="Arial"/>
          <w:sz w:val="22"/>
          <w:szCs w:val="22"/>
        </w:rPr>
        <w:t xml:space="preserve"> upozornil v souladu s čl. VI. odst. </w:t>
      </w:r>
      <w:r w:rsidR="00435E08" w:rsidRPr="004B441D">
        <w:rPr>
          <w:rFonts w:ascii="Arial" w:hAnsi="Arial" w:cs="Arial"/>
          <w:sz w:val="22"/>
          <w:szCs w:val="22"/>
        </w:rPr>
        <w:t>5 a XI</w:t>
      </w:r>
      <w:r w:rsidR="00CE1CFA" w:rsidRPr="004B441D">
        <w:rPr>
          <w:rFonts w:ascii="Arial" w:hAnsi="Arial" w:cs="Arial"/>
          <w:sz w:val="22"/>
          <w:szCs w:val="22"/>
        </w:rPr>
        <w:t>V</w:t>
      </w:r>
      <w:r w:rsidR="00435E08" w:rsidRPr="004B441D">
        <w:rPr>
          <w:rFonts w:ascii="Arial" w:hAnsi="Arial" w:cs="Arial"/>
          <w:sz w:val="22"/>
          <w:szCs w:val="22"/>
        </w:rPr>
        <w:t>. odst. 3 písm. d)</w:t>
      </w:r>
      <w:r w:rsidR="00444DE0" w:rsidRPr="004B441D">
        <w:rPr>
          <w:rFonts w:ascii="Arial" w:hAnsi="Arial" w:cs="Arial"/>
          <w:sz w:val="22"/>
          <w:szCs w:val="22"/>
        </w:rPr>
        <w:t xml:space="preserve"> této </w:t>
      </w:r>
      <w:r w:rsidRPr="004B441D">
        <w:rPr>
          <w:rFonts w:ascii="Arial" w:hAnsi="Arial" w:cs="Arial"/>
          <w:sz w:val="22"/>
          <w:szCs w:val="22"/>
        </w:rPr>
        <w:t>Smlou</w:t>
      </w:r>
      <w:r w:rsidR="00444DE0" w:rsidRPr="004B441D">
        <w:rPr>
          <w:rFonts w:ascii="Arial" w:hAnsi="Arial" w:cs="Arial"/>
          <w:sz w:val="22"/>
          <w:szCs w:val="22"/>
        </w:rPr>
        <w:t xml:space="preserve">vy. </w:t>
      </w:r>
    </w:p>
    <w:p w14:paraId="2494D538" w14:textId="65EAD51B" w:rsidR="009B4C28" w:rsidRPr="004B441D" w:rsidRDefault="009B4C28" w:rsidP="009B4C28">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Zhotovitel se zavazuje, že po celou dobu plnění svého závazku z této </w:t>
      </w:r>
      <w:r w:rsidR="003219EB" w:rsidRPr="004B441D">
        <w:rPr>
          <w:rFonts w:ascii="Arial" w:hAnsi="Arial" w:cs="Arial"/>
          <w:sz w:val="22"/>
          <w:szCs w:val="22"/>
        </w:rPr>
        <w:t>S</w:t>
      </w:r>
      <w:r w:rsidRPr="004B441D">
        <w:rPr>
          <w:rFonts w:ascii="Arial" w:hAnsi="Arial" w:cs="Arial"/>
          <w:sz w:val="22"/>
          <w:szCs w:val="22"/>
        </w:rPr>
        <w:t>mlouvy bude mít na vlastní náklady sjednáno pojištění odpovědnosti za škodu způsobenou třetím osobám vyplývající z dodávaného předmětu smlouvy s limitem min. [K DOPLNĚNÍ ZHOTOVITELEM] s maximální spoluúčastí max. 5%</w:t>
      </w:r>
    </w:p>
    <w:p w14:paraId="148C501D" w14:textId="7CC497C3" w:rsidR="00FF3A8A" w:rsidRPr="004B441D" w:rsidRDefault="00FF3A8A" w:rsidP="009B4C28">
      <w:pPr>
        <w:pStyle w:val="Zkladntext2"/>
        <w:numPr>
          <w:ilvl w:val="0"/>
          <w:numId w:val="11"/>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p>
    <w:p w14:paraId="19C39F0E" w14:textId="77777777" w:rsidR="00444DE0" w:rsidRPr="004B441D" w:rsidRDefault="00444DE0" w:rsidP="00444DE0">
      <w:pPr>
        <w:pStyle w:val="Zkladntext2"/>
        <w:tabs>
          <w:tab w:val="left" w:pos="426"/>
        </w:tabs>
        <w:spacing w:before="60" w:after="60"/>
        <w:rPr>
          <w:rFonts w:ascii="Arial" w:hAnsi="Arial" w:cs="Arial"/>
          <w:sz w:val="22"/>
          <w:szCs w:val="22"/>
        </w:rPr>
      </w:pPr>
    </w:p>
    <w:p w14:paraId="311774AF" w14:textId="07BA0D0B" w:rsidR="00444DE0" w:rsidRPr="004B441D" w:rsidRDefault="005B4629" w:rsidP="00CE1CFA">
      <w:pPr>
        <w:pStyle w:val="Zkladntext2"/>
        <w:tabs>
          <w:tab w:val="left" w:pos="426"/>
        </w:tabs>
        <w:spacing w:before="60" w:after="60"/>
        <w:jc w:val="center"/>
        <w:rPr>
          <w:rFonts w:ascii="Arial" w:hAnsi="Arial" w:cs="Arial"/>
          <w:b/>
          <w:sz w:val="22"/>
          <w:szCs w:val="22"/>
        </w:rPr>
      </w:pPr>
      <w:bookmarkStart w:id="24" w:name="_Ref417505740"/>
      <w:r w:rsidRPr="004B441D">
        <w:rPr>
          <w:rFonts w:ascii="Arial" w:hAnsi="Arial" w:cs="Arial"/>
          <w:b/>
          <w:sz w:val="22"/>
          <w:szCs w:val="22"/>
        </w:rPr>
        <w:t>XIX</w:t>
      </w:r>
      <w:r w:rsidR="00444DE0" w:rsidRPr="004B441D">
        <w:rPr>
          <w:rFonts w:ascii="Arial" w:hAnsi="Arial" w:cs="Arial"/>
          <w:b/>
          <w:sz w:val="22"/>
          <w:szCs w:val="22"/>
        </w:rPr>
        <w:t>. Oprávněné osoby</w:t>
      </w:r>
      <w:bookmarkEnd w:id="24"/>
      <w:r w:rsidR="002C67F1" w:rsidRPr="004B441D">
        <w:rPr>
          <w:rFonts w:ascii="Arial" w:hAnsi="Arial" w:cs="Arial"/>
          <w:b/>
          <w:sz w:val="22"/>
          <w:szCs w:val="22"/>
        </w:rPr>
        <w:t xml:space="preserve"> a osoby podílející se na plnění</w:t>
      </w:r>
    </w:p>
    <w:p w14:paraId="128A2C77" w14:textId="4C885E69" w:rsidR="002C67F1" w:rsidRPr="004B441D" w:rsidRDefault="002C67F1" w:rsidP="002C67F1">
      <w:pPr>
        <w:pStyle w:val="Smlouva2"/>
        <w:numPr>
          <w:ilvl w:val="0"/>
          <w:numId w:val="14"/>
        </w:numPr>
        <w:spacing w:before="120"/>
        <w:ind w:left="426" w:hanging="426"/>
        <w:jc w:val="both"/>
        <w:rPr>
          <w:rStyle w:val="eop"/>
          <w:rFonts w:ascii="Arial" w:hAnsi="Arial" w:cs="Arial"/>
          <w:b w:val="0"/>
          <w:sz w:val="22"/>
          <w:szCs w:val="22"/>
        </w:rPr>
      </w:pPr>
      <w:r w:rsidRPr="004B441D">
        <w:rPr>
          <w:rFonts w:ascii="Arial" w:hAnsi="Arial" w:cs="Arial"/>
          <w:b w:val="0"/>
          <w:snapToGrid w:val="0"/>
          <w:sz w:val="22"/>
          <w:szCs w:val="22"/>
        </w:rPr>
        <w:t>Zhotovitel</w:t>
      </w:r>
      <w:r w:rsidRPr="004B441D">
        <w:rPr>
          <w:rFonts w:ascii="Arial" w:hAnsi="Arial" w:cs="Arial"/>
          <w:snapToGrid w:val="0"/>
        </w:rPr>
        <w:t xml:space="preserve"> </w:t>
      </w:r>
      <w:r w:rsidRPr="004B441D">
        <w:rPr>
          <w:rStyle w:val="normaltextrun"/>
          <w:rFonts w:ascii="Arial" w:hAnsi="Arial" w:cs="Arial"/>
          <w:b w:val="0"/>
          <w:sz w:val="22"/>
          <w:szCs w:val="22"/>
        </w:rPr>
        <w:t>se zavazuje realizovat předmět plnění Smlouvy prostřednictvím osob, kterými byla prokazována kvalifikace a jejichž kvalita (např. zkušenosti) byla hodnocena v rámci zadávacího řízení (dále jen „odborná osoba“). Zhotovitel</w:t>
      </w:r>
      <w:r w:rsidR="00F45F1B" w:rsidRPr="004B441D">
        <w:rPr>
          <w:rStyle w:val="normaltextrun"/>
          <w:rFonts w:ascii="Arial" w:hAnsi="Arial" w:cs="Arial"/>
          <w:b w:val="0"/>
          <w:sz w:val="22"/>
          <w:szCs w:val="22"/>
        </w:rPr>
        <w:t xml:space="preserve"> (Příkazník)</w:t>
      </w:r>
      <w:r w:rsidRPr="004B441D">
        <w:rPr>
          <w:rStyle w:val="normaltextrun"/>
          <w:rFonts w:ascii="Arial" w:hAnsi="Arial" w:cs="Arial"/>
          <w:b w:val="0"/>
          <w:sz w:val="22"/>
          <w:szCs w:val="22"/>
        </w:rPr>
        <w:t xml:space="preserve"> je oprávněn změnit odbornou osobu pouze z vážných důvodů, a to s předchozím písemným souhlasem Objednatele (osoby oprávněné jednat ve věcech technických). Žádost o souhlas se změnou odborné osoby bude doložena doklady potřebnými k prokázání požadované kvalifikace a </w:t>
      </w:r>
      <w:r w:rsidRPr="004B441D">
        <w:rPr>
          <w:rStyle w:val="normaltextrun"/>
          <w:rFonts w:ascii="Arial" w:hAnsi="Arial" w:cs="Arial"/>
          <w:b w:val="0"/>
          <w:sz w:val="22"/>
          <w:szCs w:val="22"/>
        </w:rPr>
        <w:lastRenderedPageBreak/>
        <w:t>kritérií kvality, které byly předmětem hodnocení v zadávacím řízení. 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hodnocení nabídek, případně minimálně v takovém rozsahu, který by neměl vliv na výsledné pořadí hodnocení nabídek účastníků zadávacího řízení.</w:t>
      </w:r>
      <w:r w:rsidRPr="004B441D">
        <w:rPr>
          <w:rStyle w:val="eop"/>
          <w:rFonts w:ascii="Arial" w:hAnsi="Arial" w:cs="Arial"/>
          <w:b w:val="0"/>
          <w:sz w:val="22"/>
          <w:szCs w:val="22"/>
        </w:rPr>
        <w:t> </w:t>
      </w:r>
    </w:p>
    <w:p w14:paraId="05697988" w14:textId="73D8856D" w:rsidR="002C67F1" w:rsidRPr="004B441D" w:rsidRDefault="002C67F1" w:rsidP="002C67F1">
      <w:pPr>
        <w:pStyle w:val="Odstavecseseznamem"/>
        <w:numPr>
          <w:ilvl w:val="0"/>
          <w:numId w:val="14"/>
        </w:numPr>
        <w:suppressAutoHyphens w:val="0"/>
        <w:spacing w:before="120" w:after="120"/>
        <w:ind w:left="426" w:hanging="426"/>
        <w:jc w:val="both"/>
        <w:rPr>
          <w:rStyle w:val="normaltextrun"/>
          <w:rFonts w:ascii="Arial" w:hAnsi="Arial" w:cs="Arial"/>
          <w:sz w:val="22"/>
          <w:szCs w:val="22"/>
        </w:rPr>
      </w:pPr>
      <w:r w:rsidRPr="004B441D">
        <w:rPr>
          <w:rStyle w:val="normaltextrun"/>
          <w:rFonts w:ascii="Arial" w:hAnsi="Arial" w:cs="Arial"/>
          <w:sz w:val="22"/>
          <w:szCs w:val="22"/>
        </w:rPr>
        <w:t xml:space="preserve">Zhotovitel (Příkazník) je povinen při plnění předmětu této Smlouvy zajistil důstojné pracovní podmínky, dodržování podmínek bezpečnosti a ochrany zdraví při práci, a to pro všechny osoby, které se budou na plnění této smlouvy podílet. Zhotovitel je povinen plnit finanční závazky vůči všem účastníkům dodavatelského řetězce podílejícím se na plnění této Smlouvy řádně a včas. </w:t>
      </w:r>
    </w:p>
    <w:p w14:paraId="3A680C35" w14:textId="77777777" w:rsidR="002C67F1" w:rsidRPr="004B441D" w:rsidRDefault="002C67F1" w:rsidP="002C67F1">
      <w:pPr>
        <w:pStyle w:val="Odstavecseseznamem"/>
        <w:spacing w:before="120" w:after="120"/>
        <w:ind w:left="426" w:hanging="426"/>
        <w:jc w:val="both"/>
        <w:rPr>
          <w:rStyle w:val="normaltextrun"/>
          <w:rFonts w:ascii="Arial" w:hAnsi="Arial" w:cs="Arial"/>
          <w:sz w:val="16"/>
          <w:szCs w:val="16"/>
        </w:rPr>
      </w:pPr>
    </w:p>
    <w:p w14:paraId="44A910C4" w14:textId="269ACABF" w:rsidR="002C67F1" w:rsidRPr="004B441D" w:rsidRDefault="002C67F1" w:rsidP="002C67F1">
      <w:pPr>
        <w:pStyle w:val="Odstavecseseznamem"/>
        <w:numPr>
          <w:ilvl w:val="0"/>
          <w:numId w:val="14"/>
        </w:numPr>
        <w:suppressAutoHyphens w:val="0"/>
        <w:spacing w:before="120"/>
        <w:ind w:left="426" w:hanging="426"/>
        <w:jc w:val="both"/>
        <w:rPr>
          <w:rStyle w:val="eop"/>
          <w:rFonts w:ascii="Arial" w:hAnsi="Arial" w:cs="Arial"/>
          <w:sz w:val="22"/>
          <w:szCs w:val="22"/>
        </w:rPr>
      </w:pPr>
      <w:r w:rsidRPr="004B441D">
        <w:rPr>
          <w:rFonts w:ascii="Arial" w:hAnsi="Arial" w:cs="Arial"/>
          <w:sz w:val="22"/>
          <w:szCs w:val="22"/>
        </w:rPr>
        <w:t>Zhotovitel (Příkazní</w:t>
      </w:r>
      <w:r w:rsidR="00F45F1B" w:rsidRPr="004B441D">
        <w:rPr>
          <w:rFonts w:ascii="Arial" w:hAnsi="Arial" w:cs="Arial"/>
          <w:sz w:val="22"/>
          <w:szCs w:val="22"/>
        </w:rPr>
        <w:t>k</w:t>
      </w:r>
      <w:r w:rsidRPr="004B441D">
        <w:rPr>
          <w:rFonts w:ascii="Arial" w:hAnsi="Arial" w:cs="Arial"/>
          <w:sz w:val="22"/>
          <w:szCs w:val="22"/>
        </w:rPr>
        <w:t>) je povinen při plnění této Smlouvy používat přednostně elektronický způsob komunikace včetně používání elektronické formy materiálů a sdílených úložišť a omezit tisk dokumentů jen na nezbytné případy, a i v těchto případech je povinen přednostně užívat efektivní/úsporné nastavení tisku.</w:t>
      </w:r>
    </w:p>
    <w:p w14:paraId="6571B34C" w14:textId="6CDEE3D7" w:rsidR="002C67F1" w:rsidRPr="004B441D" w:rsidRDefault="002C67F1" w:rsidP="002C67F1">
      <w:pPr>
        <w:pStyle w:val="Smlouva2"/>
        <w:numPr>
          <w:ilvl w:val="0"/>
          <w:numId w:val="14"/>
        </w:numPr>
        <w:spacing w:before="120"/>
        <w:ind w:left="426" w:hanging="426"/>
        <w:jc w:val="both"/>
        <w:rPr>
          <w:rFonts w:ascii="Arial" w:hAnsi="Arial" w:cs="Arial"/>
          <w:b w:val="0"/>
          <w:sz w:val="22"/>
          <w:szCs w:val="22"/>
        </w:rPr>
      </w:pPr>
      <w:r w:rsidRPr="004B441D">
        <w:rPr>
          <w:rFonts w:ascii="Arial" w:hAnsi="Arial" w:cs="Arial"/>
          <w:b w:val="0"/>
          <w:sz w:val="22"/>
          <w:szCs w:val="22"/>
        </w:rPr>
        <w:t>Zhotovitel (Příkazník)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F862A5" w14:textId="3AA09908" w:rsidR="002C67F1" w:rsidRPr="004B441D" w:rsidRDefault="002C67F1" w:rsidP="002C67F1">
      <w:pPr>
        <w:pStyle w:val="Smlouva2"/>
        <w:numPr>
          <w:ilvl w:val="0"/>
          <w:numId w:val="14"/>
        </w:numPr>
        <w:spacing w:before="120"/>
        <w:ind w:left="426" w:hanging="426"/>
        <w:jc w:val="both"/>
        <w:rPr>
          <w:rFonts w:ascii="Arial" w:hAnsi="Arial" w:cs="Arial"/>
          <w:b w:val="0"/>
          <w:sz w:val="22"/>
          <w:szCs w:val="22"/>
        </w:rPr>
      </w:pPr>
      <w:r w:rsidRPr="004B441D">
        <w:rPr>
          <w:rFonts w:ascii="Arial" w:hAnsi="Arial" w:cs="Arial"/>
          <w:b w:val="0"/>
          <w:sz w:val="22"/>
          <w:szCs w:val="22"/>
        </w:rPr>
        <w:t>Zhotovitel</w:t>
      </w:r>
      <w:r w:rsidR="00F45F1B" w:rsidRPr="004B441D">
        <w:rPr>
          <w:rFonts w:ascii="Arial" w:hAnsi="Arial" w:cs="Arial"/>
          <w:b w:val="0"/>
          <w:sz w:val="22"/>
          <w:szCs w:val="22"/>
        </w:rPr>
        <w:t xml:space="preserve"> (Příkazník)</w:t>
      </w:r>
      <w:r w:rsidRPr="004B441D">
        <w:rPr>
          <w:rFonts w:ascii="Arial" w:hAnsi="Arial" w:cs="Arial"/>
          <w:b w:val="0"/>
          <w:sz w:val="22"/>
          <w:szCs w:val="22"/>
        </w:rPr>
        <w:t xml:space="preserve"> je povinen </w:t>
      </w:r>
      <w:r w:rsidR="00F45F1B" w:rsidRPr="004B441D">
        <w:rPr>
          <w:rFonts w:ascii="Arial" w:hAnsi="Arial" w:cs="Arial"/>
          <w:b w:val="0"/>
          <w:sz w:val="22"/>
          <w:szCs w:val="22"/>
        </w:rPr>
        <w:t>O</w:t>
      </w:r>
      <w:r w:rsidRPr="004B441D">
        <w:rPr>
          <w:rFonts w:ascii="Arial" w:hAnsi="Arial" w:cs="Arial"/>
          <w:b w:val="0"/>
          <w:sz w:val="22"/>
          <w:szCs w:val="22"/>
        </w:rPr>
        <w:t xml:space="preserve">bjednatele </w:t>
      </w:r>
      <w:r w:rsidR="00F45F1B" w:rsidRPr="004B441D">
        <w:rPr>
          <w:rFonts w:ascii="Arial" w:hAnsi="Arial" w:cs="Arial"/>
          <w:b w:val="0"/>
          <w:sz w:val="22"/>
          <w:szCs w:val="22"/>
        </w:rPr>
        <w:t xml:space="preserve">(Příkazce) </w:t>
      </w:r>
      <w:r w:rsidRPr="004B441D">
        <w:rPr>
          <w:rFonts w:ascii="Arial" w:hAnsi="Arial" w:cs="Arial"/>
          <w:b w:val="0"/>
          <w:sz w:val="22"/>
          <w:szCs w:val="22"/>
        </w:rPr>
        <w:t xml:space="preserve">bezodkladně informovat o jakýchkoliv skutečnostech, které mohou mít vliv na odpovědnost </w:t>
      </w:r>
      <w:r w:rsidR="00F45F1B" w:rsidRPr="004B441D">
        <w:rPr>
          <w:rFonts w:ascii="Arial" w:hAnsi="Arial" w:cs="Arial"/>
          <w:b w:val="0"/>
          <w:sz w:val="22"/>
          <w:szCs w:val="22"/>
        </w:rPr>
        <w:t>Z</w:t>
      </w:r>
      <w:r w:rsidRPr="004B441D">
        <w:rPr>
          <w:rFonts w:ascii="Arial" w:hAnsi="Arial" w:cs="Arial"/>
          <w:b w:val="0"/>
          <w:sz w:val="22"/>
          <w:szCs w:val="22"/>
        </w:rPr>
        <w:t>hotovitele</w:t>
      </w:r>
      <w:r w:rsidR="00F45F1B" w:rsidRPr="004B441D">
        <w:rPr>
          <w:rFonts w:ascii="Arial" w:hAnsi="Arial" w:cs="Arial"/>
          <w:b w:val="0"/>
          <w:sz w:val="22"/>
          <w:szCs w:val="22"/>
        </w:rPr>
        <w:t xml:space="preserve"> (Příkazníka)</w:t>
      </w:r>
      <w:r w:rsidRPr="004B441D">
        <w:rPr>
          <w:rFonts w:ascii="Arial" w:hAnsi="Arial" w:cs="Arial"/>
          <w:b w:val="0"/>
          <w:sz w:val="22"/>
          <w:szCs w:val="22"/>
        </w:rPr>
        <w:t xml:space="preserve"> dle tohoto článku. Zhotovitel</w:t>
      </w:r>
      <w:r w:rsidR="00F45F1B" w:rsidRPr="004B441D">
        <w:rPr>
          <w:rFonts w:ascii="Arial" w:hAnsi="Arial" w:cs="Arial"/>
          <w:b w:val="0"/>
          <w:sz w:val="22"/>
          <w:szCs w:val="22"/>
        </w:rPr>
        <w:t xml:space="preserve"> (Příkazník)</w:t>
      </w:r>
      <w:r w:rsidRPr="004B441D">
        <w:rPr>
          <w:rFonts w:ascii="Arial" w:hAnsi="Arial" w:cs="Arial"/>
          <w:b w:val="0"/>
          <w:sz w:val="22"/>
          <w:szCs w:val="22"/>
        </w:rPr>
        <w:t xml:space="preserve"> je současně povinen kdykoliv poskytnout </w:t>
      </w:r>
      <w:r w:rsidR="00F45F1B" w:rsidRPr="004B441D">
        <w:rPr>
          <w:rFonts w:ascii="Arial" w:hAnsi="Arial" w:cs="Arial"/>
          <w:b w:val="0"/>
          <w:sz w:val="22"/>
          <w:szCs w:val="22"/>
        </w:rPr>
        <w:t>O</w:t>
      </w:r>
      <w:r w:rsidRPr="004B441D">
        <w:rPr>
          <w:rFonts w:ascii="Arial" w:hAnsi="Arial" w:cs="Arial"/>
          <w:b w:val="0"/>
          <w:sz w:val="22"/>
          <w:szCs w:val="22"/>
        </w:rPr>
        <w:t>bjednateli</w:t>
      </w:r>
      <w:r w:rsidR="00F45F1B" w:rsidRPr="004B441D">
        <w:rPr>
          <w:rFonts w:ascii="Arial" w:hAnsi="Arial" w:cs="Arial"/>
          <w:b w:val="0"/>
          <w:sz w:val="22"/>
          <w:szCs w:val="22"/>
        </w:rPr>
        <w:t xml:space="preserve"> (Příkazci)</w:t>
      </w:r>
      <w:r w:rsidRPr="004B441D">
        <w:rPr>
          <w:rFonts w:ascii="Arial" w:hAnsi="Arial" w:cs="Arial"/>
          <w:b w:val="0"/>
          <w:sz w:val="22"/>
          <w:szCs w:val="22"/>
        </w:rPr>
        <w:t xml:space="preserve"> bezodkladnou součinnost pro případné ověření pravdivosti informací dle tohoto článku.</w:t>
      </w:r>
    </w:p>
    <w:p w14:paraId="34ED2D55" w14:textId="6B5714AD" w:rsidR="002C67F1" w:rsidRPr="004B441D" w:rsidRDefault="002C67F1" w:rsidP="002C67F1">
      <w:pPr>
        <w:pStyle w:val="Smlouva2"/>
        <w:numPr>
          <w:ilvl w:val="0"/>
          <w:numId w:val="14"/>
        </w:numPr>
        <w:spacing w:before="120"/>
        <w:ind w:left="426" w:hanging="426"/>
        <w:jc w:val="both"/>
        <w:rPr>
          <w:rFonts w:ascii="Arial" w:hAnsi="Arial" w:cs="Arial"/>
          <w:b w:val="0"/>
          <w:sz w:val="22"/>
          <w:szCs w:val="22"/>
        </w:rPr>
      </w:pPr>
      <w:r w:rsidRPr="004B441D">
        <w:rPr>
          <w:rFonts w:ascii="Arial" w:hAnsi="Arial" w:cs="Arial"/>
          <w:b w:val="0"/>
          <w:sz w:val="22"/>
          <w:szCs w:val="22"/>
        </w:rPr>
        <w:t>Dojde-li k porušení povinností dle tohoto článku, je Objednatel (Příkazce) oprávněn odstoupit od této smlouvy; odstoupení se však nedotýká povinností Zhotovitele</w:t>
      </w:r>
      <w:r w:rsidR="00F45F1B" w:rsidRPr="004B441D">
        <w:rPr>
          <w:rFonts w:ascii="Arial" w:hAnsi="Arial" w:cs="Arial"/>
          <w:b w:val="0"/>
          <w:sz w:val="22"/>
          <w:szCs w:val="22"/>
        </w:rPr>
        <w:t xml:space="preserve"> (Příkazníka)</w:t>
      </w:r>
      <w:r w:rsidRPr="004B441D">
        <w:rPr>
          <w:rFonts w:ascii="Arial" w:hAnsi="Arial" w:cs="Arial"/>
          <w:b w:val="0"/>
          <w:sz w:val="22"/>
          <w:szCs w:val="22"/>
        </w:rPr>
        <w:t xml:space="preserve"> vyplývajících ze záruky za jakost, odpovědnosti za vady, povinnosti zaplatit smluvní pokutu a povinnosti nahradit škodu.</w:t>
      </w:r>
    </w:p>
    <w:p w14:paraId="09F0E41C" w14:textId="43B75DF7" w:rsidR="002C67F1" w:rsidRPr="004B441D" w:rsidRDefault="002C67F1" w:rsidP="002C67F1">
      <w:pPr>
        <w:pStyle w:val="Smlouva2"/>
        <w:numPr>
          <w:ilvl w:val="0"/>
          <w:numId w:val="14"/>
        </w:numPr>
        <w:spacing w:before="120"/>
        <w:ind w:left="426" w:hanging="426"/>
        <w:jc w:val="both"/>
        <w:rPr>
          <w:rFonts w:ascii="Arial" w:hAnsi="Arial" w:cs="Arial"/>
          <w:b w:val="0"/>
          <w:sz w:val="22"/>
          <w:szCs w:val="22"/>
        </w:rPr>
      </w:pPr>
      <w:r w:rsidRPr="004B441D">
        <w:rPr>
          <w:rFonts w:ascii="Arial" w:hAnsi="Arial" w:cs="Arial"/>
          <w:b w:val="0"/>
          <w:sz w:val="22"/>
          <w:szCs w:val="22"/>
        </w:rPr>
        <w:t xml:space="preserve">Dojde-li k porušení povinností či závazků dle odst. </w:t>
      </w:r>
      <w:r w:rsidR="00F45F1B" w:rsidRPr="004B441D">
        <w:rPr>
          <w:rFonts w:ascii="Arial" w:hAnsi="Arial" w:cs="Arial"/>
          <w:b w:val="0"/>
          <w:sz w:val="22"/>
          <w:szCs w:val="22"/>
        </w:rPr>
        <w:t>4</w:t>
      </w:r>
      <w:r w:rsidRPr="004B441D">
        <w:rPr>
          <w:rFonts w:ascii="Arial" w:hAnsi="Arial" w:cs="Arial"/>
          <w:b w:val="0"/>
          <w:sz w:val="22"/>
          <w:szCs w:val="22"/>
        </w:rPr>
        <w:t>tohoto článku Smlouvy, je Zhotovitel (Příkazník) povinen zaplatit Objednateli (Příkazci) smluvní pokutu ve výši 20.000 Kč, a to za každý jednotlivý případ porušení.</w:t>
      </w:r>
    </w:p>
    <w:p w14:paraId="03327178" w14:textId="430FBA52" w:rsidR="002C67F1" w:rsidRPr="004B441D" w:rsidRDefault="002C67F1" w:rsidP="00F45F1B">
      <w:pPr>
        <w:pStyle w:val="Smlouva2"/>
        <w:numPr>
          <w:ilvl w:val="0"/>
          <w:numId w:val="14"/>
        </w:numPr>
        <w:spacing w:before="120"/>
        <w:ind w:left="426" w:hanging="426"/>
        <w:jc w:val="both"/>
        <w:rPr>
          <w:rFonts w:ascii="Arial" w:hAnsi="Arial" w:cs="Arial"/>
          <w:b w:val="0"/>
          <w:sz w:val="22"/>
          <w:szCs w:val="22"/>
        </w:rPr>
      </w:pPr>
      <w:r w:rsidRPr="004B441D">
        <w:rPr>
          <w:rFonts w:ascii="Arial" w:hAnsi="Arial" w:cs="Arial"/>
          <w:b w:val="0"/>
          <w:sz w:val="22"/>
          <w:szCs w:val="22"/>
        </w:rPr>
        <w:t xml:space="preserve">V případě, že Zhotovitel (Příkazce) poruší kteroukoliv svou povinnost dle odst. </w:t>
      </w:r>
      <w:r w:rsidR="00F45F1B" w:rsidRPr="004B441D">
        <w:rPr>
          <w:rFonts w:ascii="Arial" w:hAnsi="Arial" w:cs="Arial"/>
          <w:b w:val="0"/>
          <w:sz w:val="22"/>
          <w:szCs w:val="22"/>
        </w:rPr>
        <w:t>5</w:t>
      </w:r>
      <w:r w:rsidRPr="004B441D">
        <w:rPr>
          <w:rFonts w:ascii="Arial" w:hAnsi="Arial" w:cs="Arial"/>
          <w:b w:val="0"/>
          <w:sz w:val="22"/>
          <w:szCs w:val="22"/>
        </w:rPr>
        <w:t xml:space="preserve"> tohoto článku smlouvy, je povinen zaplatit </w:t>
      </w:r>
      <w:r w:rsidR="00F45F1B" w:rsidRPr="004B441D">
        <w:rPr>
          <w:rFonts w:ascii="Arial" w:hAnsi="Arial" w:cs="Arial"/>
          <w:b w:val="0"/>
          <w:sz w:val="22"/>
          <w:szCs w:val="22"/>
        </w:rPr>
        <w:t>O</w:t>
      </w:r>
      <w:r w:rsidRPr="004B441D">
        <w:rPr>
          <w:rFonts w:ascii="Arial" w:hAnsi="Arial" w:cs="Arial"/>
          <w:b w:val="0"/>
          <w:sz w:val="22"/>
          <w:szCs w:val="22"/>
        </w:rPr>
        <w:t>bjednateli</w:t>
      </w:r>
      <w:r w:rsidR="00F45F1B" w:rsidRPr="004B441D">
        <w:rPr>
          <w:rFonts w:ascii="Arial" w:hAnsi="Arial" w:cs="Arial"/>
          <w:b w:val="0"/>
          <w:sz w:val="22"/>
          <w:szCs w:val="22"/>
        </w:rPr>
        <w:t xml:space="preserve"> (Příkazci) </w:t>
      </w:r>
      <w:r w:rsidRPr="004B441D">
        <w:rPr>
          <w:rFonts w:ascii="Arial" w:hAnsi="Arial" w:cs="Arial"/>
          <w:b w:val="0"/>
          <w:sz w:val="22"/>
          <w:szCs w:val="22"/>
        </w:rPr>
        <w:t>smluvní pokutu ve výši 2.000 Kč, a to za každý jednotlivý případ porušení.</w:t>
      </w:r>
    </w:p>
    <w:p w14:paraId="6BE43AA2" w14:textId="6E225737" w:rsidR="00444DE0" w:rsidRPr="004B441D" w:rsidRDefault="00444DE0" w:rsidP="00444DE0">
      <w:pPr>
        <w:pStyle w:val="Zkladntext2"/>
        <w:numPr>
          <w:ilvl w:val="0"/>
          <w:numId w:val="14"/>
        </w:numPr>
        <w:spacing w:before="60" w:after="60"/>
        <w:ind w:left="426" w:hanging="426"/>
        <w:rPr>
          <w:rFonts w:ascii="Arial" w:hAnsi="Arial" w:cs="Arial"/>
          <w:sz w:val="22"/>
          <w:szCs w:val="22"/>
        </w:rPr>
      </w:pPr>
      <w:r w:rsidRPr="004B441D">
        <w:rPr>
          <w:rFonts w:ascii="Arial" w:hAnsi="Arial" w:cs="Arial"/>
          <w:sz w:val="22"/>
          <w:szCs w:val="22"/>
        </w:rPr>
        <w:t xml:space="preserve">Každá </w:t>
      </w:r>
      <w:r w:rsidR="00473B9C" w:rsidRPr="004B441D">
        <w:rPr>
          <w:rFonts w:ascii="Arial" w:hAnsi="Arial" w:cs="Arial"/>
          <w:sz w:val="22"/>
          <w:szCs w:val="22"/>
        </w:rPr>
        <w:t>Smluvní</w:t>
      </w:r>
      <w:r w:rsidRPr="004B441D">
        <w:rPr>
          <w:rFonts w:ascii="Arial" w:hAnsi="Arial" w:cs="Arial"/>
          <w:sz w:val="22"/>
          <w:szCs w:val="22"/>
        </w:rPr>
        <w:t xml:space="preserve"> strana jmenuje oprávněné osoby. Oprávněné osoby budou zastupovat </w:t>
      </w:r>
      <w:r w:rsidR="00473B9C" w:rsidRPr="004B441D">
        <w:rPr>
          <w:rFonts w:ascii="Arial" w:hAnsi="Arial" w:cs="Arial"/>
          <w:sz w:val="22"/>
          <w:szCs w:val="22"/>
        </w:rPr>
        <w:t>Smluvní</w:t>
      </w:r>
      <w:r w:rsidRPr="004B441D">
        <w:rPr>
          <w:rFonts w:ascii="Arial" w:hAnsi="Arial" w:cs="Arial"/>
          <w:sz w:val="22"/>
          <w:szCs w:val="22"/>
        </w:rPr>
        <w:t xml:space="preserve"> stranu v záležitostech souvisejících s plněním dle této </w:t>
      </w:r>
      <w:r w:rsidR="00473B9C" w:rsidRPr="004B441D">
        <w:rPr>
          <w:rFonts w:ascii="Arial" w:hAnsi="Arial" w:cs="Arial"/>
          <w:sz w:val="22"/>
          <w:szCs w:val="22"/>
        </w:rPr>
        <w:t>Smlou</w:t>
      </w:r>
      <w:r w:rsidRPr="004B441D">
        <w:rPr>
          <w:rFonts w:ascii="Arial" w:hAnsi="Arial" w:cs="Arial"/>
          <w:sz w:val="22"/>
          <w:szCs w:val="22"/>
        </w:rPr>
        <w:t>vy. Oprávněná osoba si může stanovit svého zástupce. Vystupuje-li zástupce za oprávněnou osobu, má stejné pravomoci jako oprávněná osoba.</w:t>
      </w:r>
    </w:p>
    <w:p w14:paraId="2DAA499F" w14:textId="64C8BE5B" w:rsidR="00444DE0" w:rsidRPr="004B441D"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Obě </w:t>
      </w:r>
      <w:r w:rsidR="00473B9C" w:rsidRPr="004B441D">
        <w:rPr>
          <w:rFonts w:ascii="Arial" w:hAnsi="Arial" w:cs="Arial"/>
          <w:sz w:val="22"/>
          <w:szCs w:val="22"/>
        </w:rPr>
        <w:t>Smluvní</w:t>
      </w:r>
      <w:r w:rsidRPr="004B441D">
        <w:rPr>
          <w:rFonts w:ascii="Arial" w:hAnsi="Arial" w:cs="Arial"/>
          <w:sz w:val="22"/>
          <w:szCs w:val="22"/>
        </w:rPr>
        <w:t xml:space="preserve"> strany jsou oprávněny změnit jimi jmenované oprávněné osoby nebo jejich zástupce, jsou však povinny na takovou změnu druhou </w:t>
      </w:r>
      <w:r w:rsidR="00473B9C" w:rsidRPr="004B441D">
        <w:rPr>
          <w:rFonts w:ascii="Arial" w:hAnsi="Arial" w:cs="Arial"/>
          <w:sz w:val="22"/>
          <w:szCs w:val="22"/>
        </w:rPr>
        <w:t>Smluvní</w:t>
      </w:r>
      <w:r w:rsidRPr="004B441D">
        <w:rPr>
          <w:rFonts w:ascii="Arial" w:hAnsi="Arial" w:cs="Arial"/>
          <w:sz w:val="22"/>
          <w:szCs w:val="22"/>
        </w:rPr>
        <w:t xml:space="preserve"> stranu písemně upozornit (doporučeným dopisem nebo elektronicky). Tato změna je účinná, až když se o ní druhá </w:t>
      </w:r>
      <w:r w:rsidR="00473B9C" w:rsidRPr="004B441D">
        <w:rPr>
          <w:rFonts w:ascii="Arial" w:hAnsi="Arial" w:cs="Arial"/>
          <w:sz w:val="22"/>
          <w:szCs w:val="22"/>
        </w:rPr>
        <w:t>Smluvní</w:t>
      </w:r>
      <w:r w:rsidRPr="004B441D">
        <w:rPr>
          <w:rFonts w:ascii="Arial" w:hAnsi="Arial" w:cs="Arial"/>
          <w:sz w:val="22"/>
          <w:szCs w:val="22"/>
        </w:rPr>
        <w:t xml:space="preserve"> strana dozví.</w:t>
      </w:r>
    </w:p>
    <w:p w14:paraId="78D71A78" w14:textId="7DA2FA7C" w:rsidR="00444DE0" w:rsidRPr="004B441D"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Ustanovením tohoto článku </w:t>
      </w:r>
      <w:r w:rsidR="00473B9C" w:rsidRPr="004B441D">
        <w:rPr>
          <w:rFonts w:ascii="Arial" w:hAnsi="Arial" w:cs="Arial"/>
          <w:sz w:val="22"/>
          <w:szCs w:val="22"/>
        </w:rPr>
        <w:t>Smlou</w:t>
      </w:r>
      <w:r w:rsidRPr="004B441D">
        <w:rPr>
          <w:rFonts w:ascii="Arial" w:hAnsi="Arial" w:cs="Arial"/>
          <w:sz w:val="22"/>
          <w:szCs w:val="22"/>
        </w:rPr>
        <w:t xml:space="preserve">vy není dotčeno postavení osob oprávněných zastupovat </w:t>
      </w:r>
      <w:r w:rsidR="00473B9C" w:rsidRPr="004B441D">
        <w:rPr>
          <w:rFonts w:ascii="Arial" w:hAnsi="Arial" w:cs="Arial"/>
          <w:sz w:val="22"/>
          <w:szCs w:val="22"/>
        </w:rPr>
        <w:t>Smluvní</w:t>
      </w:r>
      <w:r w:rsidRPr="004B441D">
        <w:rPr>
          <w:rFonts w:ascii="Arial" w:hAnsi="Arial" w:cs="Arial"/>
          <w:sz w:val="22"/>
          <w:szCs w:val="22"/>
        </w:rPr>
        <w:t xml:space="preserve"> strany.</w:t>
      </w:r>
    </w:p>
    <w:p w14:paraId="6F1F7942" w14:textId="5ECD972E" w:rsidR="00444DE0" w:rsidRPr="004B441D" w:rsidRDefault="00444DE0" w:rsidP="00444DE0">
      <w:pPr>
        <w:pStyle w:val="HLAVICKA"/>
        <w:numPr>
          <w:ilvl w:val="0"/>
          <w:numId w:val="14"/>
        </w:numPr>
        <w:tabs>
          <w:tab w:val="clear" w:pos="284"/>
          <w:tab w:val="clear" w:pos="1134"/>
        </w:tabs>
        <w:spacing w:before="120"/>
        <w:ind w:left="426"/>
        <w:jc w:val="both"/>
        <w:rPr>
          <w:sz w:val="22"/>
          <w:szCs w:val="22"/>
        </w:rPr>
      </w:pPr>
      <w:r w:rsidRPr="004B441D">
        <w:rPr>
          <w:sz w:val="22"/>
          <w:szCs w:val="22"/>
        </w:rPr>
        <w:lastRenderedPageBreak/>
        <w:t xml:space="preserve">Oprávněnými osobami jsou osoby uvedeny v záhlaví této </w:t>
      </w:r>
      <w:r w:rsidR="00473B9C" w:rsidRPr="004B441D">
        <w:rPr>
          <w:sz w:val="22"/>
          <w:szCs w:val="22"/>
        </w:rPr>
        <w:t>Smlou</w:t>
      </w:r>
      <w:r w:rsidRPr="004B441D">
        <w:rPr>
          <w:sz w:val="22"/>
          <w:szCs w:val="22"/>
        </w:rPr>
        <w:t>vy, a dále níže uvedené osoby, kterými jsou:</w:t>
      </w:r>
    </w:p>
    <w:p w14:paraId="257BC8FF" w14:textId="1F45BB05" w:rsidR="00444DE0" w:rsidRPr="004B441D" w:rsidRDefault="00444DE0" w:rsidP="00A02D2B">
      <w:pPr>
        <w:pStyle w:val="HLAVICKA"/>
        <w:tabs>
          <w:tab w:val="clear" w:pos="284"/>
          <w:tab w:val="clear" w:pos="1134"/>
        </w:tabs>
        <w:spacing w:before="120"/>
        <w:ind w:left="2835" w:hanging="2409"/>
        <w:jc w:val="both"/>
        <w:rPr>
          <w:sz w:val="22"/>
          <w:szCs w:val="22"/>
        </w:rPr>
      </w:pPr>
      <w:r w:rsidRPr="004B441D">
        <w:rPr>
          <w:sz w:val="22"/>
          <w:szCs w:val="22"/>
        </w:rPr>
        <w:t xml:space="preserve">na straně </w:t>
      </w:r>
      <w:r w:rsidR="00473B9C" w:rsidRPr="004B441D">
        <w:rPr>
          <w:sz w:val="22"/>
          <w:szCs w:val="22"/>
        </w:rPr>
        <w:t>Objednatel</w:t>
      </w:r>
      <w:r w:rsidRPr="004B441D">
        <w:rPr>
          <w:sz w:val="22"/>
          <w:szCs w:val="22"/>
        </w:rPr>
        <w:t>e</w:t>
      </w:r>
      <w:r w:rsidR="002C67F1" w:rsidRPr="004B441D">
        <w:rPr>
          <w:sz w:val="22"/>
          <w:szCs w:val="22"/>
        </w:rPr>
        <w:t xml:space="preserve"> (Příkazce)</w:t>
      </w:r>
      <w:r w:rsidRPr="004B441D">
        <w:rPr>
          <w:sz w:val="22"/>
          <w:szCs w:val="22"/>
        </w:rPr>
        <w:t>:</w:t>
      </w:r>
      <w:r w:rsidRPr="004B441D">
        <w:rPr>
          <w:sz w:val="22"/>
          <w:szCs w:val="22"/>
        </w:rPr>
        <w:tab/>
      </w:r>
      <w:r w:rsidR="00795AE8">
        <w:rPr>
          <w:sz w:val="22"/>
          <w:szCs w:val="22"/>
        </w:rPr>
        <w:t>Bc. Eva Kurešová</w:t>
      </w:r>
    </w:p>
    <w:p w14:paraId="18DAA765" w14:textId="45EB003A" w:rsidR="00444DE0" w:rsidRPr="004B441D" w:rsidRDefault="00444DE0" w:rsidP="002C67F1">
      <w:pPr>
        <w:pStyle w:val="HLAVICKA"/>
        <w:tabs>
          <w:tab w:val="clear" w:pos="284"/>
          <w:tab w:val="clear" w:pos="1134"/>
        </w:tabs>
        <w:spacing w:before="120"/>
        <w:ind w:left="3543" w:firstLine="705"/>
        <w:jc w:val="both"/>
        <w:rPr>
          <w:sz w:val="22"/>
          <w:szCs w:val="22"/>
        </w:rPr>
      </w:pPr>
      <w:r w:rsidRPr="004B441D">
        <w:rPr>
          <w:sz w:val="22"/>
          <w:szCs w:val="22"/>
        </w:rPr>
        <w:t>tel.: +420</w:t>
      </w:r>
      <w:r w:rsidR="000F7E1A" w:rsidRPr="004B441D">
        <w:rPr>
          <w:sz w:val="22"/>
          <w:szCs w:val="22"/>
        </w:rPr>
        <w:t> 475 271</w:t>
      </w:r>
      <w:r w:rsidR="00CE1CFA" w:rsidRPr="004B441D">
        <w:rPr>
          <w:sz w:val="22"/>
          <w:szCs w:val="22"/>
        </w:rPr>
        <w:t> </w:t>
      </w:r>
      <w:r w:rsidR="00795AE8">
        <w:rPr>
          <w:sz w:val="22"/>
          <w:szCs w:val="22"/>
        </w:rPr>
        <w:t>501</w:t>
      </w:r>
    </w:p>
    <w:p w14:paraId="17548F7B" w14:textId="0BDC0BDB" w:rsidR="00444DE0" w:rsidRPr="004B441D" w:rsidRDefault="00444DE0" w:rsidP="00444DE0">
      <w:pPr>
        <w:pStyle w:val="HLAVICKA"/>
        <w:tabs>
          <w:tab w:val="clear" w:pos="284"/>
          <w:tab w:val="clear" w:pos="1134"/>
        </w:tabs>
        <w:spacing w:before="120"/>
        <w:ind w:left="284"/>
        <w:jc w:val="both"/>
        <w:rPr>
          <w:rStyle w:val="Hypertextovodkaz"/>
          <w:color w:val="auto"/>
          <w:sz w:val="22"/>
          <w:szCs w:val="22"/>
          <w:u w:val="none"/>
        </w:rPr>
      </w:pPr>
      <w:r w:rsidRPr="004B441D">
        <w:rPr>
          <w:sz w:val="22"/>
          <w:szCs w:val="22"/>
        </w:rPr>
        <w:tab/>
      </w:r>
      <w:r w:rsidRPr="004B441D">
        <w:rPr>
          <w:sz w:val="22"/>
          <w:szCs w:val="22"/>
        </w:rPr>
        <w:tab/>
      </w:r>
      <w:r w:rsidRPr="004B441D">
        <w:rPr>
          <w:sz w:val="22"/>
          <w:szCs w:val="22"/>
        </w:rPr>
        <w:tab/>
      </w:r>
      <w:r w:rsidRPr="004B441D">
        <w:rPr>
          <w:sz w:val="22"/>
          <w:szCs w:val="22"/>
        </w:rPr>
        <w:tab/>
      </w:r>
      <w:r w:rsidR="002C67F1" w:rsidRPr="004B441D">
        <w:rPr>
          <w:sz w:val="22"/>
          <w:szCs w:val="22"/>
        </w:rPr>
        <w:tab/>
      </w:r>
      <w:r w:rsidR="002C67F1" w:rsidRPr="004B441D">
        <w:rPr>
          <w:sz w:val="22"/>
          <w:szCs w:val="22"/>
        </w:rPr>
        <w:tab/>
      </w:r>
      <w:r w:rsidRPr="004B441D">
        <w:rPr>
          <w:sz w:val="22"/>
          <w:szCs w:val="22"/>
        </w:rPr>
        <w:t xml:space="preserve">email: </w:t>
      </w:r>
      <w:r w:rsidR="00795AE8">
        <w:rPr>
          <w:rStyle w:val="Hypertextovodkaz"/>
          <w:color w:val="auto"/>
          <w:sz w:val="22"/>
          <w:szCs w:val="22"/>
          <w:u w:val="none"/>
        </w:rPr>
        <w:t>Eva.Kuresova</w:t>
      </w:r>
      <w:r w:rsidRPr="004B441D">
        <w:rPr>
          <w:rStyle w:val="Hypertextovodkaz"/>
          <w:color w:val="auto"/>
          <w:sz w:val="22"/>
          <w:szCs w:val="22"/>
          <w:u w:val="none"/>
        </w:rPr>
        <w:t>@mag-ul.cz</w:t>
      </w:r>
    </w:p>
    <w:p w14:paraId="13BF9A37" w14:textId="77777777" w:rsidR="00795AE8" w:rsidRDefault="00795AE8" w:rsidP="00A02D2B">
      <w:pPr>
        <w:pStyle w:val="HLAVICKA"/>
        <w:tabs>
          <w:tab w:val="clear" w:pos="284"/>
          <w:tab w:val="clear" w:pos="1134"/>
        </w:tabs>
        <w:spacing w:before="120"/>
        <w:ind w:left="284" w:firstLine="142"/>
        <w:jc w:val="both"/>
        <w:rPr>
          <w:sz w:val="22"/>
          <w:szCs w:val="22"/>
        </w:rPr>
      </w:pPr>
    </w:p>
    <w:p w14:paraId="22112798" w14:textId="1BA96E4A" w:rsidR="00444DE0" w:rsidRPr="004B441D" w:rsidRDefault="00444DE0" w:rsidP="00A02D2B">
      <w:pPr>
        <w:pStyle w:val="HLAVICKA"/>
        <w:tabs>
          <w:tab w:val="clear" w:pos="284"/>
          <w:tab w:val="clear" w:pos="1134"/>
        </w:tabs>
        <w:spacing w:before="120"/>
        <w:ind w:left="284" w:firstLine="142"/>
        <w:jc w:val="both"/>
        <w:rPr>
          <w:i/>
          <w:sz w:val="22"/>
          <w:szCs w:val="22"/>
        </w:rPr>
      </w:pPr>
      <w:r w:rsidRPr="004B441D">
        <w:rPr>
          <w:sz w:val="22"/>
          <w:szCs w:val="22"/>
        </w:rPr>
        <w:t xml:space="preserve">na straně </w:t>
      </w:r>
      <w:r w:rsidR="00F76848" w:rsidRPr="004B441D">
        <w:rPr>
          <w:sz w:val="22"/>
          <w:szCs w:val="22"/>
        </w:rPr>
        <w:t>Zhotovitele</w:t>
      </w:r>
      <w:r w:rsidR="002C67F1" w:rsidRPr="004B441D">
        <w:rPr>
          <w:sz w:val="22"/>
          <w:szCs w:val="22"/>
        </w:rPr>
        <w:t xml:space="preserve"> (Příkazníka</w:t>
      </w:r>
      <w:r w:rsidRPr="004B441D">
        <w:rPr>
          <w:sz w:val="22"/>
          <w:szCs w:val="22"/>
        </w:rPr>
        <w:t>:</w:t>
      </w:r>
      <w:r w:rsidRPr="004B441D">
        <w:rPr>
          <w:sz w:val="22"/>
          <w:szCs w:val="22"/>
        </w:rPr>
        <w:tab/>
      </w:r>
      <w:permStart w:id="974739826" w:edGrp="everyone"/>
      <w:r w:rsidRPr="004B441D">
        <w:rPr>
          <w:sz w:val="22"/>
          <w:szCs w:val="22"/>
        </w:rPr>
        <w:t xml:space="preserve"> </w:t>
      </w:r>
      <w:r w:rsidRPr="004B441D">
        <w:rPr>
          <w:i/>
          <w:sz w:val="22"/>
          <w:szCs w:val="22"/>
        </w:rPr>
        <w:t xml:space="preserve">(doplní </w:t>
      </w:r>
      <w:r w:rsidR="00F76848" w:rsidRPr="004B441D">
        <w:rPr>
          <w:i/>
          <w:sz w:val="22"/>
          <w:szCs w:val="22"/>
        </w:rPr>
        <w:t>Zhotovitel</w:t>
      </w:r>
      <w:r w:rsidRPr="004B441D">
        <w:rPr>
          <w:i/>
          <w:sz w:val="22"/>
          <w:szCs w:val="22"/>
        </w:rPr>
        <w:t>)</w:t>
      </w:r>
    </w:p>
    <w:p w14:paraId="0728B7C2" w14:textId="5C684A8A" w:rsidR="00444DE0" w:rsidRPr="004B441D" w:rsidRDefault="00444DE0" w:rsidP="00444DE0">
      <w:pPr>
        <w:pStyle w:val="HLAVICKA"/>
        <w:tabs>
          <w:tab w:val="clear" w:pos="284"/>
          <w:tab w:val="clear" w:pos="1134"/>
        </w:tabs>
        <w:spacing w:before="120"/>
        <w:ind w:left="284"/>
        <w:jc w:val="both"/>
        <w:rPr>
          <w:iCs/>
          <w:sz w:val="22"/>
          <w:szCs w:val="22"/>
        </w:rPr>
      </w:pPr>
      <w:r w:rsidRPr="004B441D">
        <w:rPr>
          <w:i/>
          <w:sz w:val="22"/>
          <w:szCs w:val="22"/>
        </w:rPr>
        <w:tab/>
      </w:r>
      <w:r w:rsidRPr="004B441D">
        <w:rPr>
          <w:i/>
          <w:sz w:val="22"/>
          <w:szCs w:val="22"/>
        </w:rPr>
        <w:tab/>
      </w:r>
      <w:r w:rsidRPr="004B441D">
        <w:rPr>
          <w:i/>
          <w:sz w:val="22"/>
          <w:szCs w:val="22"/>
        </w:rPr>
        <w:tab/>
      </w:r>
      <w:r w:rsidRPr="004B441D">
        <w:rPr>
          <w:i/>
          <w:sz w:val="22"/>
          <w:szCs w:val="22"/>
        </w:rPr>
        <w:tab/>
      </w:r>
      <w:r w:rsidR="002C67F1" w:rsidRPr="004B441D">
        <w:rPr>
          <w:i/>
          <w:sz w:val="22"/>
          <w:szCs w:val="22"/>
        </w:rPr>
        <w:tab/>
      </w:r>
      <w:r w:rsidR="002C67F1" w:rsidRPr="004B441D">
        <w:rPr>
          <w:i/>
          <w:sz w:val="22"/>
          <w:szCs w:val="22"/>
        </w:rPr>
        <w:tab/>
      </w:r>
      <w:r w:rsidRPr="004B441D">
        <w:rPr>
          <w:iCs/>
          <w:sz w:val="22"/>
          <w:szCs w:val="22"/>
        </w:rPr>
        <w:t>tel.:</w:t>
      </w:r>
    </w:p>
    <w:p w14:paraId="50B18763" w14:textId="77944824" w:rsidR="00444DE0" w:rsidRPr="004B441D" w:rsidRDefault="00444DE0" w:rsidP="00FF3A8A">
      <w:pPr>
        <w:pStyle w:val="HLAVICKA"/>
        <w:tabs>
          <w:tab w:val="clear" w:pos="284"/>
          <w:tab w:val="clear" w:pos="1134"/>
        </w:tabs>
        <w:spacing w:before="120"/>
        <w:ind w:left="284"/>
        <w:jc w:val="both"/>
        <w:rPr>
          <w:iCs/>
          <w:sz w:val="22"/>
          <w:szCs w:val="22"/>
        </w:rPr>
      </w:pPr>
      <w:r w:rsidRPr="004B441D">
        <w:rPr>
          <w:iCs/>
          <w:sz w:val="22"/>
          <w:szCs w:val="22"/>
        </w:rPr>
        <w:tab/>
      </w:r>
      <w:r w:rsidRPr="004B441D">
        <w:rPr>
          <w:iCs/>
          <w:sz w:val="22"/>
          <w:szCs w:val="22"/>
        </w:rPr>
        <w:tab/>
      </w:r>
      <w:r w:rsidRPr="004B441D">
        <w:rPr>
          <w:iCs/>
          <w:sz w:val="22"/>
          <w:szCs w:val="22"/>
        </w:rPr>
        <w:tab/>
      </w:r>
      <w:r w:rsidRPr="004B441D">
        <w:rPr>
          <w:iCs/>
          <w:sz w:val="22"/>
          <w:szCs w:val="22"/>
        </w:rPr>
        <w:tab/>
      </w:r>
      <w:r w:rsidR="002C67F1" w:rsidRPr="004B441D">
        <w:rPr>
          <w:iCs/>
          <w:sz w:val="22"/>
          <w:szCs w:val="22"/>
        </w:rPr>
        <w:tab/>
      </w:r>
      <w:r w:rsidR="002C67F1" w:rsidRPr="004B441D">
        <w:rPr>
          <w:iCs/>
          <w:sz w:val="22"/>
          <w:szCs w:val="22"/>
        </w:rPr>
        <w:tab/>
      </w:r>
      <w:r w:rsidRPr="004B441D">
        <w:rPr>
          <w:iCs/>
          <w:sz w:val="22"/>
          <w:szCs w:val="22"/>
        </w:rPr>
        <w:t>email:</w:t>
      </w:r>
      <w:bookmarkStart w:id="25" w:name="_Toc357079848"/>
      <w:permEnd w:id="974739826"/>
    </w:p>
    <w:p w14:paraId="45A3D22E" w14:textId="77777777" w:rsidR="00444DE0" w:rsidRPr="004B441D" w:rsidRDefault="00444DE0" w:rsidP="00444DE0">
      <w:pPr>
        <w:pStyle w:val="Zkladntext2"/>
        <w:tabs>
          <w:tab w:val="left" w:pos="426"/>
        </w:tabs>
        <w:spacing w:before="60" w:after="60"/>
        <w:jc w:val="center"/>
        <w:rPr>
          <w:rFonts w:ascii="Arial" w:hAnsi="Arial" w:cs="Arial"/>
          <w:b/>
          <w:sz w:val="22"/>
          <w:szCs w:val="22"/>
        </w:rPr>
      </w:pPr>
    </w:p>
    <w:p w14:paraId="38C31A29" w14:textId="23C02400" w:rsidR="00444DE0" w:rsidRPr="004B441D" w:rsidRDefault="00444DE0" w:rsidP="00444DE0">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X</w:t>
      </w:r>
      <w:r w:rsidR="00CE1CFA" w:rsidRPr="004B441D">
        <w:rPr>
          <w:rFonts w:ascii="Arial" w:hAnsi="Arial" w:cs="Arial"/>
          <w:b/>
          <w:sz w:val="22"/>
          <w:szCs w:val="22"/>
        </w:rPr>
        <w:t>X</w:t>
      </w:r>
      <w:r w:rsidRPr="004B441D">
        <w:rPr>
          <w:rFonts w:ascii="Arial" w:hAnsi="Arial" w:cs="Arial"/>
          <w:b/>
          <w:sz w:val="22"/>
          <w:szCs w:val="22"/>
        </w:rPr>
        <w:t xml:space="preserve">. Platnost a účinnost </w:t>
      </w:r>
      <w:r w:rsidR="00473B9C" w:rsidRPr="004B441D">
        <w:rPr>
          <w:rFonts w:ascii="Arial" w:hAnsi="Arial" w:cs="Arial"/>
          <w:b/>
          <w:sz w:val="22"/>
          <w:szCs w:val="22"/>
        </w:rPr>
        <w:t>Smlou</w:t>
      </w:r>
      <w:r w:rsidRPr="004B441D">
        <w:rPr>
          <w:rFonts w:ascii="Arial" w:hAnsi="Arial" w:cs="Arial"/>
          <w:b/>
          <w:sz w:val="22"/>
          <w:szCs w:val="22"/>
        </w:rPr>
        <w:t xml:space="preserve">vy, zánik </w:t>
      </w:r>
      <w:r w:rsidR="00473B9C" w:rsidRPr="004B441D">
        <w:rPr>
          <w:rFonts w:ascii="Arial" w:hAnsi="Arial" w:cs="Arial"/>
          <w:b/>
          <w:sz w:val="22"/>
          <w:szCs w:val="22"/>
        </w:rPr>
        <w:t>Smlou</w:t>
      </w:r>
      <w:r w:rsidRPr="004B441D">
        <w:rPr>
          <w:rFonts w:ascii="Arial" w:hAnsi="Arial" w:cs="Arial"/>
          <w:b/>
          <w:sz w:val="22"/>
          <w:szCs w:val="22"/>
        </w:rPr>
        <w:t>vy</w:t>
      </w:r>
      <w:bookmarkEnd w:id="25"/>
    </w:p>
    <w:p w14:paraId="51154F85" w14:textId="2B6296FD" w:rsidR="00375B85" w:rsidRPr="004B441D" w:rsidRDefault="00375B85" w:rsidP="00375B85">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Tato Smlouva nabývá platnosti podpisem smluvních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Smlouvy, zajistí </w:t>
      </w:r>
      <w:r w:rsidR="000E4F4C" w:rsidRPr="004B441D">
        <w:rPr>
          <w:rFonts w:ascii="Arial" w:hAnsi="Arial" w:cs="Arial"/>
          <w:sz w:val="22"/>
          <w:szCs w:val="22"/>
        </w:rPr>
        <w:t>Objednatel</w:t>
      </w:r>
      <w:r w:rsidR="00CE1CFA" w:rsidRPr="004B441D">
        <w:rPr>
          <w:rFonts w:ascii="Arial" w:hAnsi="Arial" w:cs="Arial"/>
          <w:sz w:val="22"/>
          <w:szCs w:val="22"/>
        </w:rPr>
        <w:t xml:space="preserve"> (Příkazce)</w:t>
      </w:r>
      <w:r w:rsidR="000E4F4C" w:rsidRPr="004B441D">
        <w:rPr>
          <w:rFonts w:ascii="Arial" w:hAnsi="Arial" w:cs="Arial"/>
          <w:sz w:val="22"/>
          <w:szCs w:val="22"/>
        </w:rPr>
        <w:t xml:space="preserve"> bezodkladně po nabytí platnosti této Smlouvy.</w:t>
      </w:r>
    </w:p>
    <w:p w14:paraId="411C90E3" w14:textId="5C3D107B" w:rsidR="00444DE0" w:rsidRPr="004B441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Tato </w:t>
      </w:r>
      <w:r w:rsidR="00473B9C" w:rsidRPr="004B441D">
        <w:rPr>
          <w:rFonts w:ascii="Arial" w:hAnsi="Arial" w:cs="Arial"/>
          <w:sz w:val="22"/>
          <w:szCs w:val="22"/>
        </w:rPr>
        <w:t>Smlou</w:t>
      </w:r>
      <w:r w:rsidRPr="004B441D">
        <w:rPr>
          <w:rFonts w:ascii="Arial" w:hAnsi="Arial" w:cs="Arial"/>
          <w:sz w:val="22"/>
          <w:szCs w:val="22"/>
        </w:rPr>
        <w:t xml:space="preserve">va zaniká řádným splněním sjednaných závazků dle této </w:t>
      </w:r>
      <w:r w:rsidR="00473B9C" w:rsidRPr="004B441D">
        <w:rPr>
          <w:rFonts w:ascii="Arial" w:hAnsi="Arial" w:cs="Arial"/>
          <w:sz w:val="22"/>
          <w:szCs w:val="22"/>
        </w:rPr>
        <w:t>Smlou</w:t>
      </w:r>
      <w:r w:rsidRPr="004B441D">
        <w:rPr>
          <w:rFonts w:ascii="Arial" w:hAnsi="Arial" w:cs="Arial"/>
          <w:sz w:val="22"/>
          <w:szCs w:val="22"/>
        </w:rPr>
        <w:t>vy nebo za podmínek stanovených v následujících odstavcích tohoto článku.</w:t>
      </w:r>
    </w:p>
    <w:p w14:paraId="7FEF2E00" w14:textId="0BCCF466" w:rsidR="00444DE0" w:rsidRPr="004B441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Tuto </w:t>
      </w:r>
      <w:r w:rsidR="00473B9C" w:rsidRPr="004B441D">
        <w:rPr>
          <w:rFonts w:ascii="Arial" w:hAnsi="Arial" w:cs="Arial"/>
          <w:sz w:val="22"/>
          <w:szCs w:val="22"/>
        </w:rPr>
        <w:t>Smlou</w:t>
      </w:r>
      <w:r w:rsidRPr="004B441D">
        <w:rPr>
          <w:rFonts w:ascii="Arial" w:hAnsi="Arial" w:cs="Arial"/>
          <w:sz w:val="22"/>
          <w:szCs w:val="22"/>
        </w:rPr>
        <w:t>vu lze zrušit:</w:t>
      </w:r>
    </w:p>
    <w:p w14:paraId="15C4B887" w14:textId="3BC9042D" w:rsidR="00444DE0" w:rsidRPr="004B441D" w:rsidRDefault="00DE6A39"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d</w:t>
      </w:r>
      <w:r w:rsidR="00444DE0" w:rsidRPr="004B441D">
        <w:rPr>
          <w:rFonts w:ascii="Arial" w:hAnsi="Arial" w:cs="Arial"/>
          <w:sz w:val="22"/>
          <w:szCs w:val="22"/>
        </w:rPr>
        <w:t xml:space="preserve">ohodou </w:t>
      </w:r>
      <w:r w:rsidR="00473B9C" w:rsidRPr="004B441D">
        <w:rPr>
          <w:rFonts w:ascii="Arial" w:hAnsi="Arial" w:cs="Arial"/>
          <w:sz w:val="22"/>
          <w:szCs w:val="22"/>
        </w:rPr>
        <w:t>Smluvní</w:t>
      </w:r>
      <w:r w:rsidR="00444DE0" w:rsidRPr="004B441D">
        <w:rPr>
          <w:rFonts w:ascii="Arial" w:hAnsi="Arial" w:cs="Arial"/>
          <w:sz w:val="22"/>
          <w:szCs w:val="22"/>
        </w:rPr>
        <w:t>ch stran, jejíž součástí je i vypořádání vzájemných závazků a pohledávek.</w:t>
      </w:r>
    </w:p>
    <w:p w14:paraId="36E7D6B4" w14:textId="29B20811" w:rsidR="00444DE0" w:rsidRPr="004B441D" w:rsidRDefault="00DE6A39"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o</w:t>
      </w:r>
      <w:r w:rsidR="00444DE0" w:rsidRPr="004B441D">
        <w:rPr>
          <w:rFonts w:ascii="Arial" w:hAnsi="Arial" w:cs="Arial"/>
          <w:sz w:val="22"/>
          <w:szCs w:val="22"/>
        </w:rPr>
        <w:t xml:space="preserve">dstoupením od </w:t>
      </w:r>
      <w:r w:rsidR="00473B9C" w:rsidRPr="004B441D">
        <w:rPr>
          <w:rFonts w:ascii="Arial" w:hAnsi="Arial" w:cs="Arial"/>
          <w:sz w:val="22"/>
          <w:szCs w:val="22"/>
        </w:rPr>
        <w:t>Smlou</w:t>
      </w:r>
      <w:r w:rsidR="00444DE0" w:rsidRPr="004B441D">
        <w:rPr>
          <w:rFonts w:ascii="Arial" w:hAnsi="Arial" w:cs="Arial"/>
          <w:sz w:val="22"/>
          <w:szCs w:val="22"/>
        </w:rPr>
        <w:t xml:space="preserve">vy v případech uvedených v zákoně nebo v této </w:t>
      </w:r>
      <w:r w:rsidR="00473B9C" w:rsidRPr="004B441D">
        <w:rPr>
          <w:rFonts w:ascii="Arial" w:hAnsi="Arial" w:cs="Arial"/>
          <w:sz w:val="22"/>
          <w:szCs w:val="22"/>
        </w:rPr>
        <w:t>Smlou</w:t>
      </w:r>
      <w:r w:rsidR="00444DE0" w:rsidRPr="004B441D">
        <w:rPr>
          <w:rFonts w:ascii="Arial" w:hAnsi="Arial" w:cs="Arial"/>
          <w:sz w:val="22"/>
          <w:szCs w:val="22"/>
        </w:rPr>
        <w:t>vě.</w:t>
      </w:r>
      <w:bookmarkStart w:id="26" w:name="_Ref357073114"/>
    </w:p>
    <w:bookmarkEnd w:id="26"/>
    <w:p w14:paraId="4A465BFD" w14:textId="4D6BB135" w:rsidR="00222C04" w:rsidRPr="004B441D" w:rsidRDefault="00222C04" w:rsidP="00BE1D4F">
      <w:pPr>
        <w:pStyle w:val="Zkladntext2"/>
        <w:numPr>
          <w:ilvl w:val="0"/>
          <w:numId w:val="41"/>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w:t>
      </w:r>
      <w:r w:rsidR="00F45F1B" w:rsidRPr="004B441D">
        <w:rPr>
          <w:rFonts w:ascii="Arial" w:hAnsi="Arial" w:cs="Arial"/>
          <w:sz w:val="22"/>
          <w:szCs w:val="22"/>
        </w:rPr>
        <w:t xml:space="preserve"> (Příkazce)</w:t>
      </w:r>
      <w:r w:rsidRPr="004B441D">
        <w:rPr>
          <w:rFonts w:ascii="Arial" w:hAnsi="Arial" w:cs="Arial"/>
          <w:sz w:val="22"/>
          <w:szCs w:val="22"/>
        </w:rPr>
        <w:t xml:space="preserve"> je oprávněn odstoupit od </w:t>
      </w:r>
      <w:r w:rsidR="00F45F1B" w:rsidRPr="004B441D">
        <w:rPr>
          <w:rFonts w:ascii="Arial" w:hAnsi="Arial" w:cs="Arial"/>
          <w:sz w:val="22"/>
          <w:szCs w:val="22"/>
        </w:rPr>
        <w:t>S</w:t>
      </w:r>
      <w:r w:rsidRPr="004B441D">
        <w:rPr>
          <w:rFonts w:ascii="Arial" w:hAnsi="Arial" w:cs="Arial"/>
          <w:sz w:val="22"/>
          <w:szCs w:val="22"/>
        </w:rPr>
        <w:t>mlouvy pro její podstatné porušení druhou smluvní stranou, přičemž podstatným porušením smlouvy se rozumí zejména:</w:t>
      </w:r>
    </w:p>
    <w:p w14:paraId="0843D8E6" w14:textId="77777777" w:rsidR="00222C04" w:rsidRPr="004B441D" w:rsidRDefault="00222C04" w:rsidP="00222C04">
      <w:pPr>
        <w:pStyle w:val="Zkladntext2"/>
        <w:numPr>
          <w:ilvl w:val="2"/>
          <w:numId w:val="17"/>
        </w:numPr>
        <w:tabs>
          <w:tab w:val="clear" w:pos="2211"/>
          <w:tab w:val="left" w:pos="426"/>
          <w:tab w:val="num" w:pos="851"/>
        </w:tabs>
        <w:spacing w:before="60" w:after="60"/>
        <w:ind w:hanging="1785"/>
        <w:rPr>
          <w:rFonts w:ascii="Arial" w:hAnsi="Arial" w:cs="Arial"/>
          <w:sz w:val="22"/>
          <w:szCs w:val="22"/>
        </w:rPr>
      </w:pPr>
      <w:r w:rsidRPr="004B441D">
        <w:rPr>
          <w:rFonts w:ascii="Arial" w:hAnsi="Arial" w:cs="Arial"/>
          <w:sz w:val="22"/>
          <w:szCs w:val="22"/>
        </w:rPr>
        <w:t>neprovedení díla (jeho části),</w:t>
      </w:r>
    </w:p>
    <w:p w14:paraId="2DE496D2" w14:textId="377A1ACB" w:rsidR="00222C04" w:rsidRPr="004B441D" w:rsidRDefault="00222C04" w:rsidP="00222C04">
      <w:pPr>
        <w:pStyle w:val="Zkladntext2"/>
        <w:numPr>
          <w:ilvl w:val="2"/>
          <w:numId w:val="17"/>
        </w:numPr>
        <w:tabs>
          <w:tab w:val="clear" w:pos="2211"/>
          <w:tab w:val="left" w:pos="426"/>
          <w:tab w:val="num" w:pos="851"/>
        </w:tabs>
        <w:spacing w:before="60" w:after="60"/>
        <w:ind w:hanging="1785"/>
        <w:rPr>
          <w:rFonts w:ascii="Arial" w:hAnsi="Arial" w:cs="Arial"/>
          <w:sz w:val="22"/>
          <w:szCs w:val="22"/>
        </w:rPr>
      </w:pPr>
      <w:r w:rsidRPr="004B441D">
        <w:rPr>
          <w:rFonts w:ascii="Arial" w:hAnsi="Arial" w:cs="Arial"/>
          <w:sz w:val="22"/>
          <w:szCs w:val="22"/>
        </w:rPr>
        <w:t xml:space="preserve">neprovádění </w:t>
      </w:r>
      <w:r w:rsidR="00350CB1" w:rsidRPr="004B441D">
        <w:rPr>
          <w:rFonts w:ascii="Arial" w:hAnsi="Arial" w:cs="Arial"/>
          <w:sz w:val="22"/>
          <w:szCs w:val="22"/>
        </w:rPr>
        <w:t xml:space="preserve">dozoru projektanta </w:t>
      </w:r>
      <w:r w:rsidRPr="004B441D">
        <w:rPr>
          <w:rFonts w:ascii="Arial" w:hAnsi="Arial" w:cs="Arial"/>
          <w:sz w:val="22"/>
          <w:szCs w:val="22"/>
        </w:rPr>
        <w:t>dle ustanovení této smlouvy,</w:t>
      </w:r>
    </w:p>
    <w:p w14:paraId="5103F4AF" w14:textId="2DEC4639" w:rsidR="00444DE0" w:rsidRPr="004B441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Zhotovitel</w:t>
      </w:r>
      <w:r w:rsidR="00444DE0" w:rsidRPr="004B441D" w:rsidDel="0072402B">
        <w:rPr>
          <w:rFonts w:ascii="Arial" w:hAnsi="Arial" w:cs="Arial"/>
          <w:sz w:val="22"/>
          <w:szCs w:val="22"/>
        </w:rPr>
        <w:t xml:space="preserve"> </w:t>
      </w:r>
      <w:r w:rsidR="00444DE0" w:rsidRPr="004B441D">
        <w:rPr>
          <w:rFonts w:ascii="Arial" w:hAnsi="Arial" w:cs="Arial"/>
          <w:sz w:val="22"/>
          <w:szCs w:val="22"/>
        </w:rPr>
        <w:t xml:space="preserve">nezahájí provádění </w:t>
      </w:r>
      <w:r w:rsidRPr="004B441D">
        <w:rPr>
          <w:rFonts w:ascii="Arial" w:hAnsi="Arial" w:cs="Arial"/>
          <w:sz w:val="22"/>
          <w:szCs w:val="22"/>
        </w:rPr>
        <w:t>Díla</w:t>
      </w:r>
      <w:r w:rsidR="00444DE0" w:rsidRPr="004B441D">
        <w:rPr>
          <w:rFonts w:ascii="Arial" w:hAnsi="Arial" w:cs="Arial"/>
          <w:sz w:val="22"/>
          <w:szCs w:val="22"/>
        </w:rPr>
        <w:t xml:space="preserve"> v termínu, v němž mělo dojít k započetí provádění </w:t>
      </w:r>
      <w:r w:rsidRPr="004B441D">
        <w:rPr>
          <w:rFonts w:ascii="Arial" w:hAnsi="Arial" w:cs="Arial"/>
          <w:sz w:val="22"/>
          <w:szCs w:val="22"/>
        </w:rPr>
        <w:t>Díla</w:t>
      </w:r>
      <w:r w:rsidR="00DE6A39" w:rsidRPr="004B441D">
        <w:rPr>
          <w:rFonts w:ascii="Arial" w:hAnsi="Arial" w:cs="Arial"/>
          <w:sz w:val="22"/>
          <w:szCs w:val="22"/>
        </w:rPr>
        <w:t>,</w:t>
      </w:r>
    </w:p>
    <w:p w14:paraId="1FCEB013" w14:textId="48CEF321" w:rsidR="00444DE0" w:rsidRPr="004B441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Zhotovitel</w:t>
      </w:r>
      <w:r w:rsidR="00444DE0" w:rsidRPr="004B441D">
        <w:rPr>
          <w:rFonts w:ascii="Arial" w:hAnsi="Arial" w:cs="Arial"/>
          <w:sz w:val="22"/>
          <w:szCs w:val="22"/>
        </w:rPr>
        <w:t xml:space="preserve"> je v prodlení s prováděním </w:t>
      </w:r>
      <w:r w:rsidRPr="004B441D">
        <w:rPr>
          <w:rFonts w:ascii="Arial" w:hAnsi="Arial" w:cs="Arial"/>
          <w:sz w:val="22"/>
          <w:szCs w:val="22"/>
        </w:rPr>
        <w:t>Díla</w:t>
      </w:r>
      <w:r w:rsidR="00444DE0" w:rsidRPr="004B441D">
        <w:rPr>
          <w:rFonts w:ascii="Arial" w:hAnsi="Arial" w:cs="Arial"/>
          <w:sz w:val="22"/>
          <w:szCs w:val="22"/>
        </w:rPr>
        <w:t xml:space="preserve"> v úplném rozsahu dle </w:t>
      </w:r>
      <w:r w:rsidRPr="004B441D">
        <w:rPr>
          <w:rFonts w:ascii="Arial" w:hAnsi="Arial" w:cs="Arial"/>
          <w:sz w:val="22"/>
          <w:szCs w:val="22"/>
        </w:rPr>
        <w:t>Smlou</w:t>
      </w:r>
      <w:r w:rsidR="00444DE0" w:rsidRPr="004B441D">
        <w:rPr>
          <w:rFonts w:ascii="Arial" w:hAnsi="Arial" w:cs="Arial"/>
          <w:sz w:val="22"/>
          <w:szCs w:val="22"/>
        </w:rPr>
        <w:t>vy po dobu delší než 5</w:t>
      </w:r>
      <w:r w:rsidR="00CE1CFA" w:rsidRPr="004B441D">
        <w:rPr>
          <w:rFonts w:ascii="Arial" w:hAnsi="Arial" w:cs="Arial"/>
          <w:sz w:val="22"/>
          <w:szCs w:val="22"/>
        </w:rPr>
        <w:t xml:space="preserve"> dnů a nezjedná nápravu ani do 5</w:t>
      </w:r>
      <w:r w:rsidR="00444DE0" w:rsidRPr="004B441D">
        <w:rPr>
          <w:rFonts w:ascii="Arial" w:hAnsi="Arial" w:cs="Arial"/>
          <w:sz w:val="22"/>
          <w:szCs w:val="22"/>
        </w:rPr>
        <w:t xml:space="preserve"> dnů od doručení písemného oznámení </w:t>
      </w:r>
      <w:r w:rsidRPr="004B441D">
        <w:rPr>
          <w:rFonts w:ascii="Arial" w:hAnsi="Arial" w:cs="Arial"/>
          <w:sz w:val="22"/>
          <w:szCs w:val="22"/>
        </w:rPr>
        <w:t>Objednatel</w:t>
      </w:r>
      <w:r w:rsidR="00444DE0" w:rsidRPr="004B441D">
        <w:rPr>
          <w:rFonts w:ascii="Arial" w:hAnsi="Arial" w:cs="Arial"/>
          <w:sz w:val="22"/>
          <w:szCs w:val="22"/>
        </w:rPr>
        <w:t>e o takovém prodlení</w:t>
      </w:r>
      <w:r w:rsidR="00DE6A39" w:rsidRPr="004B441D">
        <w:rPr>
          <w:rFonts w:ascii="Arial" w:hAnsi="Arial" w:cs="Arial"/>
          <w:sz w:val="22"/>
          <w:szCs w:val="22"/>
        </w:rPr>
        <w:t>,</w:t>
      </w:r>
    </w:p>
    <w:p w14:paraId="57457BDA" w14:textId="552AB4C3" w:rsidR="00444DE0" w:rsidRPr="004B441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Zhotovitel</w:t>
      </w:r>
      <w:r w:rsidR="00CE1CFA" w:rsidRPr="004B441D">
        <w:rPr>
          <w:rFonts w:ascii="Arial" w:hAnsi="Arial" w:cs="Arial"/>
          <w:sz w:val="22"/>
          <w:szCs w:val="22"/>
        </w:rPr>
        <w:t xml:space="preserve"> (Příkazník)</w:t>
      </w:r>
      <w:r w:rsidR="00444DE0" w:rsidRPr="004B441D">
        <w:rPr>
          <w:rFonts w:ascii="Arial" w:hAnsi="Arial" w:cs="Arial"/>
          <w:sz w:val="22"/>
          <w:szCs w:val="22"/>
        </w:rPr>
        <w:t xml:space="preserve"> plní závazek založený touto </w:t>
      </w:r>
      <w:r w:rsidRPr="004B441D">
        <w:rPr>
          <w:rFonts w:ascii="Arial" w:hAnsi="Arial" w:cs="Arial"/>
          <w:sz w:val="22"/>
          <w:szCs w:val="22"/>
        </w:rPr>
        <w:t>Smlou</w:t>
      </w:r>
      <w:r w:rsidR="00444DE0" w:rsidRPr="004B441D">
        <w:rPr>
          <w:rFonts w:ascii="Arial" w:hAnsi="Arial" w:cs="Arial"/>
          <w:sz w:val="22"/>
          <w:szCs w:val="22"/>
        </w:rPr>
        <w:t xml:space="preserve">vou v rozporu se zadávacími podmínkami veřejné zakázky nebo v přímém rozporu s pokyny </w:t>
      </w:r>
      <w:r w:rsidRPr="004B441D">
        <w:rPr>
          <w:rFonts w:ascii="Arial" w:hAnsi="Arial" w:cs="Arial"/>
          <w:sz w:val="22"/>
          <w:szCs w:val="22"/>
        </w:rPr>
        <w:t>Objednatel</w:t>
      </w:r>
      <w:r w:rsidR="00444DE0" w:rsidRPr="004B441D">
        <w:rPr>
          <w:rFonts w:ascii="Arial" w:hAnsi="Arial" w:cs="Arial"/>
          <w:sz w:val="22"/>
          <w:szCs w:val="22"/>
        </w:rPr>
        <w:t>e</w:t>
      </w:r>
      <w:r w:rsidR="00CE1CFA" w:rsidRPr="004B441D">
        <w:rPr>
          <w:rFonts w:ascii="Arial" w:hAnsi="Arial" w:cs="Arial"/>
          <w:sz w:val="22"/>
          <w:szCs w:val="22"/>
        </w:rPr>
        <w:t xml:space="preserve"> (Příkazce)</w:t>
      </w:r>
      <w:r w:rsidR="00444DE0" w:rsidRPr="004B441D">
        <w:rPr>
          <w:rFonts w:ascii="Arial" w:hAnsi="Arial" w:cs="Arial"/>
          <w:sz w:val="22"/>
          <w:szCs w:val="22"/>
        </w:rPr>
        <w:t xml:space="preserve"> či platnými předpisy, normami a rozhodnutími příslušných orgánů, zejména orgánů státní správy, které je povinen při plnění závazku založeného touto </w:t>
      </w:r>
      <w:r w:rsidRPr="004B441D">
        <w:rPr>
          <w:rFonts w:ascii="Arial" w:hAnsi="Arial" w:cs="Arial"/>
          <w:sz w:val="22"/>
          <w:szCs w:val="22"/>
        </w:rPr>
        <w:t>Smlou</w:t>
      </w:r>
      <w:r w:rsidR="00444DE0" w:rsidRPr="004B441D">
        <w:rPr>
          <w:rFonts w:ascii="Arial" w:hAnsi="Arial" w:cs="Arial"/>
          <w:sz w:val="22"/>
          <w:szCs w:val="22"/>
        </w:rPr>
        <w:t>vou dodržovat.</w:t>
      </w:r>
    </w:p>
    <w:p w14:paraId="1FAD47D1" w14:textId="62658D4E" w:rsidR="00444DE0" w:rsidRPr="004B441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t>Objednatel</w:t>
      </w:r>
      <w:r w:rsidR="00CE1CFA" w:rsidRPr="004B441D">
        <w:rPr>
          <w:rFonts w:ascii="Arial" w:hAnsi="Arial" w:cs="Arial"/>
          <w:sz w:val="22"/>
          <w:szCs w:val="22"/>
        </w:rPr>
        <w:t xml:space="preserve"> (Příkazce)</w:t>
      </w:r>
      <w:r w:rsidR="00444DE0" w:rsidRPr="004B441D">
        <w:rPr>
          <w:rFonts w:ascii="Arial" w:hAnsi="Arial" w:cs="Arial"/>
          <w:sz w:val="22"/>
          <w:szCs w:val="22"/>
        </w:rPr>
        <w:t xml:space="preserve"> je oprávněn okamžitě odstoupit od </w:t>
      </w:r>
      <w:r w:rsidRPr="004B441D">
        <w:rPr>
          <w:rFonts w:ascii="Arial" w:hAnsi="Arial" w:cs="Arial"/>
          <w:sz w:val="22"/>
          <w:szCs w:val="22"/>
        </w:rPr>
        <w:t>Smlou</w:t>
      </w:r>
      <w:r w:rsidR="00444DE0" w:rsidRPr="004B441D">
        <w:rPr>
          <w:rFonts w:ascii="Arial" w:hAnsi="Arial" w:cs="Arial"/>
          <w:sz w:val="22"/>
          <w:szCs w:val="22"/>
        </w:rPr>
        <w:t xml:space="preserve">vy bez předchozího oznámení </w:t>
      </w:r>
      <w:r w:rsidRPr="004B441D">
        <w:rPr>
          <w:rFonts w:ascii="Arial" w:hAnsi="Arial" w:cs="Arial"/>
          <w:sz w:val="22"/>
          <w:szCs w:val="22"/>
        </w:rPr>
        <w:t>Zhotovitel</w:t>
      </w:r>
      <w:r w:rsidR="00444DE0" w:rsidRPr="004B441D">
        <w:rPr>
          <w:rFonts w:ascii="Arial" w:hAnsi="Arial" w:cs="Arial"/>
          <w:sz w:val="22"/>
          <w:szCs w:val="22"/>
        </w:rPr>
        <w:t>i nebo výzvy k sjednání nápravy v přiměřené lhůtě:</w:t>
      </w:r>
    </w:p>
    <w:p w14:paraId="55A8ECCC" w14:textId="6CEADBD3" w:rsidR="00444DE0" w:rsidRPr="004B441D"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b</w:t>
      </w:r>
      <w:r w:rsidR="00444DE0" w:rsidRPr="004B441D">
        <w:rPr>
          <w:rFonts w:ascii="Arial" w:hAnsi="Arial" w:cs="Arial"/>
          <w:sz w:val="22"/>
          <w:szCs w:val="22"/>
        </w:rPr>
        <w:t xml:space="preserve">ude-li soudem na majetek </w:t>
      </w:r>
      <w:r w:rsidR="00473B9C" w:rsidRPr="004B441D">
        <w:rPr>
          <w:rFonts w:ascii="Arial" w:hAnsi="Arial" w:cs="Arial"/>
          <w:sz w:val="22"/>
          <w:szCs w:val="22"/>
        </w:rPr>
        <w:t>Zhotovitel</w:t>
      </w:r>
      <w:r w:rsidR="00444DE0" w:rsidRPr="004B441D">
        <w:rPr>
          <w:rFonts w:ascii="Arial" w:hAnsi="Arial" w:cs="Arial"/>
          <w:sz w:val="22"/>
          <w:szCs w:val="22"/>
        </w:rPr>
        <w:t>e</w:t>
      </w:r>
      <w:r w:rsidR="00CE1CFA" w:rsidRPr="004B441D">
        <w:rPr>
          <w:rFonts w:ascii="Arial" w:hAnsi="Arial" w:cs="Arial"/>
          <w:sz w:val="22"/>
          <w:szCs w:val="22"/>
        </w:rPr>
        <w:t xml:space="preserve"> (Příkazníka)</w:t>
      </w:r>
      <w:r w:rsidR="00444DE0" w:rsidRPr="004B441D">
        <w:rPr>
          <w:rFonts w:ascii="Arial" w:hAnsi="Arial" w:cs="Arial"/>
          <w:sz w:val="22"/>
          <w:szCs w:val="22"/>
        </w:rPr>
        <w:t xml:space="preserve"> prohlášen úpadek</w:t>
      </w:r>
      <w:r w:rsidRPr="004B441D">
        <w:rPr>
          <w:rFonts w:ascii="Arial" w:hAnsi="Arial" w:cs="Arial"/>
          <w:sz w:val="22"/>
          <w:szCs w:val="22"/>
        </w:rPr>
        <w:t>,</w:t>
      </w:r>
    </w:p>
    <w:p w14:paraId="4C914013" w14:textId="09001C7A" w:rsidR="00444DE0" w:rsidRPr="004B441D"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v</w:t>
      </w:r>
      <w:r w:rsidR="00444DE0" w:rsidRPr="004B441D">
        <w:rPr>
          <w:rFonts w:ascii="Arial" w:hAnsi="Arial" w:cs="Arial"/>
          <w:sz w:val="22"/>
          <w:szCs w:val="22"/>
        </w:rPr>
        <w:t xml:space="preserve">stoupí-li </w:t>
      </w:r>
      <w:r w:rsidR="00473B9C" w:rsidRPr="004B441D">
        <w:rPr>
          <w:rFonts w:ascii="Arial" w:hAnsi="Arial" w:cs="Arial"/>
          <w:sz w:val="22"/>
          <w:szCs w:val="22"/>
        </w:rPr>
        <w:t>Zhotovitel</w:t>
      </w:r>
      <w:r w:rsidR="00CE1CFA" w:rsidRPr="004B441D">
        <w:rPr>
          <w:rFonts w:ascii="Arial" w:hAnsi="Arial" w:cs="Arial"/>
          <w:sz w:val="22"/>
          <w:szCs w:val="22"/>
        </w:rPr>
        <w:t xml:space="preserve"> (Příkazník)</w:t>
      </w:r>
      <w:r w:rsidR="00444DE0" w:rsidRPr="004B441D">
        <w:rPr>
          <w:rFonts w:ascii="Arial" w:hAnsi="Arial" w:cs="Arial"/>
          <w:sz w:val="22"/>
          <w:szCs w:val="22"/>
        </w:rPr>
        <w:t xml:space="preserve"> do likvidace</w:t>
      </w:r>
      <w:r w:rsidRPr="004B441D">
        <w:rPr>
          <w:rFonts w:ascii="Arial" w:hAnsi="Arial" w:cs="Arial"/>
          <w:sz w:val="22"/>
          <w:szCs w:val="22"/>
        </w:rPr>
        <w:t>,</w:t>
      </w:r>
    </w:p>
    <w:p w14:paraId="7B53FD4E" w14:textId="64511A4F" w:rsidR="00444DE0" w:rsidRPr="004B441D" w:rsidRDefault="00DE6A39"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p</w:t>
      </w:r>
      <w:r w:rsidR="00444DE0" w:rsidRPr="004B441D">
        <w:rPr>
          <w:rFonts w:ascii="Arial" w:hAnsi="Arial" w:cs="Arial"/>
          <w:sz w:val="22"/>
          <w:szCs w:val="22"/>
        </w:rPr>
        <w:t xml:space="preserve">ozbude-li </w:t>
      </w:r>
      <w:r w:rsidR="00473B9C" w:rsidRPr="004B441D">
        <w:rPr>
          <w:rFonts w:ascii="Arial" w:hAnsi="Arial" w:cs="Arial"/>
          <w:sz w:val="22"/>
          <w:szCs w:val="22"/>
        </w:rPr>
        <w:t>Zhotovitel</w:t>
      </w:r>
      <w:r w:rsidR="00CE1CFA" w:rsidRPr="004B441D">
        <w:rPr>
          <w:rFonts w:ascii="Arial" w:hAnsi="Arial" w:cs="Arial"/>
          <w:sz w:val="22"/>
          <w:szCs w:val="22"/>
        </w:rPr>
        <w:t xml:space="preserve"> (Příkazník)</w:t>
      </w:r>
      <w:r w:rsidR="00444DE0" w:rsidRPr="004B441D">
        <w:rPr>
          <w:rFonts w:ascii="Arial" w:hAnsi="Arial" w:cs="Arial"/>
          <w:sz w:val="22"/>
          <w:szCs w:val="22"/>
        </w:rPr>
        <w:t xml:space="preserve"> jakékoliv oprávnění vyžadované právními předpisy pro provádění činnosti, k níž se zavazuje touto </w:t>
      </w:r>
      <w:r w:rsidR="00473B9C" w:rsidRPr="004B441D">
        <w:rPr>
          <w:rFonts w:ascii="Arial" w:hAnsi="Arial" w:cs="Arial"/>
          <w:sz w:val="22"/>
          <w:szCs w:val="22"/>
        </w:rPr>
        <w:t>Smlou</w:t>
      </w:r>
      <w:r w:rsidR="00444DE0" w:rsidRPr="004B441D">
        <w:rPr>
          <w:rFonts w:ascii="Arial" w:hAnsi="Arial" w:cs="Arial"/>
          <w:sz w:val="22"/>
          <w:szCs w:val="22"/>
        </w:rPr>
        <w:t>vou</w:t>
      </w:r>
      <w:r w:rsidRPr="004B441D">
        <w:rPr>
          <w:rFonts w:ascii="Arial" w:hAnsi="Arial" w:cs="Arial"/>
          <w:sz w:val="22"/>
          <w:szCs w:val="22"/>
        </w:rPr>
        <w:t>,</w:t>
      </w:r>
    </w:p>
    <w:p w14:paraId="60298275" w14:textId="279FF3BA" w:rsidR="00444DE0" w:rsidRPr="004B441D"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4B441D">
        <w:rPr>
          <w:rFonts w:ascii="Arial" w:hAnsi="Arial" w:cs="Arial"/>
          <w:sz w:val="22"/>
          <w:szCs w:val="22"/>
        </w:rPr>
        <w:t xml:space="preserve">poruší-li </w:t>
      </w:r>
      <w:r w:rsidR="00473B9C" w:rsidRPr="004B441D">
        <w:rPr>
          <w:rFonts w:ascii="Arial" w:hAnsi="Arial" w:cs="Arial"/>
          <w:sz w:val="22"/>
          <w:szCs w:val="22"/>
        </w:rPr>
        <w:t>Zhotovitel</w:t>
      </w:r>
      <w:r w:rsidRPr="004B441D">
        <w:rPr>
          <w:rFonts w:ascii="Arial" w:hAnsi="Arial" w:cs="Arial"/>
          <w:sz w:val="22"/>
          <w:szCs w:val="22"/>
        </w:rPr>
        <w:t xml:space="preserve"> povinnosti stanovené v čl</w:t>
      </w:r>
      <w:r w:rsidR="00CE1CFA" w:rsidRPr="004B441D">
        <w:rPr>
          <w:rFonts w:ascii="Arial" w:hAnsi="Arial" w:cs="Arial"/>
          <w:sz w:val="22"/>
          <w:szCs w:val="22"/>
        </w:rPr>
        <w:t>. VI. odst. 4</w:t>
      </w:r>
      <w:r w:rsidRPr="004B441D">
        <w:rPr>
          <w:rFonts w:ascii="Arial" w:hAnsi="Arial" w:cs="Arial"/>
          <w:sz w:val="22"/>
          <w:szCs w:val="22"/>
        </w:rPr>
        <w:t xml:space="preserve"> této </w:t>
      </w:r>
      <w:r w:rsidR="00473B9C" w:rsidRPr="004B441D">
        <w:rPr>
          <w:rFonts w:ascii="Arial" w:hAnsi="Arial" w:cs="Arial"/>
          <w:sz w:val="22"/>
          <w:szCs w:val="22"/>
        </w:rPr>
        <w:t>Smlou</w:t>
      </w:r>
      <w:r w:rsidRPr="004B441D">
        <w:rPr>
          <w:rFonts w:ascii="Arial" w:hAnsi="Arial" w:cs="Arial"/>
          <w:sz w:val="22"/>
          <w:szCs w:val="22"/>
        </w:rPr>
        <w:t>vy, přičemž toto porušení bude trvat déle, než 10 dnů.</w:t>
      </w:r>
    </w:p>
    <w:p w14:paraId="6F642F85" w14:textId="77777777" w:rsidR="00222C04" w:rsidRPr="004B441D" w:rsidRDefault="00473B9C" w:rsidP="00222C04">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t>Zhotovitel</w:t>
      </w:r>
      <w:r w:rsidR="00CE1CFA" w:rsidRPr="004B441D">
        <w:rPr>
          <w:rFonts w:ascii="Arial" w:hAnsi="Arial" w:cs="Arial"/>
          <w:sz w:val="22"/>
          <w:szCs w:val="22"/>
        </w:rPr>
        <w:t xml:space="preserve"> (Příkazník)</w:t>
      </w:r>
      <w:r w:rsidR="00444DE0" w:rsidRPr="004B441D">
        <w:rPr>
          <w:rFonts w:ascii="Arial" w:hAnsi="Arial" w:cs="Arial"/>
          <w:sz w:val="22"/>
          <w:szCs w:val="22"/>
        </w:rPr>
        <w:t xml:space="preserve"> je oprávněn odstoupit od </w:t>
      </w:r>
      <w:r w:rsidRPr="004B441D">
        <w:rPr>
          <w:rFonts w:ascii="Arial" w:hAnsi="Arial" w:cs="Arial"/>
          <w:sz w:val="22"/>
          <w:szCs w:val="22"/>
        </w:rPr>
        <w:t>Smlou</w:t>
      </w:r>
      <w:r w:rsidR="00444DE0" w:rsidRPr="004B441D">
        <w:rPr>
          <w:rFonts w:ascii="Arial" w:hAnsi="Arial" w:cs="Arial"/>
          <w:sz w:val="22"/>
          <w:szCs w:val="22"/>
        </w:rPr>
        <w:t xml:space="preserve">vy v případě, že </w:t>
      </w:r>
      <w:r w:rsidRPr="004B441D">
        <w:rPr>
          <w:rFonts w:ascii="Arial" w:hAnsi="Arial" w:cs="Arial"/>
          <w:sz w:val="22"/>
          <w:szCs w:val="22"/>
        </w:rPr>
        <w:t>Objednatel</w:t>
      </w:r>
      <w:r w:rsidR="00CE1CFA" w:rsidRPr="004B441D">
        <w:rPr>
          <w:rFonts w:ascii="Arial" w:hAnsi="Arial" w:cs="Arial"/>
          <w:sz w:val="22"/>
          <w:szCs w:val="22"/>
        </w:rPr>
        <w:t xml:space="preserve"> (Příkazce)</w:t>
      </w:r>
      <w:r w:rsidR="00444DE0" w:rsidRPr="004B441D">
        <w:rPr>
          <w:rFonts w:ascii="Arial" w:hAnsi="Arial" w:cs="Arial"/>
          <w:sz w:val="22"/>
          <w:szCs w:val="22"/>
        </w:rPr>
        <w:t xml:space="preserve"> je v prodlení s placením peněžitých částek </w:t>
      </w:r>
      <w:r w:rsidRPr="004B441D">
        <w:rPr>
          <w:rFonts w:ascii="Arial" w:hAnsi="Arial" w:cs="Arial"/>
          <w:sz w:val="22"/>
          <w:szCs w:val="22"/>
        </w:rPr>
        <w:t>Zhotovitel</w:t>
      </w:r>
      <w:r w:rsidR="00444DE0" w:rsidRPr="004B441D">
        <w:rPr>
          <w:rFonts w:ascii="Arial" w:hAnsi="Arial" w:cs="Arial"/>
          <w:sz w:val="22"/>
          <w:szCs w:val="22"/>
        </w:rPr>
        <w:t>i</w:t>
      </w:r>
      <w:r w:rsidR="00CE1CFA" w:rsidRPr="004B441D">
        <w:rPr>
          <w:rFonts w:ascii="Arial" w:hAnsi="Arial" w:cs="Arial"/>
          <w:sz w:val="22"/>
          <w:szCs w:val="22"/>
        </w:rPr>
        <w:t xml:space="preserve"> (Příkazníkovi)</w:t>
      </w:r>
      <w:r w:rsidR="00444DE0" w:rsidRPr="004B441D">
        <w:rPr>
          <w:rFonts w:ascii="Arial" w:hAnsi="Arial" w:cs="Arial"/>
          <w:sz w:val="22"/>
          <w:szCs w:val="22"/>
        </w:rPr>
        <w:t xml:space="preserve"> dle této </w:t>
      </w:r>
      <w:r w:rsidRPr="004B441D">
        <w:rPr>
          <w:rFonts w:ascii="Arial" w:hAnsi="Arial" w:cs="Arial"/>
          <w:sz w:val="22"/>
          <w:szCs w:val="22"/>
        </w:rPr>
        <w:t>Smlou</w:t>
      </w:r>
      <w:r w:rsidR="00444DE0" w:rsidRPr="004B441D">
        <w:rPr>
          <w:rFonts w:ascii="Arial" w:hAnsi="Arial" w:cs="Arial"/>
          <w:sz w:val="22"/>
          <w:szCs w:val="22"/>
        </w:rPr>
        <w:t xml:space="preserve">vy a toto prodlení trvá po dobu delší než 15 dnů a nezjedná nápravu ani do 15 dnů od doručení písemného oznámení </w:t>
      </w:r>
      <w:r w:rsidRPr="004B441D">
        <w:rPr>
          <w:rFonts w:ascii="Arial" w:hAnsi="Arial" w:cs="Arial"/>
          <w:sz w:val="22"/>
          <w:szCs w:val="22"/>
        </w:rPr>
        <w:t>Zhotovitel</w:t>
      </w:r>
      <w:r w:rsidR="00444DE0" w:rsidRPr="004B441D">
        <w:rPr>
          <w:rFonts w:ascii="Arial" w:hAnsi="Arial" w:cs="Arial"/>
          <w:sz w:val="22"/>
          <w:szCs w:val="22"/>
        </w:rPr>
        <w:t>e</w:t>
      </w:r>
      <w:r w:rsidR="00CE1CFA" w:rsidRPr="004B441D">
        <w:rPr>
          <w:rFonts w:ascii="Arial" w:hAnsi="Arial" w:cs="Arial"/>
          <w:sz w:val="22"/>
          <w:szCs w:val="22"/>
        </w:rPr>
        <w:t xml:space="preserve"> (Příkazníka)</w:t>
      </w:r>
      <w:r w:rsidR="00444DE0" w:rsidRPr="004B441D">
        <w:rPr>
          <w:rFonts w:ascii="Arial" w:hAnsi="Arial" w:cs="Arial"/>
          <w:sz w:val="22"/>
          <w:szCs w:val="22"/>
        </w:rPr>
        <w:t xml:space="preserve"> o takovém prodlení.</w:t>
      </w:r>
    </w:p>
    <w:p w14:paraId="6AF78FC8" w14:textId="16EC80E5" w:rsidR="00222C04" w:rsidRPr="004B441D" w:rsidRDefault="00222C04" w:rsidP="00222C04">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lastRenderedPageBreak/>
        <w:t>Objednatel (Příkazce) je oprávněn ukončit tuto Smlouvu i bez udání důvodu. V takovém případě bude cena dosud nedokončených částí předmětu této Smlouvy určena poměrně dohodou stran, případně znaleckým posudkem soudního znalce určeného objednatelem. Zhotovitel je povinen předat dosud provedené Dílo včetně veškeré související dokumentace do 15 dnů od ukončení Smlouvy a poskytnout mu veškerou součinnost vyžádanou Objednatelem za účelem minimalizace vzniklých škod. Za poskytnutí další Objednatelem vyžádané součinnosti náleží zhotoviteli přiměřená odměna určená dohodou stran, případně znaleckým posudkem.</w:t>
      </w:r>
    </w:p>
    <w:p w14:paraId="201A75C6" w14:textId="6743581C" w:rsidR="00444DE0" w:rsidRPr="004B441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Veškerá porušení povinností </w:t>
      </w:r>
      <w:r w:rsidR="00473B9C" w:rsidRPr="004B441D">
        <w:rPr>
          <w:rFonts w:ascii="Arial" w:hAnsi="Arial" w:cs="Arial"/>
          <w:sz w:val="22"/>
          <w:szCs w:val="22"/>
        </w:rPr>
        <w:t>Zhotovitel</w:t>
      </w:r>
      <w:r w:rsidRPr="004B441D">
        <w:rPr>
          <w:rFonts w:ascii="Arial" w:hAnsi="Arial" w:cs="Arial"/>
          <w:sz w:val="22"/>
          <w:szCs w:val="22"/>
        </w:rPr>
        <w:t>e</w:t>
      </w:r>
      <w:r w:rsidR="00CE1CFA" w:rsidRPr="004B441D">
        <w:rPr>
          <w:rFonts w:ascii="Arial" w:hAnsi="Arial" w:cs="Arial"/>
          <w:sz w:val="22"/>
          <w:szCs w:val="22"/>
        </w:rPr>
        <w:t xml:space="preserve"> (Příkazníka)</w:t>
      </w:r>
      <w:r w:rsidRPr="004B441D">
        <w:rPr>
          <w:rFonts w:ascii="Arial" w:hAnsi="Arial" w:cs="Arial"/>
          <w:sz w:val="22"/>
          <w:szCs w:val="22"/>
        </w:rPr>
        <w:t xml:space="preserve">, která mohou mít za následek odstoupení od této </w:t>
      </w:r>
      <w:r w:rsidR="00473B9C" w:rsidRPr="004B441D">
        <w:rPr>
          <w:rFonts w:ascii="Arial" w:hAnsi="Arial" w:cs="Arial"/>
          <w:sz w:val="22"/>
          <w:szCs w:val="22"/>
        </w:rPr>
        <w:t>Smlou</w:t>
      </w:r>
      <w:r w:rsidRPr="004B441D">
        <w:rPr>
          <w:rFonts w:ascii="Arial" w:hAnsi="Arial" w:cs="Arial"/>
          <w:sz w:val="22"/>
          <w:szCs w:val="22"/>
        </w:rPr>
        <w:t xml:space="preserve">vy ze strany </w:t>
      </w:r>
      <w:r w:rsidR="00473B9C" w:rsidRPr="004B441D">
        <w:rPr>
          <w:rFonts w:ascii="Arial" w:hAnsi="Arial" w:cs="Arial"/>
          <w:sz w:val="22"/>
          <w:szCs w:val="22"/>
        </w:rPr>
        <w:t>Objednatel</w:t>
      </w:r>
      <w:r w:rsidRPr="004B441D">
        <w:rPr>
          <w:rFonts w:ascii="Arial" w:hAnsi="Arial" w:cs="Arial"/>
          <w:sz w:val="22"/>
          <w:szCs w:val="22"/>
        </w:rPr>
        <w:t>e</w:t>
      </w:r>
      <w:r w:rsidR="00CE1CFA" w:rsidRPr="004B441D">
        <w:rPr>
          <w:rFonts w:ascii="Arial" w:hAnsi="Arial" w:cs="Arial"/>
          <w:sz w:val="22"/>
          <w:szCs w:val="22"/>
        </w:rPr>
        <w:t xml:space="preserve"> (Příkazce)</w:t>
      </w:r>
      <w:r w:rsidRPr="004B441D">
        <w:rPr>
          <w:rFonts w:ascii="Arial" w:hAnsi="Arial" w:cs="Arial"/>
          <w:sz w:val="22"/>
          <w:szCs w:val="22"/>
        </w:rPr>
        <w:t xml:space="preserve">, se bez dalšího považují za závažné pochybení při plnění </w:t>
      </w:r>
      <w:r w:rsidR="00DE6A39" w:rsidRPr="004B441D">
        <w:rPr>
          <w:rFonts w:ascii="Arial" w:hAnsi="Arial" w:cs="Arial"/>
          <w:sz w:val="22"/>
          <w:szCs w:val="22"/>
        </w:rPr>
        <w:t>s</w:t>
      </w:r>
      <w:r w:rsidR="00473B9C" w:rsidRPr="004B441D">
        <w:rPr>
          <w:rFonts w:ascii="Arial" w:hAnsi="Arial" w:cs="Arial"/>
          <w:sz w:val="22"/>
          <w:szCs w:val="22"/>
        </w:rPr>
        <w:t>mluvní</w:t>
      </w:r>
      <w:r w:rsidRPr="004B441D">
        <w:rPr>
          <w:rFonts w:ascii="Arial" w:hAnsi="Arial" w:cs="Arial"/>
          <w:sz w:val="22"/>
          <w:szCs w:val="22"/>
        </w:rPr>
        <w:t>ho vztahu.</w:t>
      </w:r>
    </w:p>
    <w:p w14:paraId="4F1A60EA" w14:textId="483C59B9" w:rsidR="00444DE0" w:rsidRPr="004B441D" w:rsidRDefault="00444DE0" w:rsidP="00FF3A8A">
      <w:pPr>
        <w:pStyle w:val="Zkladntext2"/>
        <w:numPr>
          <w:ilvl w:val="0"/>
          <w:numId w:val="15"/>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Předčasné ukončení </w:t>
      </w:r>
      <w:r w:rsidR="00473B9C" w:rsidRPr="004B441D">
        <w:rPr>
          <w:rFonts w:ascii="Arial" w:hAnsi="Arial" w:cs="Arial"/>
          <w:sz w:val="22"/>
          <w:szCs w:val="22"/>
        </w:rPr>
        <w:t>Smlou</w:t>
      </w:r>
      <w:r w:rsidRPr="004B441D">
        <w:rPr>
          <w:rFonts w:ascii="Arial" w:hAnsi="Arial" w:cs="Arial"/>
          <w:sz w:val="22"/>
          <w:szCs w:val="22"/>
        </w:rPr>
        <w:t xml:space="preserve">vy nemá vliv na ta práva a povinnosti </w:t>
      </w:r>
      <w:r w:rsidR="00473B9C" w:rsidRPr="004B441D">
        <w:rPr>
          <w:rFonts w:ascii="Arial" w:hAnsi="Arial" w:cs="Arial"/>
          <w:sz w:val="22"/>
          <w:szCs w:val="22"/>
        </w:rPr>
        <w:t>Smluvní</w:t>
      </w:r>
      <w:r w:rsidRPr="004B441D">
        <w:rPr>
          <w:rFonts w:ascii="Arial" w:hAnsi="Arial" w:cs="Arial"/>
          <w:sz w:val="22"/>
          <w:szCs w:val="22"/>
        </w:rPr>
        <w:t xml:space="preserve">ch stran, u nichž z jejich povahy či kontextu této </w:t>
      </w:r>
      <w:r w:rsidR="00473B9C" w:rsidRPr="004B441D">
        <w:rPr>
          <w:rFonts w:ascii="Arial" w:hAnsi="Arial" w:cs="Arial"/>
          <w:sz w:val="22"/>
          <w:szCs w:val="22"/>
        </w:rPr>
        <w:t>Smlou</w:t>
      </w:r>
      <w:r w:rsidRPr="004B441D">
        <w:rPr>
          <w:rFonts w:ascii="Arial" w:hAnsi="Arial" w:cs="Arial"/>
          <w:sz w:val="22"/>
          <w:szCs w:val="22"/>
        </w:rPr>
        <w:t xml:space="preserve">vy vyplývá, že mají zůstat v účinnosti i po dni ukončení účinnosti </w:t>
      </w:r>
      <w:r w:rsidR="00473B9C" w:rsidRPr="004B441D">
        <w:rPr>
          <w:rFonts w:ascii="Arial" w:hAnsi="Arial" w:cs="Arial"/>
          <w:sz w:val="22"/>
          <w:szCs w:val="22"/>
        </w:rPr>
        <w:t>Smlou</w:t>
      </w:r>
      <w:r w:rsidRPr="004B441D">
        <w:rPr>
          <w:rFonts w:ascii="Arial" w:hAnsi="Arial" w:cs="Arial"/>
          <w:sz w:val="22"/>
          <w:szCs w:val="22"/>
        </w:rPr>
        <w:t xml:space="preserve">vy nebo mají vzniknout ke dni ukončení účinnosti </w:t>
      </w:r>
      <w:r w:rsidR="00473B9C" w:rsidRPr="004B441D">
        <w:rPr>
          <w:rFonts w:ascii="Arial" w:hAnsi="Arial" w:cs="Arial"/>
          <w:sz w:val="22"/>
          <w:szCs w:val="22"/>
        </w:rPr>
        <w:t>Smlou</w:t>
      </w:r>
      <w:r w:rsidRPr="004B441D">
        <w:rPr>
          <w:rFonts w:ascii="Arial" w:hAnsi="Arial" w:cs="Arial"/>
          <w:sz w:val="22"/>
          <w:szCs w:val="22"/>
        </w:rPr>
        <w:t>vy.</w:t>
      </w:r>
    </w:p>
    <w:p w14:paraId="60C1FD1F" w14:textId="77777777" w:rsidR="002E797E" w:rsidRPr="004B441D" w:rsidRDefault="002E797E" w:rsidP="00444DE0">
      <w:pPr>
        <w:pStyle w:val="Zkladntext2"/>
        <w:tabs>
          <w:tab w:val="left" w:pos="426"/>
        </w:tabs>
        <w:spacing w:before="60" w:after="60"/>
        <w:ind w:left="426"/>
        <w:rPr>
          <w:rFonts w:ascii="Arial" w:hAnsi="Arial" w:cs="Arial"/>
          <w:sz w:val="22"/>
          <w:szCs w:val="22"/>
        </w:rPr>
      </w:pPr>
    </w:p>
    <w:p w14:paraId="4CC43A0E" w14:textId="6118A19B" w:rsidR="00444DE0" w:rsidRPr="004B441D" w:rsidRDefault="004019EE" w:rsidP="000F7E1A">
      <w:pPr>
        <w:pStyle w:val="Zkladntext2"/>
        <w:tabs>
          <w:tab w:val="left" w:pos="426"/>
        </w:tabs>
        <w:spacing w:before="60" w:after="60"/>
        <w:jc w:val="center"/>
        <w:rPr>
          <w:rFonts w:ascii="Arial" w:hAnsi="Arial" w:cs="Arial"/>
          <w:b/>
          <w:sz w:val="22"/>
          <w:szCs w:val="22"/>
        </w:rPr>
      </w:pPr>
      <w:r w:rsidRPr="004B441D">
        <w:rPr>
          <w:rFonts w:ascii="Arial" w:hAnsi="Arial" w:cs="Arial"/>
          <w:b/>
          <w:sz w:val="22"/>
          <w:szCs w:val="22"/>
        </w:rPr>
        <w:t>XX</w:t>
      </w:r>
      <w:r w:rsidR="005B4629" w:rsidRPr="004B441D">
        <w:rPr>
          <w:rFonts w:ascii="Arial" w:hAnsi="Arial" w:cs="Arial"/>
          <w:b/>
          <w:sz w:val="22"/>
          <w:szCs w:val="22"/>
        </w:rPr>
        <w:t>I</w:t>
      </w:r>
      <w:r w:rsidR="00444DE0" w:rsidRPr="004B441D">
        <w:rPr>
          <w:rFonts w:ascii="Arial" w:hAnsi="Arial" w:cs="Arial"/>
          <w:b/>
          <w:sz w:val="22"/>
          <w:szCs w:val="22"/>
        </w:rPr>
        <w:t>. Závěrečná ustanovení</w:t>
      </w:r>
    </w:p>
    <w:p w14:paraId="1EF40F91" w14:textId="72186F54"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Právní vztahy vzniklé z této </w:t>
      </w:r>
      <w:r w:rsidR="00473B9C" w:rsidRPr="004B441D">
        <w:rPr>
          <w:rFonts w:ascii="Arial" w:hAnsi="Arial" w:cs="Arial"/>
          <w:sz w:val="22"/>
          <w:szCs w:val="22"/>
        </w:rPr>
        <w:t>Smlou</w:t>
      </w:r>
      <w:r w:rsidRPr="004B441D">
        <w:rPr>
          <w:rFonts w:ascii="Arial" w:hAnsi="Arial" w:cs="Arial"/>
          <w:sz w:val="22"/>
          <w:szCs w:val="22"/>
        </w:rPr>
        <w:t xml:space="preserve">vy a touto </w:t>
      </w:r>
      <w:r w:rsidR="00473B9C" w:rsidRPr="004B441D">
        <w:rPr>
          <w:rFonts w:ascii="Arial" w:hAnsi="Arial" w:cs="Arial"/>
          <w:sz w:val="22"/>
          <w:szCs w:val="22"/>
        </w:rPr>
        <w:t>Smlou</w:t>
      </w:r>
      <w:r w:rsidRPr="004B441D">
        <w:rPr>
          <w:rFonts w:ascii="Arial" w:hAnsi="Arial" w:cs="Arial"/>
          <w:sz w:val="22"/>
          <w:szCs w:val="22"/>
        </w:rPr>
        <w:t xml:space="preserve">vou blíže neupravené se řídí platnými a účinnými právními předpisy České republiky, zejména </w:t>
      </w:r>
      <w:r w:rsidR="00473B9C" w:rsidRPr="004B441D">
        <w:rPr>
          <w:rFonts w:ascii="Arial" w:hAnsi="Arial" w:cs="Arial"/>
          <w:sz w:val="22"/>
          <w:szCs w:val="22"/>
        </w:rPr>
        <w:t>Občan</w:t>
      </w:r>
      <w:r w:rsidRPr="004B441D">
        <w:rPr>
          <w:rFonts w:ascii="Arial" w:hAnsi="Arial" w:cs="Arial"/>
          <w:sz w:val="22"/>
          <w:szCs w:val="22"/>
        </w:rPr>
        <w:t>ským zákoníkem.</w:t>
      </w:r>
    </w:p>
    <w:p w14:paraId="1405F769" w14:textId="0EF3431D"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Výrazům, které nejsou v této </w:t>
      </w:r>
      <w:r w:rsidR="00473B9C" w:rsidRPr="004B441D">
        <w:rPr>
          <w:rFonts w:ascii="Arial" w:hAnsi="Arial" w:cs="Arial"/>
          <w:sz w:val="22"/>
          <w:szCs w:val="22"/>
        </w:rPr>
        <w:t>Smlou</w:t>
      </w:r>
      <w:r w:rsidRPr="004B441D">
        <w:rPr>
          <w:rFonts w:ascii="Arial" w:hAnsi="Arial" w:cs="Arial"/>
          <w:sz w:val="22"/>
          <w:szCs w:val="22"/>
        </w:rPr>
        <w:t>vě výslovně definovány, je třeba připisovat stejný význam, jako je jim připisován jejími přílohami.</w:t>
      </w:r>
    </w:p>
    <w:p w14:paraId="43F1206E" w14:textId="493B4A3F"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V případě rozporu mezi jednotlivými ustanoveními této </w:t>
      </w:r>
      <w:r w:rsidR="00473B9C" w:rsidRPr="004B441D">
        <w:rPr>
          <w:rFonts w:ascii="Arial" w:hAnsi="Arial" w:cs="Arial"/>
          <w:sz w:val="22"/>
          <w:szCs w:val="22"/>
        </w:rPr>
        <w:t>Smlou</w:t>
      </w:r>
      <w:r w:rsidRPr="004B441D">
        <w:rPr>
          <w:rFonts w:ascii="Arial" w:hAnsi="Arial" w:cs="Arial"/>
          <w:sz w:val="22"/>
          <w:szCs w:val="22"/>
        </w:rPr>
        <w:t>vy se uplatní pro jejich výklad obecná interpretační pravidla.</w:t>
      </w:r>
    </w:p>
    <w:p w14:paraId="1475F906" w14:textId="78BA3B21"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Pokud tato </w:t>
      </w:r>
      <w:r w:rsidR="00473B9C" w:rsidRPr="004B441D">
        <w:rPr>
          <w:rFonts w:ascii="Arial" w:hAnsi="Arial" w:cs="Arial"/>
          <w:sz w:val="22"/>
          <w:szCs w:val="22"/>
        </w:rPr>
        <w:t>Smlou</w:t>
      </w:r>
      <w:r w:rsidRPr="004B441D">
        <w:rPr>
          <w:rFonts w:ascii="Arial" w:hAnsi="Arial" w:cs="Arial"/>
          <w:sz w:val="22"/>
          <w:szCs w:val="22"/>
        </w:rPr>
        <w:t xml:space="preserve">va neupravuje příslušná práva a povinnosti </w:t>
      </w:r>
      <w:r w:rsidR="00473B9C" w:rsidRPr="004B441D">
        <w:rPr>
          <w:rFonts w:ascii="Arial" w:hAnsi="Arial" w:cs="Arial"/>
          <w:sz w:val="22"/>
          <w:szCs w:val="22"/>
        </w:rPr>
        <w:t>Smluvní</w:t>
      </w:r>
      <w:r w:rsidRPr="004B441D">
        <w:rPr>
          <w:rFonts w:ascii="Arial" w:hAnsi="Arial" w:cs="Arial"/>
          <w:sz w:val="22"/>
          <w:szCs w:val="22"/>
        </w:rPr>
        <w:t xml:space="preserve">ch stran, pak jsou </w:t>
      </w:r>
      <w:r w:rsidR="00473B9C" w:rsidRPr="004B441D">
        <w:rPr>
          <w:rFonts w:ascii="Arial" w:hAnsi="Arial" w:cs="Arial"/>
          <w:sz w:val="22"/>
          <w:szCs w:val="22"/>
        </w:rPr>
        <w:t>Smluvní</w:t>
      </w:r>
      <w:r w:rsidRPr="004B441D">
        <w:rPr>
          <w:rFonts w:ascii="Arial" w:hAnsi="Arial" w:cs="Arial"/>
          <w:sz w:val="22"/>
          <w:szCs w:val="22"/>
        </w:rPr>
        <w:t xml:space="preserve"> strany povinny respektovat znění </w:t>
      </w:r>
      <w:r w:rsidR="00473B9C" w:rsidRPr="004B441D">
        <w:rPr>
          <w:rFonts w:ascii="Arial" w:hAnsi="Arial" w:cs="Arial"/>
          <w:sz w:val="22"/>
          <w:szCs w:val="22"/>
        </w:rPr>
        <w:t>Občan</w:t>
      </w:r>
      <w:r w:rsidRPr="004B441D">
        <w:rPr>
          <w:rFonts w:ascii="Arial" w:hAnsi="Arial" w:cs="Arial"/>
          <w:sz w:val="22"/>
          <w:szCs w:val="22"/>
        </w:rPr>
        <w:t>ského zákoníku.</w:t>
      </w:r>
    </w:p>
    <w:p w14:paraId="5EB841F0" w14:textId="77777777" w:rsidR="00A9142F" w:rsidRDefault="00444DE0" w:rsidP="00A9142F">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Dojde-li za dobu účinnosti této </w:t>
      </w:r>
      <w:r w:rsidR="00473B9C" w:rsidRPr="004B441D">
        <w:rPr>
          <w:rFonts w:ascii="Arial" w:hAnsi="Arial" w:cs="Arial"/>
          <w:sz w:val="22"/>
          <w:szCs w:val="22"/>
        </w:rPr>
        <w:t>Smlou</w:t>
      </w:r>
      <w:r w:rsidRPr="004B441D">
        <w:rPr>
          <w:rFonts w:ascii="Arial" w:hAnsi="Arial" w:cs="Arial"/>
          <w:sz w:val="22"/>
          <w:szCs w:val="22"/>
        </w:rPr>
        <w:t xml:space="preserve">vy ke zrušení právního předpisu a jeho nahrazení novým právním předpisem věcně se dotýkajícím předmětu plnění dle této </w:t>
      </w:r>
      <w:r w:rsidR="00473B9C" w:rsidRPr="004B441D">
        <w:rPr>
          <w:rFonts w:ascii="Arial" w:hAnsi="Arial" w:cs="Arial"/>
          <w:sz w:val="22"/>
          <w:szCs w:val="22"/>
        </w:rPr>
        <w:t>Smlou</w:t>
      </w:r>
      <w:r w:rsidRPr="004B441D">
        <w:rPr>
          <w:rFonts w:ascii="Arial" w:hAnsi="Arial" w:cs="Arial"/>
          <w:sz w:val="22"/>
          <w:szCs w:val="22"/>
        </w:rPr>
        <w:t xml:space="preserve">vy a bude-li mít tato změna podstatný dopad na podmínky plnění této </w:t>
      </w:r>
      <w:r w:rsidR="00473B9C" w:rsidRPr="004B441D">
        <w:rPr>
          <w:rFonts w:ascii="Arial" w:hAnsi="Arial" w:cs="Arial"/>
          <w:sz w:val="22"/>
          <w:szCs w:val="22"/>
        </w:rPr>
        <w:t>Smlou</w:t>
      </w:r>
      <w:r w:rsidRPr="004B441D">
        <w:rPr>
          <w:rFonts w:ascii="Arial" w:hAnsi="Arial" w:cs="Arial"/>
          <w:sz w:val="22"/>
          <w:szCs w:val="22"/>
        </w:rPr>
        <w:t xml:space="preserve">vy, zavazují se </w:t>
      </w:r>
      <w:r w:rsidR="00473B9C" w:rsidRPr="004B441D">
        <w:rPr>
          <w:rFonts w:ascii="Arial" w:hAnsi="Arial" w:cs="Arial"/>
          <w:sz w:val="22"/>
          <w:szCs w:val="22"/>
        </w:rPr>
        <w:t>Smluvní</w:t>
      </w:r>
      <w:r w:rsidRPr="004B441D">
        <w:rPr>
          <w:rFonts w:ascii="Arial" w:hAnsi="Arial" w:cs="Arial"/>
          <w:sz w:val="22"/>
          <w:szCs w:val="22"/>
        </w:rPr>
        <w:t xml:space="preserve"> strany zahájit jednání o uzavření dodatku, jehož předmětem bude úprava vzájemných </w:t>
      </w:r>
      <w:r w:rsidR="00DE6A39" w:rsidRPr="004B441D">
        <w:rPr>
          <w:rFonts w:ascii="Arial" w:hAnsi="Arial" w:cs="Arial"/>
          <w:sz w:val="22"/>
          <w:szCs w:val="22"/>
        </w:rPr>
        <w:t>s</w:t>
      </w:r>
      <w:r w:rsidR="00473B9C" w:rsidRPr="004B441D">
        <w:rPr>
          <w:rFonts w:ascii="Arial" w:hAnsi="Arial" w:cs="Arial"/>
          <w:sz w:val="22"/>
          <w:szCs w:val="22"/>
        </w:rPr>
        <w:t>mluvní</w:t>
      </w:r>
      <w:r w:rsidRPr="004B441D">
        <w:rPr>
          <w:rFonts w:ascii="Arial" w:hAnsi="Arial" w:cs="Arial"/>
          <w:sz w:val="22"/>
          <w:szCs w:val="22"/>
        </w:rPr>
        <w:t xml:space="preserve">ch vztahů tak, aby byl v maximální možné míře zachován předmět, účel a obsah této </w:t>
      </w:r>
      <w:r w:rsidR="00473B9C" w:rsidRPr="004B441D">
        <w:rPr>
          <w:rFonts w:ascii="Arial" w:hAnsi="Arial" w:cs="Arial"/>
          <w:sz w:val="22"/>
          <w:szCs w:val="22"/>
        </w:rPr>
        <w:t>Smlou</w:t>
      </w:r>
      <w:r w:rsidRPr="004B441D">
        <w:rPr>
          <w:rFonts w:ascii="Arial" w:hAnsi="Arial" w:cs="Arial"/>
          <w:sz w:val="22"/>
          <w:szCs w:val="22"/>
        </w:rPr>
        <w:t xml:space="preserve">vy a aby bylo vyhověno podmínkám stanoveným navazující normou dle tohoto odstavce. V rámci tohoto jednání nebude </w:t>
      </w:r>
      <w:r w:rsidR="00473B9C" w:rsidRPr="004B441D">
        <w:rPr>
          <w:rFonts w:ascii="Arial" w:hAnsi="Arial" w:cs="Arial"/>
          <w:sz w:val="22"/>
          <w:szCs w:val="22"/>
        </w:rPr>
        <w:t>Zhotovitel</w:t>
      </w:r>
      <w:r w:rsidRPr="004B441D">
        <w:rPr>
          <w:rFonts w:ascii="Arial" w:hAnsi="Arial" w:cs="Arial"/>
          <w:sz w:val="22"/>
          <w:szCs w:val="22"/>
        </w:rPr>
        <w:t xml:space="preserve"> vznášet požadavky na navýšení ceny za provedení </w:t>
      </w:r>
      <w:r w:rsidR="00473B9C" w:rsidRPr="004B441D">
        <w:rPr>
          <w:rFonts w:ascii="Arial" w:hAnsi="Arial" w:cs="Arial"/>
          <w:sz w:val="22"/>
          <w:szCs w:val="22"/>
        </w:rPr>
        <w:t>Díla</w:t>
      </w:r>
      <w:r w:rsidRPr="004B441D">
        <w:rPr>
          <w:rFonts w:ascii="Arial" w:hAnsi="Arial" w:cs="Arial"/>
          <w:sz w:val="22"/>
          <w:szCs w:val="22"/>
        </w:rPr>
        <w:t xml:space="preserve"> s výjimkou případů, kdy takové navýšení bude objektivně a prokazatelně nezbytné k zachování předmětu, účelu a obsahu této </w:t>
      </w:r>
      <w:r w:rsidR="00473B9C" w:rsidRPr="004B441D">
        <w:rPr>
          <w:rFonts w:ascii="Arial" w:hAnsi="Arial" w:cs="Arial"/>
          <w:sz w:val="22"/>
          <w:szCs w:val="22"/>
        </w:rPr>
        <w:t>Smlou</w:t>
      </w:r>
      <w:r w:rsidRPr="004B441D">
        <w:rPr>
          <w:rFonts w:ascii="Arial" w:hAnsi="Arial" w:cs="Arial"/>
          <w:sz w:val="22"/>
          <w:szCs w:val="22"/>
        </w:rPr>
        <w:t xml:space="preserve">vy. I v takovém případě však </w:t>
      </w:r>
      <w:r w:rsidR="00473B9C" w:rsidRPr="004B441D">
        <w:rPr>
          <w:rFonts w:ascii="Arial" w:hAnsi="Arial" w:cs="Arial"/>
          <w:sz w:val="22"/>
          <w:szCs w:val="22"/>
        </w:rPr>
        <w:t>Zhotovitel</w:t>
      </w:r>
      <w:r w:rsidRPr="004B441D">
        <w:rPr>
          <w:rFonts w:ascii="Arial" w:hAnsi="Arial" w:cs="Arial"/>
          <w:sz w:val="22"/>
          <w:szCs w:val="22"/>
        </w:rPr>
        <w:t xml:space="preserve">i nevzniká bez dalšího nárok na sjednání navýšení jakékoli položky ceny za provedení </w:t>
      </w:r>
      <w:r w:rsidR="00473B9C" w:rsidRPr="004B441D">
        <w:rPr>
          <w:rFonts w:ascii="Arial" w:hAnsi="Arial" w:cs="Arial"/>
          <w:sz w:val="22"/>
          <w:szCs w:val="22"/>
        </w:rPr>
        <w:t>Díla</w:t>
      </w:r>
      <w:r w:rsidRPr="004B441D">
        <w:rPr>
          <w:rFonts w:ascii="Arial" w:hAnsi="Arial" w:cs="Arial"/>
          <w:sz w:val="22"/>
          <w:szCs w:val="22"/>
        </w:rPr>
        <w:t>.</w:t>
      </w:r>
    </w:p>
    <w:p w14:paraId="1ADD5CBB" w14:textId="683BE758" w:rsidR="005301C7" w:rsidRDefault="00A9142F" w:rsidP="005301C7">
      <w:pPr>
        <w:pStyle w:val="Zkladntext2"/>
        <w:numPr>
          <w:ilvl w:val="0"/>
          <w:numId w:val="19"/>
        </w:numPr>
        <w:tabs>
          <w:tab w:val="left" w:pos="426"/>
        </w:tabs>
        <w:spacing w:before="60" w:after="60"/>
        <w:ind w:left="426" w:hanging="426"/>
        <w:rPr>
          <w:rFonts w:ascii="Arial" w:hAnsi="Arial" w:cs="Arial"/>
          <w:sz w:val="22"/>
          <w:szCs w:val="22"/>
        </w:rPr>
      </w:pPr>
      <w:r>
        <w:rPr>
          <w:rFonts w:ascii="Arial" w:hAnsi="Arial" w:cs="Arial"/>
          <w:sz w:val="22"/>
          <w:szCs w:val="22"/>
        </w:rPr>
        <w:t xml:space="preserve">Zhotovitel (Příkazník) </w:t>
      </w:r>
      <w:r w:rsidRPr="00A9142F">
        <w:rPr>
          <w:rFonts w:ascii="Arial" w:hAnsi="Arial" w:cs="Arial"/>
          <w:sz w:val="22"/>
          <w:szCs w:val="22"/>
        </w:rPr>
        <w:t>je povinen minimálně do 31. 12. 2035 poskytovat požadované informace a dokum</w:t>
      </w:r>
      <w:r w:rsidR="005301C7">
        <w:rPr>
          <w:rFonts w:ascii="Arial" w:hAnsi="Arial" w:cs="Arial"/>
          <w:sz w:val="22"/>
          <w:szCs w:val="22"/>
        </w:rPr>
        <w:t>entaci související s realizací P</w:t>
      </w:r>
      <w:r w:rsidRPr="00A9142F">
        <w:rPr>
          <w:rFonts w:ascii="Arial" w:hAnsi="Arial" w:cs="Arial"/>
          <w:sz w:val="22"/>
          <w:szCs w:val="22"/>
        </w:rPr>
        <w:t>rojektu zaměstnancům nebo zmocněncům pověřených orgánů (</w:t>
      </w:r>
      <w:r w:rsidR="00795AE8">
        <w:rPr>
          <w:rFonts w:ascii="Arial" w:hAnsi="Arial" w:cs="Arial"/>
          <w:sz w:val="22"/>
          <w:szCs w:val="22"/>
        </w:rPr>
        <w:t>např. Ústecký kraj</w:t>
      </w:r>
      <w:r w:rsidRPr="00A9142F">
        <w:rPr>
          <w:rFonts w:ascii="Arial" w:hAnsi="Arial" w:cs="Arial"/>
          <w:sz w:val="22"/>
          <w:szCs w:val="22"/>
        </w:rPr>
        <w:t>,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0521411" w14:textId="16670403" w:rsidR="00A9142F" w:rsidRDefault="005301C7" w:rsidP="005301C7">
      <w:pPr>
        <w:pStyle w:val="Zkladntext2"/>
        <w:numPr>
          <w:ilvl w:val="0"/>
          <w:numId w:val="19"/>
        </w:numPr>
        <w:tabs>
          <w:tab w:val="left" w:pos="426"/>
        </w:tabs>
        <w:spacing w:before="60" w:after="60"/>
        <w:ind w:left="426" w:hanging="426"/>
        <w:rPr>
          <w:rFonts w:ascii="Arial" w:hAnsi="Arial" w:cs="Arial"/>
          <w:sz w:val="22"/>
          <w:szCs w:val="22"/>
        </w:rPr>
      </w:pPr>
      <w:r>
        <w:rPr>
          <w:rFonts w:ascii="Arial" w:hAnsi="Arial" w:cs="Arial"/>
          <w:sz w:val="22"/>
          <w:szCs w:val="22"/>
        </w:rPr>
        <w:t xml:space="preserve">Zhotovitel (Příkazník) </w:t>
      </w:r>
      <w:r w:rsidR="00A9142F" w:rsidRPr="005301C7">
        <w:rPr>
          <w:rFonts w:ascii="Arial" w:hAnsi="Arial" w:cs="Arial"/>
          <w:sz w:val="22"/>
          <w:szCs w:val="22"/>
        </w:rPr>
        <w:t>je povinen uchovávat veškerou dokum</w:t>
      </w:r>
      <w:r>
        <w:rPr>
          <w:rFonts w:ascii="Arial" w:hAnsi="Arial" w:cs="Arial"/>
          <w:sz w:val="22"/>
          <w:szCs w:val="22"/>
        </w:rPr>
        <w:t>entaci související s realizací P</w:t>
      </w:r>
      <w:r w:rsidR="00A9142F" w:rsidRPr="005301C7">
        <w:rPr>
          <w:rFonts w:ascii="Arial" w:hAnsi="Arial" w:cs="Arial"/>
          <w:sz w:val="22"/>
          <w:szCs w:val="22"/>
        </w:rPr>
        <w:t xml:space="preserve">rojektu včetně faktur minimálně po dobu 10 let od ukončení plnění. Pokud je v českých právních předpisech stanovena lhůta delší, musí ji </w:t>
      </w:r>
      <w:r>
        <w:rPr>
          <w:rFonts w:ascii="Arial" w:hAnsi="Arial" w:cs="Arial"/>
          <w:sz w:val="22"/>
          <w:szCs w:val="22"/>
        </w:rPr>
        <w:t xml:space="preserve">Zhotovitel (Příkazník) </w:t>
      </w:r>
      <w:r w:rsidR="00A9142F" w:rsidRPr="005301C7">
        <w:rPr>
          <w:rFonts w:ascii="Arial" w:hAnsi="Arial" w:cs="Arial"/>
          <w:sz w:val="22"/>
          <w:szCs w:val="22"/>
        </w:rPr>
        <w:t>použít.</w:t>
      </w:r>
    </w:p>
    <w:p w14:paraId="47D8BF25" w14:textId="198120B4" w:rsidR="00A9142F" w:rsidRPr="005301C7" w:rsidRDefault="005301C7" w:rsidP="005301C7">
      <w:pPr>
        <w:pStyle w:val="Zkladntext2"/>
        <w:numPr>
          <w:ilvl w:val="0"/>
          <w:numId w:val="19"/>
        </w:numPr>
        <w:tabs>
          <w:tab w:val="left" w:pos="426"/>
        </w:tabs>
        <w:spacing w:before="60" w:after="60"/>
        <w:ind w:left="426" w:hanging="426"/>
        <w:rPr>
          <w:rFonts w:ascii="Arial" w:hAnsi="Arial" w:cs="Arial"/>
          <w:sz w:val="22"/>
          <w:szCs w:val="22"/>
        </w:rPr>
      </w:pPr>
      <w:r>
        <w:rPr>
          <w:rFonts w:ascii="Arial" w:hAnsi="Arial" w:cs="Arial"/>
          <w:sz w:val="22"/>
          <w:szCs w:val="22"/>
        </w:rPr>
        <w:t xml:space="preserve">Zhotovitel (Příkazník) </w:t>
      </w:r>
      <w:r w:rsidR="00A9142F" w:rsidRPr="005301C7">
        <w:rPr>
          <w:rFonts w:ascii="Arial" w:hAnsi="Arial" w:cs="Arial"/>
          <w:sz w:val="22"/>
          <w:szCs w:val="22"/>
        </w:rPr>
        <w:t xml:space="preserve">bere na vědomí, že </w:t>
      </w:r>
      <w:r>
        <w:rPr>
          <w:rFonts w:ascii="Arial" w:hAnsi="Arial" w:cs="Arial"/>
          <w:sz w:val="22"/>
          <w:szCs w:val="22"/>
        </w:rPr>
        <w:t>Objednatel (Příkazce)</w:t>
      </w:r>
      <w:r w:rsidR="00A9142F" w:rsidRPr="005301C7">
        <w:rPr>
          <w:rFonts w:ascii="Arial" w:hAnsi="Arial" w:cs="Arial"/>
          <w:sz w:val="22"/>
          <w:szCs w:val="22"/>
        </w:rPr>
        <w:t xml:space="preserve"> při realizaci projektu musí dodržet povinnosti vyplývající z pravidel financování stanovených v podmínkách programů pro příslušnou </w:t>
      </w:r>
      <w:r>
        <w:rPr>
          <w:rFonts w:ascii="Arial" w:hAnsi="Arial" w:cs="Arial"/>
          <w:sz w:val="22"/>
          <w:szCs w:val="22"/>
        </w:rPr>
        <w:t xml:space="preserve">dotační </w:t>
      </w:r>
      <w:r w:rsidR="00A9142F" w:rsidRPr="005301C7">
        <w:rPr>
          <w:rFonts w:ascii="Arial" w:hAnsi="Arial" w:cs="Arial"/>
          <w:sz w:val="22"/>
          <w:szCs w:val="22"/>
        </w:rPr>
        <w:t xml:space="preserve">výzvu a povinnosti vyplývající ze zákona č. 320/2001 Sb., o finanční kontrole ve veřejné správě, ve znění pozdějších předpisů. Tyto povinnosti </w:t>
      </w:r>
      <w:r>
        <w:rPr>
          <w:rFonts w:ascii="Arial" w:hAnsi="Arial" w:cs="Arial"/>
          <w:sz w:val="22"/>
          <w:szCs w:val="22"/>
        </w:rPr>
        <w:t>Objednatel (Příkazce)</w:t>
      </w:r>
      <w:r w:rsidRPr="005301C7">
        <w:rPr>
          <w:rFonts w:ascii="Arial" w:hAnsi="Arial" w:cs="Arial"/>
          <w:sz w:val="22"/>
          <w:szCs w:val="22"/>
        </w:rPr>
        <w:t xml:space="preserve"> </w:t>
      </w:r>
      <w:r w:rsidR="00A9142F" w:rsidRPr="005301C7">
        <w:rPr>
          <w:rFonts w:ascii="Arial" w:hAnsi="Arial" w:cs="Arial"/>
          <w:sz w:val="22"/>
          <w:szCs w:val="22"/>
        </w:rPr>
        <w:t xml:space="preserve">je povinen přenést i na případné poddodavatele. </w:t>
      </w:r>
      <w:r>
        <w:rPr>
          <w:rFonts w:ascii="Arial" w:hAnsi="Arial" w:cs="Arial"/>
          <w:sz w:val="22"/>
          <w:szCs w:val="22"/>
        </w:rPr>
        <w:t>Zhotovitel (Příkazník)</w:t>
      </w:r>
      <w:r w:rsidR="00A9142F" w:rsidRPr="005301C7">
        <w:rPr>
          <w:rFonts w:ascii="Arial" w:hAnsi="Arial" w:cs="Arial"/>
          <w:sz w:val="22"/>
          <w:szCs w:val="22"/>
        </w:rPr>
        <w:t xml:space="preserve"> se zavazuje poskytnout </w:t>
      </w:r>
      <w:r>
        <w:rPr>
          <w:rFonts w:ascii="Arial" w:hAnsi="Arial" w:cs="Arial"/>
          <w:sz w:val="22"/>
          <w:szCs w:val="22"/>
        </w:rPr>
        <w:t xml:space="preserve">Objednateli (Příkazci) </w:t>
      </w:r>
      <w:r w:rsidR="00A9142F" w:rsidRPr="005301C7">
        <w:rPr>
          <w:rFonts w:ascii="Arial" w:hAnsi="Arial" w:cs="Arial"/>
          <w:sz w:val="22"/>
          <w:szCs w:val="22"/>
        </w:rPr>
        <w:t>veškeré doklad</w:t>
      </w:r>
      <w:r>
        <w:rPr>
          <w:rFonts w:ascii="Arial" w:hAnsi="Arial" w:cs="Arial"/>
          <w:sz w:val="22"/>
          <w:szCs w:val="22"/>
        </w:rPr>
        <w:t>y související s realizací této S</w:t>
      </w:r>
      <w:r w:rsidR="00A9142F" w:rsidRPr="005301C7">
        <w:rPr>
          <w:rFonts w:ascii="Arial" w:hAnsi="Arial" w:cs="Arial"/>
          <w:sz w:val="22"/>
          <w:szCs w:val="22"/>
        </w:rPr>
        <w:t>mlouvy a veřejné zak</w:t>
      </w:r>
      <w:r>
        <w:rPr>
          <w:rFonts w:ascii="Arial" w:hAnsi="Arial" w:cs="Arial"/>
          <w:sz w:val="22"/>
          <w:szCs w:val="22"/>
        </w:rPr>
        <w:t>ázky, na základě níž byla tato S</w:t>
      </w:r>
      <w:r w:rsidR="00A9142F" w:rsidRPr="005301C7">
        <w:rPr>
          <w:rFonts w:ascii="Arial" w:hAnsi="Arial" w:cs="Arial"/>
          <w:sz w:val="22"/>
          <w:szCs w:val="22"/>
        </w:rPr>
        <w:t xml:space="preserve">mlouva uzavřena a které si vyžádají kontrolní orgány, a spolupůsobit při výkonu finanční kontroly dle </w:t>
      </w:r>
      <w:r>
        <w:rPr>
          <w:rFonts w:ascii="Arial" w:hAnsi="Arial" w:cs="Arial"/>
          <w:sz w:val="22"/>
          <w:szCs w:val="22"/>
        </w:rPr>
        <w:t xml:space="preserve">ustanovení </w:t>
      </w:r>
      <w:r w:rsidR="00A9142F" w:rsidRPr="005301C7">
        <w:rPr>
          <w:rFonts w:ascii="Arial" w:hAnsi="Arial" w:cs="Arial"/>
          <w:sz w:val="22"/>
          <w:szCs w:val="22"/>
        </w:rPr>
        <w:t>§ 2 písm. e) zákona č. 320/2001 Sb., o finanční kontrole ve veřejné správě, ve znění pozdějších předpisů.</w:t>
      </w:r>
    </w:p>
    <w:p w14:paraId="0CD572A3" w14:textId="77777777" w:rsidR="00A9142F" w:rsidRPr="004B441D" w:rsidRDefault="00A9142F" w:rsidP="005301C7">
      <w:pPr>
        <w:pStyle w:val="Zkladntext2"/>
        <w:tabs>
          <w:tab w:val="left" w:pos="426"/>
        </w:tabs>
        <w:spacing w:before="60" w:after="60"/>
        <w:ind w:left="426"/>
        <w:rPr>
          <w:rFonts w:ascii="Arial" w:hAnsi="Arial" w:cs="Arial"/>
          <w:sz w:val="22"/>
          <w:szCs w:val="22"/>
        </w:rPr>
      </w:pPr>
    </w:p>
    <w:p w14:paraId="67B1AD21" w14:textId="5FA7EC5A"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lastRenderedPageBreak/>
        <w:t xml:space="preserve">Veškeré spory, které vzniknou ze </w:t>
      </w:r>
      <w:r w:rsidR="00473B9C" w:rsidRPr="004B441D">
        <w:rPr>
          <w:rFonts w:ascii="Arial" w:hAnsi="Arial" w:cs="Arial"/>
          <w:sz w:val="22"/>
          <w:szCs w:val="22"/>
        </w:rPr>
        <w:t>Smlou</w:t>
      </w:r>
      <w:r w:rsidRPr="004B441D">
        <w:rPr>
          <w:rFonts w:ascii="Arial" w:hAnsi="Arial" w:cs="Arial"/>
          <w:sz w:val="22"/>
          <w:szCs w:val="22"/>
        </w:rPr>
        <w:t xml:space="preserve">vy nebo v souvislosti s ní, které se nepodaří vyřešit přednostně smírnou cestou, budou rozhodovány obecnými soudy v souladu se zákonem č. 99/1963 Sb., </w:t>
      </w:r>
      <w:r w:rsidR="00473B9C" w:rsidRPr="004B441D">
        <w:rPr>
          <w:rFonts w:ascii="Arial" w:hAnsi="Arial" w:cs="Arial"/>
          <w:sz w:val="22"/>
          <w:szCs w:val="22"/>
        </w:rPr>
        <w:t>Občan</w:t>
      </w:r>
      <w:r w:rsidRPr="004B441D">
        <w:rPr>
          <w:rFonts w:ascii="Arial" w:hAnsi="Arial" w:cs="Arial"/>
          <w:sz w:val="22"/>
          <w:szCs w:val="22"/>
        </w:rPr>
        <w:t>ský soudní řád, ve znění pozdějších předpisů.</w:t>
      </w:r>
    </w:p>
    <w:p w14:paraId="264BA953" w14:textId="03A7CD40" w:rsidR="00444DE0" w:rsidRPr="004B441D" w:rsidRDefault="00473B9C" w:rsidP="00444DE0">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t>Smluvní</w:t>
      </w:r>
      <w:r w:rsidR="00444DE0" w:rsidRPr="004B441D">
        <w:rPr>
          <w:rFonts w:ascii="Arial" w:hAnsi="Arial" w:cs="Arial"/>
          <w:sz w:val="22"/>
          <w:szCs w:val="22"/>
        </w:rPr>
        <w:t xml:space="preserve"> strany jsou seznámeny se skutečností, že </w:t>
      </w:r>
      <w:r w:rsidRPr="004B441D">
        <w:rPr>
          <w:rFonts w:ascii="Arial" w:hAnsi="Arial" w:cs="Arial"/>
          <w:sz w:val="22"/>
          <w:szCs w:val="22"/>
        </w:rPr>
        <w:t>Objednatel</w:t>
      </w:r>
      <w:r w:rsidR="004019EE" w:rsidRPr="004B441D">
        <w:rPr>
          <w:rFonts w:ascii="Arial" w:hAnsi="Arial" w:cs="Arial"/>
          <w:sz w:val="22"/>
          <w:szCs w:val="22"/>
        </w:rPr>
        <w:t xml:space="preserve"> (Příkazce)</w:t>
      </w:r>
      <w:r w:rsidR="00444DE0" w:rsidRPr="004B441D">
        <w:rPr>
          <w:rFonts w:ascii="Arial" w:hAnsi="Arial" w:cs="Arial"/>
          <w:sz w:val="22"/>
          <w:szCs w:val="22"/>
        </w:rPr>
        <w:t xml:space="preserve">, jako orgán územní samosprávy, je povinen poskytovat informace vztahující se k jeho působnosti dle zákona č. 106/1999 Sb., o svobodném přístupu k informacím, ve znění pozdějších předpisů. </w:t>
      </w:r>
      <w:r w:rsidRPr="004B441D">
        <w:rPr>
          <w:rFonts w:ascii="Arial" w:hAnsi="Arial" w:cs="Arial"/>
          <w:sz w:val="22"/>
          <w:szCs w:val="22"/>
        </w:rPr>
        <w:t>Smluvní</w:t>
      </w:r>
      <w:r w:rsidR="00444DE0" w:rsidRPr="004B441D">
        <w:rPr>
          <w:rFonts w:ascii="Arial" w:hAnsi="Arial" w:cs="Arial"/>
          <w:sz w:val="22"/>
          <w:szCs w:val="22"/>
        </w:rPr>
        <w:t xml:space="preserve"> strany souhlasně prohlašují, že žádný údaj v této </w:t>
      </w:r>
      <w:r w:rsidRPr="004B441D">
        <w:rPr>
          <w:rFonts w:ascii="Arial" w:hAnsi="Arial" w:cs="Arial"/>
          <w:sz w:val="22"/>
          <w:szCs w:val="22"/>
        </w:rPr>
        <w:t>Smlou</w:t>
      </w:r>
      <w:r w:rsidR="00444DE0" w:rsidRPr="004B441D">
        <w:rPr>
          <w:rFonts w:ascii="Arial" w:hAnsi="Arial" w:cs="Arial"/>
          <w:sz w:val="22"/>
          <w:szCs w:val="22"/>
        </w:rPr>
        <w:t xml:space="preserve">vě, včetně jejích příloh, není označován za obchodní tajemství. </w:t>
      </w:r>
      <w:r w:rsidRPr="004B441D">
        <w:rPr>
          <w:rFonts w:ascii="Arial" w:hAnsi="Arial" w:cs="Arial"/>
          <w:sz w:val="22"/>
          <w:szCs w:val="22"/>
        </w:rPr>
        <w:t>Zhotovitel</w:t>
      </w:r>
      <w:r w:rsidR="004019EE" w:rsidRPr="004B441D">
        <w:rPr>
          <w:rFonts w:ascii="Arial" w:hAnsi="Arial" w:cs="Arial"/>
          <w:sz w:val="22"/>
          <w:szCs w:val="22"/>
        </w:rPr>
        <w:t xml:space="preserve"> (Příkazník)</w:t>
      </w:r>
      <w:r w:rsidR="00444DE0" w:rsidRPr="004B441D">
        <w:rPr>
          <w:rFonts w:ascii="Arial" w:hAnsi="Arial" w:cs="Arial"/>
          <w:sz w:val="22"/>
          <w:szCs w:val="22"/>
        </w:rPr>
        <w:t xml:space="preserve"> prohlašuje, že:</w:t>
      </w:r>
    </w:p>
    <w:p w14:paraId="3FABA2EE" w14:textId="783B4744" w:rsidR="00444DE0" w:rsidRPr="004B441D" w:rsidRDefault="00676A80" w:rsidP="00444DE0">
      <w:pPr>
        <w:pStyle w:val="Zkladntext2"/>
        <w:numPr>
          <w:ilvl w:val="0"/>
          <w:numId w:val="21"/>
        </w:numPr>
        <w:tabs>
          <w:tab w:val="left" w:pos="426"/>
        </w:tabs>
        <w:spacing w:before="60" w:after="60"/>
        <w:ind w:left="709" w:hanging="283"/>
        <w:rPr>
          <w:rFonts w:ascii="Arial" w:hAnsi="Arial" w:cs="Arial"/>
          <w:sz w:val="22"/>
          <w:szCs w:val="22"/>
        </w:rPr>
      </w:pPr>
      <w:r w:rsidRPr="004B441D">
        <w:rPr>
          <w:rFonts w:ascii="Arial" w:hAnsi="Arial" w:cs="Arial"/>
          <w:sz w:val="22"/>
          <w:szCs w:val="22"/>
        </w:rPr>
        <w:t>Objednatel</w:t>
      </w:r>
      <w:r w:rsidR="004019EE" w:rsidRPr="004B441D">
        <w:rPr>
          <w:rFonts w:ascii="Arial" w:hAnsi="Arial" w:cs="Arial"/>
          <w:sz w:val="22"/>
          <w:szCs w:val="22"/>
        </w:rPr>
        <w:t xml:space="preserve"> (Příkazce)</w:t>
      </w:r>
      <w:r w:rsidRPr="004B441D">
        <w:rPr>
          <w:rFonts w:ascii="Arial" w:hAnsi="Arial" w:cs="Arial"/>
          <w:sz w:val="22"/>
          <w:szCs w:val="22"/>
        </w:rPr>
        <w:t xml:space="preserve"> je oprávněn</w:t>
      </w:r>
      <w:r w:rsidR="00444DE0" w:rsidRPr="004B441D">
        <w:rPr>
          <w:rFonts w:ascii="Arial" w:hAnsi="Arial" w:cs="Arial"/>
          <w:sz w:val="22"/>
          <w:szCs w:val="22"/>
        </w:rPr>
        <w:t xml:space="preserve">, pokud postupuje dle zákona č. 106/1999 Sb., o svobodném přístupu k informacím, ve znění pozdějších předpisů, poskytovat veškeré informace o této </w:t>
      </w:r>
      <w:r w:rsidR="00473B9C" w:rsidRPr="004B441D">
        <w:rPr>
          <w:rFonts w:ascii="Arial" w:hAnsi="Arial" w:cs="Arial"/>
          <w:sz w:val="22"/>
          <w:szCs w:val="22"/>
        </w:rPr>
        <w:t>Smlou</w:t>
      </w:r>
      <w:r w:rsidR="00444DE0" w:rsidRPr="004B441D">
        <w:rPr>
          <w:rFonts w:ascii="Arial" w:hAnsi="Arial" w:cs="Arial"/>
          <w:sz w:val="22"/>
          <w:szCs w:val="22"/>
        </w:rPr>
        <w:t xml:space="preserve">vě a o jiných údajích tohoto závazkového právního vztahu, pokud nejsou v této </w:t>
      </w:r>
      <w:r w:rsidR="00473B9C" w:rsidRPr="004B441D">
        <w:rPr>
          <w:rFonts w:ascii="Arial" w:hAnsi="Arial" w:cs="Arial"/>
          <w:sz w:val="22"/>
          <w:szCs w:val="22"/>
        </w:rPr>
        <w:t>Smlou</w:t>
      </w:r>
      <w:r w:rsidR="00444DE0" w:rsidRPr="004B441D">
        <w:rPr>
          <w:rFonts w:ascii="Arial" w:hAnsi="Arial" w:cs="Arial"/>
          <w:sz w:val="22"/>
          <w:szCs w:val="22"/>
        </w:rPr>
        <w:t>vě uvedeny (např. o daňových dokladech, předávacích protokolech, nabídkách či jiných písemnostech).</w:t>
      </w:r>
    </w:p>
    <w:p w14:paraId="3F0BDFE8" w14:textId="42ADC7BA" w:rsidR="00444DE0" w:rsidRPr="004B441D" w:rsidRDefault="00444DE0" w:rsidP="00375B85">
      <w:pPr>
        <w:pStyle w:val="Zkladntext2"/>
        <w:numPr>
          <w:ilvl w:val="0"/>
          <w:numId w:val="21"/>
        </w:numPr>
        <w:tabs>
          <w:tab w:val="left" w:pos="426"/>
        </w:tabs>
        <w:spacing w:before="60" w:after="60"/>
        <w:ind w:left="709" w:hanging="283"/>
        <w:rPr>
          <w:rFonts w:ascii="Arial" w:hAnsi="Arial" w:cs="Arial"/>
          <w:sz w:val="22"/>
          <w:szCs w:val="22"/>
        </w:rPr>
      </w:pPr>
      <w:r w:rsidRPr="004B441D">
        <w:rPr>
          <w:rFonts w:ascii="Arial" w:hAnsi="Arial" w:cs="Arial"/>
          <w:sz w:val="22"/>
          <w:szCs w:val="22"/>
        </w:rPr>
        <w:t xml:space="preserve">Veškeré údaje uvedené v této </w:t>
      </w:r>
      <w:r w:rsidR="00473B9C" w:rsidRPr="004B441D">
        <w:rPr>
          <w:rFonts w:ascii="Arial" w:hAnsi="Arial" w:cs="Arial"/>
          <w:sz w:val="22"/>
          <w:szCs w:val="22"/>
        </w:rPr>
        <w:t>Smlou</w:t>
      </w:r>
      <w:r w:rsidR="0012258C">
        <w:rPr>
          <w:rFonts w:ascii="Arial" w:hAnsi="Arial" w:cs="Arial"/>
          <w:sz w:val="22"/>
          <w:szCs w:val="22"/>
        </w:rPr>
        <w:t>vě, popř.</w:t>
      </w:r>
      <w:r w:rsidRPr="004B441D">
        <w:rPr>
          <w:rFonts w:ascii="Arial" w:hAnsi="Arial" w:cs="Arial"/>
          <w:sz w:val="22"/>
          <w:szCs w:val="22"/>
        </w:rPr>
        <w:t xml:space="preserve"> které jsou použity v rámci tohoto závazkového právního vztahu, a to i pokud jsou získány od třetích osob, nepodléhají povinnosti mlčenlivosti nebo jinému postupu směřujícímu k ochraně před zneužitím a zveřejněním.</w:t>
      </w:r>
    </w:p>
    <w:p w14:paraId="4599A5EA" w14:textId="32F7E926"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27" w:name="_Ref417563925"/>
      <w:r w:rsidRPr="004B441D">
        <w:rPr>
          <w:rFonts w:ascii="Arial" w:hAnsi="Arial" w:cs="Arial"/>
          <w:sz w:val="22"/>
          <w:szCs w:val="22"/>
        </w:rPr>
        <w:t xml:space="preserve">Tuto </w:t>
      </w:r>
      <w:r w:rsidR="00473B9C" w:rsidRPr="004B441D">
        <w:rPr>
          <w:rFonts w:ascii="Arial" w:hAnsi="Arial" w:cs="Arial"/>
          <w:sz w:val="22"/>
          <w:szCs w:val="22"/>
        </w:rPr>
        <w:t>Smlou</w:t>
      </w:r>
      <w:r w:rsidRPr="004B441D">
        <w:rPr>
          <w:rFonts w:ascii="Arial" w:hAnsi="Arial" w:cs="Arial"/>
          <w:sz w:val="22"/>
          <w:szCs w:val="22"/>
        </w:rPr>
        <w:t xml:space="preserve">vu lze měnit, doplňovat nebo rušit pouze formou písemných vzestupně číslovaných dodatků podepsaných </w:t>
      </w:r>
      <w:r w:rsidR="00473B9C" w:rsidRPr="004B441D">
        <w:rPr>
          <w:rFonts w:ascii="Arial" w:hAnsi="Arial" w:cs="Arial"/>
          <w:sz w:val="22"/>
          <w:szCs w:val="22"/>
        </w:rPr>
        <w:t>Smluvní</w:t>
      </w:r>
      <w:r w:rsidRPr="004B441D">
        <w:rPr>
          <w:rFonts w:ascii="Arial" w:hAnsi="Arial" w:cs="Arial"/>
          <w:sz w:val="22"/>
          <w:szCs w:val="22"/>
        </w:rPr>
        <w:t xml:space="preserve">mi stranami. </w:t>
      </w:r>
      <w:bookmarkEnd w:id="27"/>
      <w:r w:rsidRPr="004B441D">
        <w:rPr>
          <w:rFonts w:ascii="Arial" w:hAnsi="Arial" w:cs="Arial"/>
          <w:sz w:val="22"/>
          <w:szCs w:val="22"/>
        </w:rPr>
        <w:t xml:space="preserve">Dodatky nabývají platnosti v den, kdy byly podepsány oběma </w:t>
      </w:r>
      <w:r w:rsidR="00473B9C" w:rsidRPr="004B441D">
        <w:rPr>
          <w:rFonts w:ascii="Arial" w:hAnsi="Arial" w:cs="Arial"/>
          <w:sz w:val="22"/>
          <w:szCs w:val="22"/>
        </w:rPr>
        <w:t>Smluvní</w:t>
      </w:r>
      <w:r w:rsidRPr="004B441D">
        <w:rPr>
          <w:rFonts w:ascii="Arial" w:hAnsi="Arial" w:cs="Arial"/>
          <w:sz w:val="22"/>
          <w:szCs w:val="22"/>
        </w:rPr>
        <w:t xml:space="preserve">mi stranami a účinnosti v den, kdy byly zveřejněny v registru smluv. </w:t>
      </w:r>
    </w:p>
    <w:p w14:paraId="327EEBA8" w14:textId="1052281B"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28" w:name="_Ref210200068"/>
      <w:bookmarkStart w:id="29" w:name="_Ref212697317"/>
      <w:r w:rsidRPr="004B441D">
        <w:rPr>
          <w:rFonts w:ascii="Arial" w:hAnsi="Arial" w:cs="Arial"/>
          <w:sz w:val="22"/>
          <w:szCs w:val="22"/>
        </w:rPr>
        <w:t xml:space="preserve">Tato </w:t>
      </w:r>
      <w:r w:rsidR="00473B9C" w:rsidRPr="004B441D">
        <w:rPr>
          <w:rFonts w:ascii="Arial" w:hAnsi="Arial" w:cs="Arial"/>
          <w:sz w:val="22"/>
          <w:szCs w:val="22"/>
        </w:rPr>
        <w:t>Smlou</w:t>
      </w:r>
      <w:r w:rsidRPr="004B441D">
        <w:rPr>
          <w:rFonts w:ascii="Arial" w:hAnsi="Arial" w:cs="Arial"/>
          <w:sz w:val="22"/>
          <w:szCs w:val="22"/>
        </w:rPr>
        <w:t xml:space="preserve">va představuje úplnou dohodu </w:t>
      </w:r>
      <w:r w:rsidR="00473B9C" w:rsidRPr="004B441D">
        <w:rPr>
          <w:rFonts w:ascii="Arial" w:hAnsi="Arial" w:cs="Arial"/>
          <w:sz w:val="22"/>
          <w:szCs w:val="22"/>
        </w:rPr>
        <w:t>Smluvní</w:t>
      </w:r>
      <w:r w:rsidRPr="004B441D">
        <w:rPr>
          <w:rFonts w:ascii="Arial" w:hAnsi="Arial" w:cs="Arial"/>
          <w:sz w:val="22"/>
          <w:szCs w:val="22"/>
        </w:rPr>
        <w:t xml:space="preserve">ch stran o předmětu této </w:t>
      </w:r>
      <w:r w:rsidR="00473B9C" w:rsidRPr="004B441D">
        <w:rPr>
          <w:rFonts w:ascii="Arial" w:hAnsi="Arial" w:cs="Arial"/>
          <w:sz w:val="22"/>
          <w:szCs w:val="22"/>
        </w:rPr>
        <w:t>Smlou</w:t>
      </w:r>
      <w:r w:rsidRPr="004B441D">
        <w:rPr>
          <w:rFonts w:ascii="Arial" w:hAnsi="Arial" w:cs="Arial"/>
          <w:sz w:val="22"/>
          <w:szCs w:val="22"/>
        </w:rPr>
        <w:t>vy.</w:t>
      </w:r>
      <w:bookmarkEnd w:id="28"/>
      <w:bookmarkEnd w:id="29"/>
    </w:p>
    <w:p w14:paraId="4A236A37" w14:textId="3A9B761C" w:rsidR="00444DE0" w:rsidRPr="004B441D" w:rsidRDefault="00444DE0" w:rsidP="00444DE0">
      <w:pPr>
        <w:numPr>
          <w:ilvl w:val="0"/>
          <w:numId w:val="19"/>
        </w:numPr>
        <w:tabs>
          <w:tab w:val="left" w:pos="0"/>
          <w:tab w:val="left" w:pos="426"/>
          <w:tab w:val="left" w:pos="3969"/>
        </w:tabs>
        <w:suppressAutoHyphens w:val="0"/>
        <w:spacing w:before="60" w:after="60"/>
        <w:ind w:left="426" w:hanging="426"/>
        <w:jc w:val="both"/>
        <w:rPr>
          <w:rFonts w:ascii="Arial" w:hAnsi="Arial" w:cs="Arial"/>
          <w:sz w:val="22"/>
          <w:szCs w:val="22"/>
          <w:lang w:eastAsia="cs-CZ"/>
        </w:rPr>
      </w:pPr>
      <w:r w:rsidRPr="004B441D">
        <w:rPr>
          <w:rFonts w:ascii="Arial" w:hAnsi="Arial" w:cs="Arial"/>
          <w:sz w:val="22"/>
          <w:szCs w:val="22"/>
          <w:lang w:eastAsia="cs-CZ"/>
        </w:rPr>
        <w:t xml:space="preserve">Tato </w:t>
      </w:r>
      <w:r w:rsidR="00473B9C" w:rsidRPr="004B441D">
        <w:rPr>
          <w:rFonts w:ascii="Arial" w:hAnsi="Arial" w:cs="Arial"/>
          <w:sz w:val="22"/>
          <w:szCs w:val="22"/>
          <w:lang w:eastAsia="cs-CZ"/>
        </w:rPr>
        <w:t>Smlou</w:t>
      </w:r>
      <w:r w:rsidRPr="004B441D">
        <w:rPr>
          <w:rFonts w:ascii="Arial" w:hAnsi="Arial" w:cs="Arial"/>
          <w:sz w:val="22"/>
          <w:szCs w:val="22"/>
          <w:lang w:eastAsia="cs-CZ"/>
        </w:rPr>
        <w:t xml:space="preserve">va je vyhotovena ve </w:t>
      </w:r>
      <w:r w:rsidR="004019EE" w:rsidRPr="004B441D">
        <w:rPr>
          <w:rFonts w:ascii="Arial" w:hAnsi="Arial" w:cs="Arial"/>
          <w:sz w:val="22"/>
          <w:szCs w:val="22"/>
          <w:lang w:eastAsia="cs-CZ"/>
        </w:rPr>
        <w:t xml:space="preserve">dvou </w:t>
      </w:r>
      <w:r w:rsidRPr="004B441D">
        <w:rPr>
          <w:rFonts w:ascii="Arial" w:hAnsi="Arial" w:cs="Arial"/>
          <w:sz w:val="22"/>
          <w:szCs w:val="22"/>
          <w:lang w:eastAsia="cs-CZ"/>
        </w:rPr>
        <w:t xml:space="preserve">vyhotoveních s platností originálu, podepsaných </w:t>
      </w:r>
      <w:r w:rsidR="00473B9C" w:rsidRPr="004B441D">
        <w:rPr>
          <w:rFonts w:ascii="Arial" w:hAnsi="Arial" w:cs="Arial"/>
          <w:sz w:val="22"/>
          <w:szCs w:val="22"/>
          <w:lang w:eastAsia="cs-CZ"/>
        </w:rPr>
        <w:t>Smluvní</w:t>
      </w:r>
      <w:r w:rsidRPr="004B441D">
        <w:rPr>
          <w:rFonts w:ascii="Arial" w:hAnsi="Arial" w:cs="Arial"/>
          <w:sz w:val="22"/>
          <w:szCs w:val="22"/>
          <w:lang w:eastAsia="cs-CZ"/>
        </w:rPr>
        <w:t xml:space="preserve">mi stranami, přičemž </w:t>
      </w:r>
      <w:r w:rsidR="00473B9C" w:rsidRPr="004B441D">
        <w:rPr>
          <w:rFonts w:ascii="Arial" w:hAnsi="Arial" w:cs="Arial"/>
          <w:sz w:val="22"/>
          <w:szCs w:val="22"/>
          <w:lang w:eastAsia="cs-CZ"/>
        </w:rPr>
        <w:t>Zhotovitel</w:t>
      </w:r>
      <w:r w:rsidR="004019EE" w:rsidRPr="004B441D">
        <w:rPr>
          <w:rFonts w:ascii="Arial" w:hAnsi="Arial" w:cs="Arial"/>
          <w:sz w:val="22"/>
          <w:szCs w:val="22"/>
          <w:lang w:eastAsia="cs-CZ"/>
        </w:rPr>
        <w:t xml:space="preserve"> (Příkazník)</w:t>
      </w:r>
      <w:r w:rsidRPr="004B441D">
        <w:rPr>
          <w:rFonts w:ascii="Arial" w:hAnsi="Arial" w:cs="Arial"/>
          <w:sz w:val="22"/>
          <w:szCs w:val="22"/>
          <w:lang w:eastAsia="cs-CZ"/>
        </w:rPr>
        <w:t xml:space="preserve"> obdrží jedno vyhotovení a </w:t>
      </w:r>
      <w:r w:rsidR="00473B9C" w:rsidRPr="004B441D">
        <w:rPr>
          <w:rFonts w:ascii="Arial" w:hAnsi="Arial" w:cs="Arial"/>
          <w:sz w:val="22"/>
          <w:szCs w:val="22"/>
          <w:lang w:eastAsia="cs-CZ"/>
        </w:rPr>
        <w:t>Objednatel</w:t>
      </w:r>
      <w:r w:rsidR="004019EE" w:rsidRPr="004B441D">
        <w:rPr>
          <w:rFonts w:ascii="Arial" w:hAnsi="Arial" w:cs="Arial"/>
          <w:sz w:val="22"/>
          <w:szCs w:val="22"/>
          <w:lang w:eastAsia="cs-CZ"/>
        </w:rPr>
        <w:t xml:space="preserve"> </w:t>
      </w:r>
      <w:r w:rsidR="004019EE" w:rsidRPr="004B441D">
        <w:rPr>
          <w:rFonts w:ascii="Arial" w:hAnsi="Arial" w:cs="Arial"/>
          <w:sz w:val="22"/>
          <w:szCs w:val="22"/>
        </w:rPr>
        <w:t>(Příkazce)</w:t>
      </w:r>
      <w:r w:rsidRPr="004B441D">
        <w:rPr>
          <w:rFonts w:ascii="Arial" w:hAnsi="Arial" w:cs="Arial"/>
          <w:sz w:val="22"/>
          <w:szCs w:val="22"/>
          <w:lang w:eastAsia="cs-CZ"/>
        </w:rPr>
        <w:t xml:space="preserve"> obdrží </w:t>
      </w:r>
      <w:r w:rsidR="004019EE" w:rsidRPr="004B441D">
        <w:rPr>
          <w:rFonts w:ascii="Arial" w:hAnsi="Arial" w:cs="Arial"/>
          <w:sz w:val="22"/>
          <w:szCs w:val="22"/>
          <w:lang w:eastAsia="cs-CZ"/>
        </w:rPr>
        <w:t>jedno</w:t>
      </w:r>
      <w:r w:rsidRPr="004B441D">
        <w:rPr>
          <w:rFonts w:ascii="Arial" w:hAnsi="Arial" w:cs="Arial"/>
          <w:sz w:val="22"/>
          <w:szCs w:val="22"/>
          <w:lang w:eastAsia="cs-CZ"/>
        </w:rPr>
        <w:t xml:space="preserve"> oboustranně potvrzená vyhotovení této </w:t>
      </w:r>
      <w:r w:rsidR="00473B9C" w:rsidRPr="004B441D">
        <w:rPr>
          <w:rFonts w:ascii="Arial" w:hAnsi="Arial" w:cs="Arial"/>
          <w:sz w:val="22"/>
          <w:szCs w:val="22"/>
          <w:lang w:eastAsia="cs-CZ"/>
        </w:rPr>
        <w:t>Smlou</w:t>
      </w:r>
      <w:r w:rsidRPr="004B441D">
        <w:rPr>
          <w:rFonts w:ascii="Arial" w:hAnsi="Arial" w:cs="Arial"/>
          <w:sz w:val="22"/>
          <w:szCs w:val="22"/>
          <w:lang w:eastAsia="cs-CZ"/>
        </w:rPr>
        <w:t>vy.</w:t>
      </w:r>
    </w:p>
    <w:p w14:paraId="4BAEA62F" w14:textId="005BEB1B" w:rsidR="00444DE0" w:rsidRPr="004B441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4B441D">
        <w:rPr>
          <w:rFonts w:ascii="Arial" w:hAnsi="Arial" w:cs="Arial"/>
          <w:sz w:val="22"/>
          <w:szCs w:val="22"/>
        </w:rPr>
        <w:t xml:space="preserve">Nedílnou součást </w:t>
      </w:r>
      <w:r w:rsidR="00473B9C" w:rsidRPr="004B441D">
        <w:rPr>
          <w:rFonts w:ascii="Arial" w:hAnsi="Arial" w:cs="Arial"/>
          <w:sz w:val="22"/>
          <w:szCs w:val="22"/>
        </w:rPr>
        <w:t>Smlou</w:t>
      </w:r>
      <w:r w:rsidRPr="004B441D">
        <w:rPr>
          <w:rFonts w:ascii="Arial" w:hAnsi="Arial" w:cs="Arial"/>
          <w:sz w:val="22"/>
          <w:szCs w:val="22"/>
        </w:rPr>
        <w:t>vy tvoří přílohy:</w:t>
      </w:r>
    </w:p>
    <w:p w14:paraId="062A29A0" w14:textId="62629DBC" w:rsidR="00444DE0" w:rsidRPr="004B441D" w:rsidRDefault="002E56E0" w:rsidP="00444DE0">
      <w:pPr>
        <w:pStyle w:val="Zkladntext2"/>
        <w:numPr>
          <w:ilvl w:val="0"/>
          <w:numId w:val="20"/>
        </w:numPr>
        <w:tabs>
          <w:tab w:val="left" w:pos="426"/>
        </w:tabs>
        <w:spacing w:before="60" w:after="60"/>
        <w:rPr>
          <w:rFonts w:ascii="Arial" w:hAnsi="Arial" w:cs="Arial"/>
          <w:sz w:val="22"/>
          <w:szCs w:val="22"/>
        </w:rPr>
      </w:pPr>
      <w:r w:rsidRPr="004B441D">
        <w:rPr>
          <w:rFonts w:ascii="Arial" w:hAnsi="Arial" w:cs="Arial"/>
          <w:sz w:val="22"/>
          <w:szCs w:val="22"/>
        </w:rPr>
        <w:t>Příloha č. 1: Pravidla pro tvorbu, předání a užívání informačního modelu (“BIM protokol”)</w:t>
      </w:r>
      <w:r w:rsidR="00C000FA" w:rsidRPr="004B441D">
        <w:rPr>
          <w:rFonts w:ascii="Arial" w:hAnsi="Arial" w:cs="Arial"/>
          <w:sz w:val="22"/>
          <w:szCs w:val="22"/>
        </w:rPr>
        <w:t xml:space="preserve"> a</w:t>
      </w:r>
      <w:r w:rsidR="007B1D37" w:rsidRPr="004B441D">
        <w:rPr>
          <w:rFonts w:ascii="Arial" w:hAnsi="Arial" w:cs="Arial"/>
          <w:sz w:val="22"/>
          <w:szCs w:val="22"/>
        </w:rPr>
        <w:t xml:space="preserve"> </w:t>
      </w:r>
      <w:r w:rsidRPr="004B441D">
        <w:rPr>
          <w:rFonts w:ascii="Arial" w:hAnsi="Arial" w:cs="Arial"/>
          <w:sz w:val="22"/>
          <w:szCs w:val="22"/>
        </w:rPr>
        <w:t>Plán realizace BIM (BEP)</w:t>
      </w:r>
      <w:r w:rsidR="007B1D37" w:rsidRPr="004B441D">
        <w:rPr>
          <w:rFonts w:ascii="Arial" w:hAnsi="Arial" w:cs="Arial"/>
          <w:sz w:val="22"/>
          <w:szCs w:val="22"/>
        </w:rPr>
        <w:t>Příloha č. 2</w:t>
      </w:r>
      <w:r w:rsidRPr="004B441D">
        <w:rPr>
          <w:rFonts w:ascii="Arial" w:hAnsi="Arial" w:cs="Arial"/>
          <w:sz w:val="22"/>
          <w:szCs w:val="22"/>
        </w:rPr>
        <w:t xml:space="preserve">: </w:t>
      </w:r>
      <w:r w:rsidR="00444DE0" w:rsidRPr="004B441D">
        <w:rPr>
          <w:rFonts w:ascii="Arial" w:hAnsi="Arial" w:cs="Arial"/>
          <w:sz w:val="22"/>
          <w:szCs w:val="22"/>
        </w:rPr>
        <w:t>Seznam poddodavatelů (</w:t>
      </w:r>
      <w:r w:rsidR="00444DE0" w:rsidRPr="004B441D">
        <w:rPr>
          <w:rFonts w:ascii="Arial" w:hAnsi="Arial" w:cs="Arial"/>
          <w:i/>
          <w:iCs/>
          <w:sz w:val="22"/>
          <w:szCs w:val="22"/>
        </w:rPr>
        <w:t>pokud jsou)</w:t>
      </w:r>
    </w:p>
    <w:p w14:paraId="1A8B9CB8" w14:textId="0251604B" w:rsidR="00444DE0" w:rsidRPr="004B441D" w:rsidRDefault="007B1D37" w:rsidP="00444DE0">
      <w:pPr>
        <w:pStyle w:val="Zkladntext2"/>
        <w:numPr>
          <w:ilvl w:val="0"/>
          <w:numId w:val="20"/>
        </w:numPr>
        <w:tabs>
          <w:tab w:val="left" w:pos="426"/>
        </w:tabs>
        <w:spacing w:before="60" w:after="60"/>
        <w:rPr>
          <w:rFonts w:ascii="Arial" w:hAnsi="Arial" w:cs="Arial"/>
          <w:sz w:val="22"/>
          <w:szCs w:val="22"/>
        </w:rPr>
      </w:pPr>
      <w:r w:rsidRPr="004B441D">
        <w:rPr>
          <w:rFonts w:ascii="Arial" w:hAnsi="Arial" w:cs="Arial"/>
          <w:sz w:val="22"/>
          <w:szCs w:val="22"/>
        </w:rPr>
        <w:t>Příloha č. 3</w:t>
      </w:r>
      <w:r w:rsidR="002E56E0" w:rsidRPr="004B441D">
        <w:rPr>
          <w:rFonts w:ascii="Arial" w:hAnsi="Arial" w:cs="Arial"/>
          <w:sz w:val="22"/>
          <w:szCs w:val="22"/>
        </w:rPr>
        <w:t xml:space="preserve">: </w:t>
      </w:r>
      <w:r w:rsidR="004019EE" w:rsidRPr="004B441D">
        <w:rPr>
          <w:rFonts w:ascii="Arial" w:hAnsi="Arial" w:cs="Arial"/>
          <w:sz w:val="22"/>
          <w:szCs w:val="22"/>
        </w:rPr>
        <w:t>Cenová nabídka</w:t>
      </w:r>
      <w:r w:rsidR="00444DE0" w:rsidRPr="004B441D">
        <w:rPr>
          <w:rFonts w:ascii="Arial" w:hAnsi="Arial" w:cs="Arial"/>
          <w:sz w:val="22"/>
          <w:szCs w:val="22"/>
        </w:rPr>
        <w:t xml:space="preserve"> (Krycí list nabídky)</w:t>
      </w:r>
    </w:p>
    <w:p w14:paraId="0858B537" w14:textId="27B0A27E" w:rsidR="00512795" w:rsidRPr="00924DBB" w:rsidRDefault="00DF54F7" w:rsidP="00444DE0">
      <w:pPr>
        <w:pStyle w:val="Zkladntext2"/>
        <w:numPr>
          <w:ilvl w:val="0"/>
          <w:numId w:val="20"/>
        </w:numPr>
        <w:tabs>
          <w:tab w:val="left" w:pos="426"/>
        </w:tabs>
        <w:spacing w:before="60" w:after="60"/>
        <w:rPr>
          <w:rFonts w:ascii="Arial" w:hAnsi="Arial" w:cs="Arial"/>
          <w:sz w:val="22"/>
          <w:szCs w:val="22"/>
        </w:rPr>
      </w:pPr>
      <w:r w:rsidRPr="004B441D">
        <w:rPr>
          <w:rFonts w:ascii="Arial" w:hAnsi="Arial" w:cs="Arial"/>
          <w:sz w:val="22"/>
          <w:szCs w:val="22"/>
        </w:rPr>
        <w:t xml:space="preserve">Příloha č. </w:t>
      </w:r>
      <w:r w:rsidR="007B1D37" w:rsidRPr="004B441D">
        <w:rPr>
          <w:rFonts w:ascii="Arial" w:hAnsi="Arial" w:cs="Arial"/>
          <w:sz w:val="22"/>
          <w:szCs w:val="22"/>
        </w:rPr>
        <w:t>4</w:t>
      </w:r>
      <w:r w:rsidRPr="004B441D">
        <w:rPr>
          <w:rFonts w:ascii="Arial" w:hAnsi="Arial" w:cs="Arial"/>
          <w:sz w:val="22"/>
          <w:szCs w:val="22"/>
        </w:rPr>
        <w:t xml:space="preserve">: </w:t>
      </w:r>
      <w:r w:rsidR="00A77074" w:rsidRPr="004B441D">
        <w:rPr>
          <w:rFonts w:ascii="Arial" w:hAnsi="Arial" w:cs="Arial"/>
          <w:sz w:val="22"/>
          <w:szCs w:val="22"/>
        </w:rPr>
        <w:t>Harmonogram plnění</w:t>
      </w:r>
    </w:p>
    <w:p w14:paraId="27D0F3C7" w14:textId="77777777" w:rsidR="002E797E" w:rsidRPr="004B441D" w:rsidRDefault="002E797E" w:rsidP="00444DE0">
      <w:pPr>
        <w:pStyle w:val="Zkladntext2"/>
        <w:tabs>
          <w:tab w:val="left" w:pos="426"/>
        </w:tabs>
        <w:spacing w:before="60" w:after="60"/>
        <w:rPr>
          <w:rFonts w:ascii="Arial" w:hAnsi="Arial" w:cs="Arial"/>
          <w:b/>
          <w:sz w:val="22"/>
          <w:szCs w:val="22"/>
        </w:rPr>
      </w:pPr>
    </w:p>
    <w:p w14:paraId="2001C890" w14:textId="1832BB0E" w:rsidR="00444DE0" w:rsidRDefault="00473B9C" w:rsidP="0045522A">
      <w:pPr>
        <w:pStyle w:val="Zkladntext2"/>
        <w:tabs>
          <w:tab w:val="left" w:pos="426"/>
        </w:tabs>
        <w:spacing w:before="60" w:after="60"/>
        <w:rPr>
          <w:rFonts w:ascii="Arial" w:hAnsi="Arial" w:cs="Arial"/>
          <w:b/>
          <w:sz w:val="22"/>
          <w:szCs w:val="22"/>
        </w:rPr>
      </w:pPr>
      <w:r w:rsidRPr="004B441D">
        <w:rPr>
          <w:rFonts w:ascii="Arial" w:hAnsi="Arial" w:cs="Arial"/>
          <w:b/>
          <w:sz w:val="22"/>
          <w:szCs w:val="22"/>
        </w:rPr>
        <w:t>Smluvní</w:t>
      </w:r>
      <w:r w:rsidR="00444DE0" w:rsidRPr="004B441D">
        <w:rPr>
          <w:rFonts w:ascii="Arial" w:hAnsi="Arial" w:cs="Arial"/>
          <w:b/>
          <w:sz w:val="22"/>
          <w:szCs w:val="22"/>
        </w:rPr>
        <w:t xml:space="preserve"> strany prohlašují, že si tuto </w:t>
      </w:r>
      <w:r w:rsidRPr="004B441D">
        <w:rPr>
          <w:rFonts w:ascii="Arial" w:hAnsi="Arial" w:cs="Arial"/>
          <w:b/>
          <w:sz w:val="22"/>
          <w:szCs w:val="22"/>
        </w:rPr>
        <w:t>Smlou</w:t>
      </w:r>
      <w:r w:rsidR="00444DE0" w:rsidRPr="004B441D">
        <w:rPr>
          <w:rFonts w:ascii="Arial" w:hAnsi="Arial" w:cs="Arial"/>
          <w:b/>
          <w:sz w:val="22"/>
          <w:szCs w:val="22"/>
        </w:rPr>
        <w:t>vu přečetly, že s jejím obsahem souhlasí a na důkaz toho k ní připojují svoje podpisy.</w:t>
      </w:r>
      <w:permStart w:id="1522023987" w:edGrp="everyone"/>
    </w:p>
    <w:p w14:paraId="4B696CF8" w14:textId="77777777" w:rsidR="0045522A" w:rsidRDefault="0045522A" w:rsidP="0045522A">
      <w:pPr>
        <w:pStyle w:val="Zkladntext2"/>
        <w:tabs>
          <w:tab w:val="left" w:pos="426"/>
        </w:tabs>
        <w:spacing w:before="60" w:after="60"/>
        <w:rPr>
          <w:rFonts w:ascii="Arial" w:hAnsi="Arial" w:cs="Arial"/>
          <w:b/>
          <w:sz w:val="22"/>
          <w:szCs w:val="22"/>
        </w:rPr>
      </w:pPr>
    </w:p>
    <w:p w14:paraId="1D29576C" w14:textId="77777777" w:rsidR="0045522A" w:rsidRPr="0045522A" w:rsidRDefault="0045522A" w:rsidP="0045522A">
      <w:pPr>
        <w:pStyle w:val="Zkladntext2"/>
        <w:tabs>
          <w:tab w:val="left" w:pos="426"/>
        </w:tabs>
        <w:spacing w:before="60" w:after="60"/>
        <w:rPr>
          <w:rFonts w:ascii="Arial" w:hAnsi="Arial" w:cs="Arial"/>
          <w:b/>
          <w:sz w:val="22"/>
          <w:szCs w:val="22"/>
        </w:rPr>
      </w:pPr>
    </w:p>
    <w:p w14:paraId="7F77F57B" w14:textId="31BD77D0" w:rsidR="00444DE0" w:rsidRPr="004B441D" w:rsidRDefault="00444DE0" w:rsidP="00444DE0">
      <w:pPr>
        <w:spacing w:before="60" w:after="60"/>
        <w:rPr>
          <w:rFonts w:ascii="Arial" w:hAnsi="Arial" w:cs="Arial"/>
          <w:sz w:val="22"/>
          <w:szCs w:val="22"/>
          <w:lang w:eastAsia="cs-CZ"/>
        </w:rPr>
      </w:pPr>
      <w:r w:rsidRPr="004B441D">
        <w:rPr>
          <w:rFonts w:ascii="Arial" w:hAnsi="Arial" w:cs="Arial"/>
          <w:sz w:val="22"/>
          <w:szCs w:val="22"/>
          <w:lang w:eastAsia="cs-CZ"/>
        </w:rPr>
        <w:t xml:space="preserve">V Ústí nad Labem dne </w:t>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r>
      <w:r w:rsidR="004019EE" w:rsidRPr="004B441D">
        <w:rPr>
          <w:rFonts w:ascii="Arial" w:hAnsi="Arial" w:cs="Arial"/>
          <w:sz w:val="22"/>
          <w:szCs w:val="22"/>
          <w:lang w:eastAsia="cs-CZ"/>
        </w:rPr>
        <w:tab/>
      </w:r>
      <w:r w:rsidRPr="004B441D">
        <w:rPr>
          <w:rFonts w:ascii="Arial" w:hAnsi="Arial" w:cs="Arial"/>
          <w:sz w:val="22"/>
          <w:szCs w:val="22"/>
          <w:lang w:eastAsia="cs-CZ"/>
        </w:rPr>
        <w:t>V………………………..  dne ……………………</w:t>
      </w:r>
    </w:p>
    <w:p w14:paraId="3811603A" w14:textId="77777777" w:rsidR="00444DE0" w:rsidRPr="004B441D" w:rsidRDefault="00444DE0" w:rsidP="00444DE0">
      <w:pPr>
        <w:spacing w:before="60" w:after="60"/>
        <w:rPr>
          <w:rFonts w:ascii="Arial" w:hAnsi="Arial" w:cs="Arial"/>
          <w:sz w:val="22"/>
          <w:szCs w:val="22"/>
          <w:lang w:eastAsia="cs-CZ"/>
        </w:rPr>
      </w:pPr>
    </w:p>
    <w:p w14:paraId="0DA56452" w14:textId="10861F66" w:rsidR="00444DE0" w:rsidRPr="004B441D" w:rsidRDefault="00473B9C" w:rsidP="00444DE0">
      <w:pPr>
        <w:spacing w:before="60" w:after="60"/>
        <w:rPr>
          <w:rFonts w:ascii="Arial" w:hAnsi="Arial" w:cs="Arial"/>
          <w:sz w:val="22"/>
          <w:szCs w:val="22"/>
          <w:lang w:eastAsia="cs-CZ"/>
        </w:rPr>
      </w:pPr>
      <w:r w:rsidRPr="004B441D">
        <w:rPr>
          <w:rFonts w:ascii="Arial" w:hAnsi="Arial" w:cs="Arial"/>
          <w:sz w:val="22"/>
          <w:szCs w:val="22"/>
          <w:lang w:eastAsia="cs-CZ"/>
        </w:rPr>
        <w:t>Za Objednatele</w:t>
      </w:r>
      <w:r w:rsidR="00444DE0" w:rsidRPr="004B441D">
        <w:rPr>
          <w:rFonts w:ascii="Arial" w:hAnsi="Arial" w:cs="Arial"/>
          <w:sz w:val="22"/>
          <w:szCs w:val="22"/>
          <w:lang w:eastAsia="cs-CZ"/>
        </w:rPr>
        <w:t>:</w:t>
      </w:r>
      <w:r w:rsidR="00444DE0" w:rsidRPr="004B441D">
        <w:rPr>
          <w:rFonts w:ascii="Arial" w:hAnsi="Arial" w:cs="Arial"/>
          <w:sz w:val="22"/>
          <w:szCs w:val="22"/>
          <w:lang w:eastAsia="cs-CZ"/>
        </w:rPr>
        <w:tab/>
      </w:r>
      <w:r w:rsidR="00444DE0" w:rsidRPr="004B441D">
        <w:rPr>
          <w:rFonts w:ascii="Arial" w:hAnsi="Arial" w:cs="Arial"/>
          <w:sz w:val="22"/>
          <w:szCs w:val="22"/>
          <w:lang w:eastAsia="cs-CZ"/>
        </w:rPr>
        <w:tab/>
      </w:r>
      <w:r w:rsidR="00444DE0" w:rsidRPr="004B441D">
        <w:rPr>
          <w:rFonts w:ascii="Arial" w:hAnsi="Arial" w:cs="Arial"/>
          <w:sz w:val="22"/>
          <w:szCs w:val="22"/>
          <w:lang w:eastAsia="cs-CZ"/>
        </w:rPr>
        <w:tab/>
      </w:r>
      <w:r w:rsidR="00444DE0" w:rsidRPr="004B441D">
        <w:rPr>
          <w:rFonts w:ascii="Arial" w:hAnsi="Arial" w:cs="Arial"/>
          <w:sz w:val="22"/>
          <w:szCs w:val="22"/>
          <w:lang w:eastAsia="cs-CZ"/>
        </w:rPr>
        <w:tab/>
      </w:r>
      <w:r w:rsidR="00444DE0" w:rsidRPr="004B441D">
        <w:rPr>
          <w:rFonts w:ascii="Arial" w:hAnsi="Arial" w:cs="Arial"/>
          <w:sz w:val="22"/>
          <w:szCs w:val="22"/>
          <w:lang w:eastAsia="cs-CZ"/>
        </w:rPr>
        <w:tab/>
      </w:r>
      <w:r w:rsidRPr="004B441D">
        <w:rPr>
          <w:rFonts w:ascii="Arial" w:hAnsi="Arial" w:cs="Arial"/>
          <w:sz w:val="22"/>
          <w:szCs w:val="22"/>
          <w:lang w:eastAsia="cs-CZ"/>
        </w:rPr>
        <w:t>Za Zhotovitele</w:t>
      </w:r>
      <w:r w:rsidR="00444DE0" w:rsidRPr="004B441D">
        <w:rPr>
          <w:rFonts w:ascii="Arial" w:hAnsi="Arial" w:cs="Arial"/>
          <w:sz w:val="22"/>
          <w:szCs w:val="22"/>
          <w:lang w:eastAsia="cs-CZ"/>
        </w:rPr>
        <w:t>:</w:t>
      </w:r>
    </w:p>
    <w:p w14:paraId="1D0649B3" w14:textId="77777777" w:rsidR="00444DE0" w:rsidRPr="004B441D" w:rsidRDefault="00444DE0" w:rsidP="00444DE0">
      <w:pPr>
        <w:spacing w:before="60" w:after="60"/>
        <w:rPr>
          <w:rFonts w:ascii="Arial" w:hAnsi="Arial" w:cs="Arial"/>
          <w:sz w:val="22"/>
          <w:szCs w:val="22"/>
          <w:lang w:eastAsia="cs-CZ"/>
        </w:rPr>
      </w:pPr>
    </w:p>
    <w:p w14:paraId="15461C71" w14:textId="77777777" w:rsidR="00444DE0" w:rsidRPr="004B441D" w:rsidRDefault="00444DE0" w:rsidP="00444DE0">
      <w:pPr>
        <w:spacing w:before="60" w:after="60"/>
        <w:rPr>
          <w:rFonts w:ascii="Arial" w:hAnsi="Arial" w:cs="Arial"/>
          <w:sz w:val="22"/>
          <w:szCs w:val="22"/>
          <w:lang w:eastAsia="cs-CZ"/>
        </w:rPr>
      </w:pPr>
    </w:p>
    <w:p w14:paraId="55E99B04" w14:textId="77777777" w:rsidR="00FF3A8A" w:rsidRPr="004B441D" w:rsidRDefault="00FF3A8A" w:rsidP="00444DE0">
      <w:pPr>
        <w:tabs>
          <w:tab w:val="center" w:pos="1985"/>
        </w:tabs>
        <w:spacing w:before="60" w:after="60"/>
        <w:rPr>
          <w:rFonts w:ascii="Arial" w:hAnsi="Arial" w:cs="Arial"/>
          <w:sz w:val="22"/>
          <w:szCs w:val="22"/>
          <w:lang w:eastAsia="cs-CZ"/>
        </w:rPr>
      </w:pPr>
    </w:p>
    <w:p w14:paraId="3DBDC84F" w14:textId="2DD16A59" w:rsidR="00444DE0" w:rsidRPr="004B441D" w:rsidRDefault="00444DE0" w:rsidP="00444DE0">
      <w:pPr>
        <w:tabs>
          <w:tab w:val="center" w:pos="1985"/>
        </w:tabs>
        <w:spacing w:before="60" w:after="60"/>
        <w:rPr>
          <w:rFonts w:ascii="Arial" w:hAnsi="Arial" w:cs="Arial"/>
          <w:sz w:val="22"/>
          <w:szCs w:val="22"/>
          <w:lang w:eastAsia="cs-CZ"/>
        </w:rPr>
      </w:pPr>
      <w:r w:rsidRPr="004B441D">
        <w:rPr>
          <w:rFonts w:ascii="Arial" w:hAnsi="Arial" w:cs="Arial"/>
          <w:sz w:val="22"/>
          <w:szCs w:val="22"/>
          <w:lang w:eastAsia="cs-CZ"/>
        </w:rPr>
        <w:t>…………………………….……….</w:t>
      </w:r>
      <w:r w:rsidRPr="004B441D">
        <w:rPr>
          <w:rFonts w:ascii="Arial" w:hAnsi="Arial" w:cs="Arial"/>
          <w:sz w:val="22"/>
          <w:szCs w:val="22"/>
          <w:lang w:eastAsia="cs-CZ"/>
        </w:rPr>
        <w:tab/>
      </w:r>
      <w:r w:rsidRPr="004B441D">
        <w:rPr>
          <w:rFonts w:ascii="Arial" w:hAnsi="Arial" w:cs="Arial"/>
          <w:sz w:val="22"/>
          <w:szCs w:val="22"/>
          <w:lang w:eastAsia="cs-CZ"/>
        </w:rPr>
        <w:tab/>
      </w:r>
      <w:r w:rsidRPr="004B441D">
        <w:rPr>
          <w:rFonts w:ascii="Arial" w:hAnsi="Arial" w:cs="Arial"/>
          <w:sz w:val="22"/>
          <w:szCs w:val="22"/>
          <w:lang w:eastAsia="cs-CZ"/>
        </w:rPr>
        <w:tab/>
        <w:t>…………………………………………….</w:t>
      </w:r>
    </w:p>
    <w:permEnd w:id="1522023987"/>
    <w:p w14:paraId="5F351FF0" w14:textId="77777777" w:rsidR="00FF3A8A" w:rsidRPr="004B441D" w:rsidRDefault="00FF3A8A" w:rsidP="00FF3A8A">
      <w:pPr>
        <w:tabs>
          <w:tab w:val="center" w:pos="7371"/>
        </w:tabs>
        <w:rPr>
          <w:rFonts w:ascii="Arial" w:hAnsi="Arial" w:cs="Arial"/>
          <w:b/>
          <w:sz w:val="22"/>
          <w:szCs w:val="22"/>
          <w:lang w:eastAsia="cs-CZ"/>
        </w:rPr>
      </w:pPr>
      <w:r w:rsidRPr="004B441D">
        <w:rPr>
          <w:rFonts w:ascii="Arial" w:hAnsi="Arial" w:cs="Arial"/>
          <w:b/>
          <w:sz w:val="22"/>
          <w:szCs w:val="22"/>
          <w:lang w:eastAsia="cs-CZ"/>
        </w:rPr>
        <w:t xml:space="preserve">     PhDr. Ing. Petr Nedvědický</w:t>
      </w:r>
    </w:p>
    <w:p w14:paraId="14172111" w14:textId="77777777" w:rsidR="00FF3A8A" w:rsidRPr="004B441D" w:rsidRDefault="00FF3A8A" w:rsidP="00FF3A8A">
      <w:pPr>
        <w:tabs>
          <w:tab w:val="center" w:pos="7371"/>
        </w:tabs>
        <w:rPr>
          <w:rFonts w:ascii="Arial" w:hAnsi="Arial" w:cs="Arial"/>
          <w:sz w:val="22"/>
          <w:szCs w:val="22"/>
          <w:lang w:eastAsia="cs-CZ"/>
        </w:rPr>
      </w:pPr>
      <w:r w:rsidRPr="004B441D">
        <w:rPr>
          <w:rFonts w:ascii="Arial" w:hAnsi="Arial" w:cs="Arial"/>
          <w:sz w:val="22"/>
          <w:szCs w:val="22"/>
          <w:lang w:eastAsia="cs-CZ"/>
        </w:rPr>
        <w:t xml:space="preserve">                   primátor</w:t>
      </w:r>
    </w:p>
    <w:p w14:paraId="639296AF" w14:textId="565C4BB6" w:rsidR="00444DE0" w:rsidRPr="004B441D" w:rsidRDefault="00FF3A8A" w:rsidP="00FF3A8A">
      <w:pPr>
        <w:tabs>
          <w:tab w:val="center" w:pos="7371"/>
        </w:tabs>
        <w:rPr>
          <w:rFonts w:ascii="Arial" w:hAnsi="Arial" w:cs="Arial"/>
          <w:sz w:val="22"/>
          <w:szCs w:val="22"/>
          <w:lang w:eastAsia="cs-CZ"/>
        </w:rPr>
      </w:pPr>
      <w:r w:rsidRPr="004B441D">
        <w:rPr>
          <w:rFonts w:ascii="Arial" w:hAnsi="Arial" w:cs="Arial"/>
          <w:sz w:val="22"/>
          <w:szCs w:val="22"/>
          <w:lang w:eastAsia="cs-CZ"/>
        </w:rPr>
        <w:t>Statutárního města Ústí nad Labem</w:t>
      </w:r>
    </w:p>
    <w:p w14:paraId="5DCB405C" w14:textId="77777777" w:rsidR="00FF3A8A" w:rsidRPr="004B441D" w:rsidRDefault="00FF3A8A" w:rsidP="00444DE0">
      <w:pPr>
        <w:tabs>
          <w:tab w:val="center" w:pos="7371"/>
        </w:tabs>
        <w:rPr>
          <w:rFonts w:ascii="Arial" w:hAnsi="Arial" w:cs="Arial"/>
          <w:sz w:val="22"/>
          <w:szCs w:val="22"/>
          <w:lang w:eastAsia="cs-CZ"/>
        </w:rPr>
      </w:pPr>
    </w:p>
    <w:p w14:paraId="059453FB" w14:textId="77777777" w:rsidR="00FF3A8A" w:rsidRPr="004B441D" w:rsidRDefault="00FF3A8A" w:rsidP="00444DE0">
      <w:pPr>
        <w:tabs>
          <w:tab w:val="center" w:pos="7371"/>
        </w:tabs>
        <w:rPr>
          <w:rFonts w:ascii="Arial" w:hAnsi="Arial" w:cs="Arial"/>
          <w:sz w:val="22"/>
          <w:szCs w:val="22"/>
          <w:lang w:eastAsia="cs-CZ"/>
        </w:rPr>
      </w:pPr>
    </w:p>
    <w:p w14:paraId="26667976" w14:textId="77777777" w:rsidR="00FF3A8A" w:rsidRDefault="00FF3A8A" w:rsidP="00444DE0">
      <w:pPr>
        <w:tabs>
          <w:tab w:val="center" w:pos="7371"/>
        </w:tabs>
        <w:rPr>
          <w:rFonts w:ascii="Arial" w:hAnsi="Arial" w:cs="Arial"/>
          <w:sz w:val="22"/>
          <w:szCs w:val="22"/>
          <w:lang w:eastAsia="cs-CZ"/>
        </w:rPr>
      </w:pPr>
    </w:p>
    <w:p w14:paraId="25246485" w14:textId="77777777" w:rsidR="0045522A" w:rsidRDefault="0045522A" w:rsidP="00444DE0">
      <w:pPr>
        <w:tabs>
          <w:tab w:val="center" w:pos="7371"/>
        </w:tabs>
        <w:rPr>
          <w:rFonts w:ascii="Arial" w:hAnsi="Arial" w:cs="Arial"/>
          <w:sz w:val="22"/>
          <w:szCs w:val="22"/>
          <w:lang w:eastAsia="cs-CZ"/>
        </w:rPr>
      </w:pPr>
    </w:p>
    <w:p w14:paraId="003118DD" w14:textId="77777777" w:rsidR="0045522A" w:rsidRDefault="0045522A" w:rsidP="00444DE0">
      <w:pPr>
        <w:tabs>
          <w:tab w:val="center" w:pos="7371"/>
        </w:tabs>
        <w:rPr>
          <w:rFonts w:ascii="Arial" w:hAnsi="Arial" w:cs="Arial"/>
          <w:sz w:val="22"/>
          <w:szCs w:val="22"/>
          <w:lang w:eastAsia="cs-CZ"/>
        </w:rPr>
      </w:pPr>
    </w:p>
    <w:p w14:paraId="769381E4" w14:textId="77777777" w:rsidR="0045522A" w:rsidRDefault="0045522A" w:rsidP="00444DE0">
      <w:pPr>
        <w:tabs>
          <w:tab w:val="center" w:pos="7371"/>
        </w:tabs>
        <w:rPr>
          <w:rFonts w:ascii="Arial" w:hAnsi="Arial" w:cs="Arial"/>
          <w:sz w:val="22"/>
          <w:szCs w:val="22"/>
          <w:lang w:eastAsia="cs-CZ"/>
        </w:rPr>
      </w:pPr>
    </w:p>
    <w:p w14:paraId="3E5695FD" w14:textId="77777777" w:rsidR="00924DBB" w:rsidRDefault="00924DBB" w:rsidP="00444DE0">
      <w:pPr>
        <w:tabs>
          <w:tab w:val="center" w:pos="7371"/>
        </w:tabs>
        <w:rPr>
          <w:rFonts w:ascii="Arial" w:hAnsi="Arial" w:cs="Arial"/>
          <w:sz w:val="22"/>
          <w:szCs w:val="22"/>
          <w:lang w:eastAsia="cs-CZ"/>
        </w:rPr>
      </w:pPr>
    </w:p>
    <w:p w14:paraId="1AC4D910" w14:textId="77777777" w:rsidR="00924DBB" w:rsidRPr="004B441D" w:rsidRDefault="00924DBB" w:rsidP="00444DE0">
      <w:pPr>
        <w:tabs>
          <w:tab w:val="center" w:pos="7371"/>
        </w:tabs>
        <w:rPr>
          <w:rFonts w:ascii="Arial" w:hAnsi="Arial" w:cs="Arial"/>
          <w:sz w:val="22"/>
          <w:szCs w:val="22"/>
          <w:lang w:eastAsia="cs-CZ"/>
        </w:rPr>
      </w:pPr>
    </w:p>
    <w:p w14:paraId="444E5CF6" w14:textId="77777777" w:rsidR="00FF3A8A" w:rsidRPr="004B441D" w:rsidRDefault="00FF3A8A" w:rsidP="00444DE0">
      <w:pPr>
        <w:tabs>
          <w:tab w:val="center" w:pos="7371"/>
        </w:tabs>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444DE0" w:rsidRPr="004B441D" w14:paraId="2A8DA691" w14:textId="77777777" w:rsidTr="0057527E">
        <w:trPr>
          <w:trHeight w:val="499"/>
        </w:trPr>
        <w:tc>
          <w:tcPr>
            <w:tcW w:w="1562" w:type="dxa"/>
            <w:shd w:val="clear" w:color="auto" w:fill="auto"/>
          </w:tcPr>
          <w:p w14:paraId="09AB96BD"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16C27800"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Jméno a příjmení</w:t>
            </w:r>
          </w:p>
        </w:tc>
        <w:tc>
          <w:tcPr>
            <w:tcW w:w="1562" w:type="dxa"/>
            <w:shd w:val="clear" w:color="auto" w:fill="auto"/>
          </w:tcPr>
          <w:p w14:paraId="3D825957"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funkce</w:t>
            </w:r>
          </w:p>
        </w:tc>
        <w:tc>
          <w:tcPr>
            <w:tcW w:w="1562" w:type="dxa"/>
            <w:shd w:val="clear" w:color="auto" w:fill="auto"/>
          </w:tcPr>
          <w:p w14:paraId="4CAA2111"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odbor</w:t>
            </w:r>
          </w:p>
        </w:tc>
        <w:tc>
          <w:tcPr>
            <w:tcW w:w="1563" w:type="dxa"/>
            <w:shd w:val="clear" w:color="auto" w:fill="auto"/>
          </w:tcPr>
          <w:p w14:paraId="35C36770"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datum</w:t>
            </w:r>
          </w:p>
        </w:tc>
        <w:tc>
          <w:tcPr>
            <w:tcW w:w="1564" w:type="dxa"/>
            <w:shd w:val="clear" w:color="auto" w:fill="auto"/>
          </w:tcPr>
          <w:p w14:paraId="2463FA7F"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podpis</w:t>
            </w:r>
          </w:p>
        </w:tc>
      </w:tr>
      <w:tr w:rsidR="00444DE0" w:rsidRPr="004B441D" w14:paraId="169A19B6" w14:textId="77777777" w:rsidTr="0057527E">
        <w:trPr>
          <w:trHeight w:val="499"/>
        </w:trPr>
        <w:tc>
          <w:tcPr>
            <w:tcW w:w="1562" w:type="dxa"/>
            <w:shd w:val="clear" w:color="auto" w:fill="auto"/>
          </w:tcPr>
          <w:p w14:paraId="173BC6A5"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Zpracovatel</w:t>
            </w:r>
          </w:p>
          <w:p w14:paraId="6B4063BB"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203EFB31"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2B373CD3"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01254312" w14:textId="77777777" w:rsidR="00444DE0" w:rsidRPr="004B441D" w:rsidRDefault="00444DE0" w:rsidP="0057527E">
            <w:pPr>
              <w:rPr>
                <w:rFonts w:ascii="Arial" w:eastAsia="Calibri" w:hAnsi="Arial" w:cs="Arial"/>
                <w:sz w:val="22"/>
                <w:szCs w:val="22"/>
              </w:rPr>
            </w:pPr>
          </w:p>
        </w:tc>
        <w:tc>
          <w:tcPr>
            <w:tcW w:w="1563" w:type="dxa"/>
            <w:shd w:val="clear" w:color="auto" w:fill="auto"/>
          </w:tcPr>
          <w:p w14:paraId="0D8AC9E8" w14:textId="77777777" w:rsidR="00444DE0" w:rsidRPr="004B441D" w:rsidRDefault="00444DE0" w:rsidP="0057527E">
            <w:pPr>
              <w:rPr>
                <w:rFonts w:ascii="Arial" w:eastAsia="Calibri" w:hAnsi="Arial" w:cs="Arial"/>
                <w:sz w:val="22"/>
                <w:szCs w:val="22"/>
              </w:rPr>
            </w:pPr>
          </w:p>
        </w:tc>
        <w:tc>
          <w:tcPr>
            <w:tcW w:w="1564" w:type="dxa"/>
            <w:shd w:val="clear" w:color="auto" w:fill="auto"/>
          </w:tcPr>
          <w:p w14:paraId="20707DE2" w14:textId="77777777" w:rsidR="00444DE0" w:rsidRPr="004B441D" w:rsidRDefault="00444DE0" w:rsidP="0057527E">
            <w:pPr>
              <w:rPr>
                <w:rFonts w:ascii="Arial" w:eastAsia="Calibri" w:hAnsi="Arial" w:cs="Arial"/>
                <w:sz w:val="22"/>
                <w:szCs w:val="22"/>
              </w:rPr>
            </w:pPr>
          </w:p>
        </w:tc>
      </w:tr>
      <w:tr w:rsidR="00444DE0" w:rsidRPr="004B441D" w14:paraId="4AD52129" w14:textId="77777777" w:rsidTr="0057527E">
        <w:trPr>
          <w:trHeight w:val="513"/>
        </w:trPr>
        <w:tc>
          <w:tcPr>
            <w:tcW w:w="1562" w:type="dxa"/>
            <w:shd w:val="clear" w:color="auto" w:fill="auto"/>
          </w:tcPr>
          <w:p w14:paraId="30D92BB4"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Vedoucí odboru</w:t>
            </w:r>
          </w:p>
        </w:tc>
        <w:tc>
          <w:tcPr>
            <w:tcW w:w="1562" w:type="dxa"/>
            <w:shd w:val="clear" w:color="auto" w:fill="auto"/>
          </w:tcPr>
          <w:p w14:paraId="166E6CA6"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254AECBE"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4668FB58" w14:textId="77777777" w:rsidR="00444DE0" w:rsidRPr="004B441D" w:rsidRDefault="00444DE0" w:rsidP="0057527E">
            <w:pPr>
              <w:rPr>
                <w:rFonts w:ascii="Arial" w:eastAsia="Calibri" w:hAnsi="Arial" w:cs="Arial"/>
                <w:sz w:val="22"/>
                <w:szCs w:val="22"/>
              </w:rPr>
            </w:pPr>
          </w:p>
        </w:tc>
        <w:tc>
          <w:tcPr>
            <w:tcW w:w="1563" w:type="dxa"/>
            <w:shd w:val="clear" w:color="auto" w:fill="auto"/>
          </w:tcPr>
          <w:p w14:paraId="447F37A5" w14:textId="77777777" w:rsidR="00444DE0" w:rsidRPr="004B441D" w:rsidRDefault="00444DE0" w:rsidP="0057527E">
            <w:pPr>
              <w:rPr>
                <w:rFonts w:ascii="Arial" w:eastAsia="Calibri" w:hAnsi="Arial" w:cs="Arial"/>
                <w:sz w:val="22"/>
                <w:szCs w:val="22"/>
              </w:rPr>
            </w:pPr>
          </w:p>
        </w:tc>
        <w:tc>
          <w:tcPr>
            <w:tcW w:w="1564" w:type="dxa"/>
            <w:shd w:val="clear" w:color="auto" w:fill="auto"/>
          </w:tcPr>
          <w:p w14:paraId="5F86A0D6" w14:textId="77777777" w:rsidR="00444DE0" w:rsidRPr="004B441D" w:rsidRDefault="00444DE0" w:rsidP="0057527E">
            <w:pPr>
              <w:rPr>
                <w:rFonts w:ascii="Arial" w:eastAsia="Calibri" w:hAnsi="Arial" w:cs="Arial"/>
                <w:sz w:val="22"/>
                <w:szCs w:val="22"/>
              </w:rPr>
            </w:pPr>
          </w:p>
        </w:tc>
      </w:tr>
      <w:tr w:rsidR="00444DE0" w:rsidRPr="004B441D" w14:paraId="4D5336F2" w14:textId="77777777" w:rsidTr="0057527E">
        <w:trPr>
          <w:trHeight w:val="499"/>
        </w:trPr>
        <w:tc>
          <w:tcPr>
            <w:tcW w:w="1562" w:type="dxa"/>
            <w:shd w:val="clear" w:color="auto" w:fill="auto"/>
          </w:tcPr>
          <w:p w14:paraId="6D65FF8D"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Správce rozpočtu</w:t>
            </w:r>
          </w:p>
        </w:tc>
        <w:tc>
          <w:tcPr>
            <w:tcW w:w="1562" w:type="dxa"/>
            <w:shd w:val="clear" w:color="auto" w:fill="auto"/>
          </w:tcPr>
          <w:p w14:paraId="7D09C65F"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7B0C17FB"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1A00E090" w14:textId="77777777" w:rsidR="00444DE0" w:rsidRPr="004B441D" w:rsidRDefault="00444DE0" w:rsidP="0057527E">
            <w:pPr>
              <w:rPr>
                <w:rFonts w:ascii="Arial" w:eastAsia="Calibri" w:hAnsi="Arial" w:cs="Arial"/>
                <w:sz w:val="22"/>
                <w:szCs w:val="22"/>
              </w:rPr>
            </w:pPr>
          </w:p>
        </w:tc>
        <w:tc>
          <w:tcPr>
            <w:tcW w:w="1563" w:type="dxa"/>
            <w:shd w:val="clear" w:color="auto" w:fill="auto"/>
          </w:tcPr>
          <w:p w14:paraId="2EB3A8D7" w14:textId="77777777" w:rsidR="00444DE0" w:rsidRPr="004B441D" w:rsidRDefault="00444DE0" w:rsidP="0057527E">
            <w:pPr>
              <w:rPr>
                <w:rFonts w:ascii="Arial" w:eastAsia="Calibri" w:hAnsi="Arial" w:cs="Arial"/>
                <w:sz w:val="22"/>
                <w:szCs w:val="22"/>
              </w:rPr>
            </w:pPr>
          </w:p>
        </w:tc>
        <w:tc>
          <w:tcPr>
            <w:tcW w:w="1564" w:type="dxa"/>
            <w:shd w:val="clear" w:color="auto" w:fill="auto"/>
          </w:tcPr>
          <w:p w14:paraId="3D61003F" w14:textId="77777777" w:rsidR="00444DE0" w:rsidRPr="004B441D" w:rsidRDefault="00444DE0" w:rsidP="0057527E">
            <w:pPr>
              <w:rPr>
                <w:rFonts w:ascii="Arial" w:eastAsia="Calibri" w:hAnsi="Arial" w:cs="Arial"/>
                <w:sz w:val="22"/>
                <w:szCs w:val="22"/>
              </w:rPr>
            </w:pPr>
          </w:p>
        </w:tc>
      </w:tr>
      <w:tr w:rsidR="00444DE0" w:rsidRPr="004B441D" w14:paraId="24AA610B" w14:textId="77777777" w:rsidTr="0057527E">
        <w:trPr>
          <w:trHeight w:val="513"/>
        </w:trPr>
        <w:tc>
          <w:tcPr>
            <w:tcW w:w="1562" w:type="dxa"/>
            <w:shd w:val="clear" w:color="auto" w:fill="auto"/>
          </w:tcPr>
          <w:p w14:paraId="0C6FB563"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Právně posoudil</w:t>
            </w:r>
          </w:p>
        </w:tc>
        <w:tc>
          <w:tcPr>
            <w:tcW w:w="1562" w:type="dxa"/>
            <w:shd w:val="clear" w:color="auto" w:fill="auto"/>
          </w:tcPr>
          <w:p w14:paraId="348E57C7"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53CA4BB4"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12C70D23" w14:textId="77777777" w:rsidR="00444DE0" w:rsidRPr="004B441D" w:rsidRDefault="00444DE0" w:rsidP="0057527E">
            <w:pPr>
              <w:rPr>
                <w:rFonts w:ascii="Arial" w:eastAsia="Calibri" w:hAnsi="Arial" w:cs="Arial"/>
                <w:sz w:val="22"/>
                <w:szCs w:val="22"/>
              </w:rPr>
            </w:pPr>
          </w:p>
        </w:tc>
        <w:tc>
          <w:tcPr>
            <w:tcW w:w="1563" w:type="dxa"/>
            <w:shd w:val="clear" w:color="auto" w:fill="auto"/>
          </w:tcPr>
          <w:p w14:paraId="794FBBE5" w14:textId="77777777" w:rsidR="00444DE0" w:rsidRPr="004B441D" w:rsidRDefault="00444DE0" w:rsidP="0057527E">
            <w:pPr>
              <w:rPr>
                <w:rFonts w:ascii="Arial" w:eastAsia="Calibri" w:hAnsi="Arial" w:cs="Arial"/>
                <w:sz w:val="22"/>
                <w:szCs w:val="22"/>
              </w:rPr>
            </w:pPr>
          </w:p>
        </w:tc>
        <w:tc>
          <w:tcPr>
            <w:tcW w:w="1564" w:type="dxa"/>
            <w:shd w:val="clear" w:color="auto" w:fill="auto"/>
          </w:tcPr>
          <w:p w14:paraId="02E84BA3" w14:textId="77777777" w:rsidR="00444DE0" w:rsidRPr="004B441D" w:rsidRDefault="00444DE0" w:rsidP="0057527E">
            <w:pPr>
              <w:rPr>
                <w:rFonts w:ascii="Arial" w:eastAsia="Calibri" w:hAnsi="Arial" w:cs="Arial"/>
                <w:sz w:val="22"/>
                <w:szCs w:val="22"/>
              </w:rPr>
            </w:pPr>
          </w:p>
        </w:tc>
      </w:tr>
      <w:tr w:rsidR="00444DE0" w:rsidRPr="004B441D" w14:paraId="3668F0A4" w14:textId="77777777" w:rsidTr="00722EA8">
        <w:trPr>
          <w:trHeight w:val="499"/>
        </w:trPr>
        <w:tc>
          <w:tcPr>
            <w:tcW w:w="1562" w:type="dxa"/>
            <w:shd w:val="clear" w:color="auto" w:fill="auto"/>
          </w:tcPr>
          <w:p w14:paraId="375998A6"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 xml:space="preserve">Projednáno </w:t>
            </w:r>
          </w:p>
          <w:p w14:paraId="0341E4E3"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11F67E02"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384CC648" w14:textId="77777777" w:rsidR="00444DE0" w:rsidRPr="004B441D" w:rsidRDefault="00444DE0" w:rsidP="0057527E">
            <w:pPr>
              <w:rPr>
                <w:rFonts w:ascii="Arial" w:eastAsia="Calibri" w:hAnsi="Arial" w:cs="Arial"/>
                <w:sz w:val="22"/>
                <w:szCs w:val="22"/>
              </w:rPr>
            </w:pPr>
          </w:p>
        </w:tc>
        <w:tc>
          <w:tcPr>
            <w:tcW w:w="1562" w:type="dxa"/>
            <w:shd w:val="clear" w:color="auto" w:fill="auto"/>
          </w:tcPr>
          <w:p w14:paraId="745F816F" w14:textId="77777777" w:rsidR="00444DE0" w:rsidRPr="004B441D" w:rsidRDefault="00444DE0" w:rsidP="0057527E">
            <w:pPr>
              <w:rPr>
                <w:rFonts w:ascii="Arial" w:eastAsia="Calibri" w:hAnsi="Arial" w:cs="Arial"/>
                <w:sz w:val="22"/>
                <w:szCs w:val="22"/>
              </w:rPr>
            </w:pPr>
          </w:p>
        </w:tc>
        <w:tc>
          <w:tcPr>
            <w:tcW w:w="1563" w:type="dxa"/>
            <w:tcBorders>
              <w:bottom w:val="single" w:sz="4" w:space="0" w:color="auto"/>
            </w:tcBorders>
            <w:shd w:val="clear" w:color="auto" w:fill="auto"/>
          </w:tcPr>
          <w:p w14:paraId="0EF571E5" w14:textId="77777777" w:rsidR="00444DE0" w:rsidRPr="004B441D" w:rsidRDefault="00444DE0" w:rsidP="0057527E">
            <w:pPr>
              <w:rPr>
                <w:rFonts w:ascii="Arial" w:eastAsia="Calibri" w:hAnsi="Arial" w:cs="Arial"/>
                <w:sz w:val="22"/>
                <w:szCs w:val="22"/>
              </w:rPr>
            </w:pPr>
          </w:p>
        </w:tc>
        <w:tc>
          <w:tcPr>
            <w:tcW w:w="1564" w:type="dxa"/>
            <w:tcBorders>
              <w:bottom w:val="single" w:sz="4" w:space="0" w:color="auto"/>
            </w:tcBorders>
            <w:shd w:val="clear" w:color="auto" w:fill="auto"/>
          </w:tcPr>
          <w:p w14:paraId="791F0753" w14:textId="77777777" w:rsidR="00444DE0" w:rsidRPr="004B441D" w:rsidRDefault="00444DE0" w:rsidP="0057527E">
            <w:pPr>
              <w:rPr>
                <w:rFonts w:ascii="Arial" w:eastAsia="Calibri" w:hAnsi="Arial" w:cs="Arial"/>
                <w:sz w:val="22"/>
                <w:szCs w:val="22"/>
              </w:rPr>
            </w:pPr>
          </w:p>
        </w:tc>
      </w:tr>
      <w:tr w:rsidR="00444DE0" w:rsidRPr="004B441D" w14:paraId="2895E575" w14:textId="77777777" w:rsidTr="00722EA8">
        <w:trPr>
          <w:trHeight w:val="499"/>
        </w:trPr>
        <w:tc>
          <w:tcPr>
            <w:tcW w:w="1562" w:type="dxa"/>
            <w:shd w:val="clear" w:color="auto" w:fill="auto"/>
          </w:tcPr>
          <w:p w14:paraId="72E49639"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Č. usnesení RM/ZM</w:t>
            </w:r>
          </w:p>
        </w:tc>
        <w:tc>
          <w:tcPr>
            <w:tcW w:w="3124" w:type="dxa"/>
            <w:gridSpan w:val="2"/>
            <w:shd w:val="clear" w:color="auto" w:fill="auto"/>
          </w:tcPr>
          <w:p w14:paraId="02F96F89" w14:textId="1BCADC3C" w:rsidR="00444DE0" w:rsidRPr="004B441D" w:rsidRDefault="00444DE0" w:rsidP="0057527E">
            <w:pPr>
              <w:rPr>
                <w:rFonts w:ascii="Arial" w:eastAsia="Calibri" w:hAnsi="Arial" w:cs="Arial"/>
                <w:sz w:val="22"/>
                <w:szCs w:val="22"/>
              </w:rPr>
            </w:pPr>
          </w:p>
        </w:tc>
        <w:tc>
          <w:tcPr>
            <w:tcW w:w="1562" w:type="dxa"/>
            <w:shd w:val="clear" w:color="auto" w:fill="auto"/>
          </w:tcPr>
          <w:p w14:paraId="363892F7"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dne</w:t>
            </w:r>
          </w:p>
        </w:tc>
        <w:tc>
          <w:tcPr>
            <w:tcW w:w="3127" w:type="dxa"/>
            <w:gridSpan w:val="2"/>
            <w:tcBorders>
              <w:tl2br w:val="nil"/>
              <w:tr2bl w:val="nil"/>
            </w:tcBorders>
            <w:shd w:val="clear" w:color="auto" w:fill="auto"/>
          </w:tcPr>
          <w:p w14:paraId="336AF06A" w14:textId="77777777" w:rsidR="00444DE0" w:rsidRPr="004B441D" w:rsidRDefault="00444DE0" w:rsidP="0057527E">
            <w:pPr>
              <w:rPr>
                <w:rFonts w:ascii="Arial" w:eastAsia="Calibri" w:hAnsi="Arial" w:cs="Arial"/>
                <w:sz w:val="22"/>
                <w:szCs w:val="22"/>
              </w:rPr>
            </w:pPr>
          </w:p>
        </w:tc>
      </w:tr>
      <w:tr w:rsidR="00444DE0" w:rsidRPr="004B441D" w14:paraId="6D475EB9" w14:textId="77777777" w:rsidTr="0057527E">
        <w:trPr>
          <w:trHeight w:val="513"/>
        </w:trPr>
        <w:tc>
          <w:tcPr>
            <w:tcW w:w="1562" w:type="dxa"/>
            <w:tcBorders>
              <w:bottom w:val="single" w:sz="4" w:space="0" w:color="auto"/>
            </w:tcBorders>
            <w:shd w:val="clear" w:color="auto" w:fill="auto"/>
          </w:tcPr>
          <w:p w14:paraId="19906FE8" w14:textId="7A371739"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 xml:space="preserve">Č. </w:t>
            </w:r>
            <w:r w:rsidR="00473B9C" w:rsidRPr="004B441D">
              <w:rPr>
                <w:rFonts w:ascii="Arial" w:eastAsia="Calibri" w:hAnsi="Arial" w:cs="Arial"/>
                <w:sz w:val="22"/>
                <w:szCs w:val="22"/>
              </w:rPr>
              <w:t>Smlou</w:t>
            </w:r>
            <w:r w:rsidRPr="004B441D">
              <w:rPr>
                <w:rFonts w:ascii="Arial" w:eastAsia="Calibri" w:hAnsi="Arial" w:cs="Arial"/>
                <w:sz w:val="22"/>
                <w:szCs w:val="22"/>
              </w:rPr>
              <w:t>vy v RS</w:t>
            </w:r>
          </w:p>
        </w:tc>
        <w:tc>
          <w:tcPr>
            <w:tcW w:w="3124" w:type="dxa"/>
            <w:gridSpan w:val="2"/>
            <w:tcBorders>
              <w:bottom w:val="single" w:sz="4" w:space="0" w:color="auto"/>
            </w:tcBorders>
            <w:shd w:val="clear" w:color="auto" w:fill="auto"/>
          </w:tcPr>
          <w:p w14:paraId="5521C5D0" w14:textId="77777777" w:rsidR="00444DE0" w:rsidRPr="004B441D" w:rsidRDefault="00444DE0" w:rsidP="0057527E">
            <w:pPr>
              <w:rPr>
                <w:rFonts w:ascii="Arial" w:eastAsia="Calibri" w:hAnsi="Arial" w:cs="Arial"/>
                <w:sz w:val="22"/>
                <w:szCs w:val="22"/>
              </w:rPr>
            </w:pPr>
          </w:p>
        </w:tc>
        <w:tc>
          <w:tcPr>
            <w:tcW w:w="1562" w:type="dxa"/>
            <w:tcBorders>
              <w:bottom w:val="single" w:sz="4" w:space="0" w:color="auto"/>
            </w:tcBorders>
            <w:shd w:val="clear" w:color="auto" w:fill="auto"/>
          </w:tcPr>
          <w:p w14:paraId="0BAE8EB0"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dne</w:t>
            </w:r>
          </w:p>
          <w:p w14:paraId="42A4AC69" w14:textId="77777777" w:rsidR="00444DE0" w:rsidRPr="004B441D" w:rsidRDefault="00444DE0" w:rsidP="0057527E">
            <w:pPr>
              <w:rPr>
                <w:rFonts w:ascii="Arial" w:eastAsia="Calibri" w:hAnsi="Arial" w:cs="Arial"/>
                <w:sz w:val="22"/>
                <w:szCs w:val="22"/>
              </w:rPr>
            </w:pPr>
          </w:p>
        </w:tc>
        <w:tc>
          <w:tcPr>
            <w:tcW w:w="3127" w:type="dxa"/>
            <w:gridSpan w:val="2"/>
            <w:tcBorders>
              <w:bottom w:val="single" w:sz="4" w:space="0" w:color="auto"/>
            </w:tcBorders>
            <w:shd w:val="clear" w:color="auto" w:fill="auto"/>
          </w:tcPr>
          <w:p w14:paraId="42771402" w14:textId="77777777" w:rsidR="00444DE0" w:rsidRPr="004B441D" w:rsidRDefault="00444DE0" w:rsidP="0057527E">
            <w:pPr>
              <w:rPr>
                <w:rFonts w:ascii="Arial" w:eastAsia="Calibri" w:hAnsi="Arial" w:cs="Arial"/>
                <w:sz w:val="22"/>
                <w:szCs w:val="22"/>
              </w:rPr>
            </w:pPr>
          </w:p>
        </w:tc>
      </w:tr>
      <w:tr w:rsidR="00444DE0" w:rsidRPr="004B441D" w14:paraId="5C3D1865" w14:textId="77777777" w:rsidTr="0057527E">
        <w:trPr>
          <w:trHeight w:val="763"/>
        </w:trPr>
        <w:tc>
          <w:tcPr>
            <w:tcW w:w="1562" w:type="dxa"/>
            <w:shd w:val="clear" w:color="auto" w:fill="auto"/>
          </w:tcPr>
          <w:p w14:paraId="6609E2C7" w14:textId="77777777"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Odkaz na profil zadavatele</w:t>
            </w:r>
          </w:p>
        </w:tc>
        <w:tc>
          <w:tcPr>
            <w:tcW w:w="7813" w:type="dxa"/>
            <w:gridSpan w:val="5"/>
            <w:shd w:val="clear" w:color="auto" w:fill="auto"/>
            <w:vAlign w:val="center"/>
          </w:tcPr>
          <w:p w14:paraId="244DEB00" w14:textId="6BB8EA95" w:rsidR="00444DE0" w:rsidRPr="004B441D" w:rsidRDefault="00444DE0" w:rsidP="0057527E">
            <w:pPr>
              <w:rPr>
                <w:rFonts w:ascii="Arial" w:eastAsia="Calibri" w:hAnsi="Arial" w:cs="Arial"/>
                <w:sz w:val="22"/>
                <w:szCs w:val="22"/>
              </w:rPr>
            </w:pPr>
            <w:r w:rsidRPr="004B441D">
              <w:rPr>
                <w:rFonts w:ascii="Arial" w:eastAsia="Calibri" w:hAnsi="Arial" w:cs="Arial"/>
                <w:sz w:val="22"/>
                <w:szCs w:val="22"/>
              </w:rPr>
              <w:t>https://zakazky.usti.cz/contract_display_</w:t>
            </w:r>
            <w:r w:rsidR="00722EA8">
              <w:rPr>
                <w:rFonts w:ascii="Arial" w:eastAsia="Calibri" w:hAnsi="Arial" w:cs="Arial"/>
                <w:sz w:val="22"/>
                <w:szCs w:val="22"/>
              </w:rPr>
              <w:t>2029</w:t>
            </w:r>
            <w:r w:rsidRPr="004B441D">
              <w:rPr>
                <w:rFonts w:ascii="Arial" w:eastAsia="Calibri" w:hAnsi="Arial" w:cs="Arial"/>
                <w:sz w:val="22"/>
                <w:szCs w:val="22"/>
              </w:rPr>
              <w:t>.html</w:t>
            </w:r>
          </w:p>
        </w:tc>
      </w:tr>
    </w:tbl>
    <w:p w14:paraId="38F9068D" w14:textId="77777777" w:rsidR="004978CA" w:rsidRPr="004B441D" w:rsidRDefault="004978CA">
      <w:pPr>
        <w:suppressAutoHyphens w:val="0"/>
        <w:spacing w:after="160" w:line="259" w:lineRule="auto"/>
        <w:rPr>
          <w:rFonts w:ascii="Arial" w:hAnsi="Arial" w:cs="Arial"/>
          <w:b/>
          <w:sz w:val="22"/>
          <w:szCs w:val="22"/>
          <w:lang w:eastAsia="cs-CZ"/>
        </w:rPr>
      </w:pPr>
      <w:r w:rsidRPr="004B441D">
        <w:rPr>
          <w:rFonts w:ascii="Arial" w:hAnsi="Arial" w:cs="Arial"/>
          <w:b/>
          <w:sz w:val="22"/>
          <w:szCs w:val="22"/>
          <w:lang w:eastAsia="cs-CZ"/>
        </w:rPr>
        <w:br w:type="page"/>
      </w:r>
    </w:p>
    <w:p w14:paraId="11DDD377" w14:textId="77777777" w:rsidR="00444DE0" w:rsidRPr="004B441D" w:rsidRDefault="00444DE0" w:rsidP="00444DE0">
      <w:pPr>
        <w:suppressAutoHyphens w:val="0"/>
        <w:spacing w:after="200" w:line="276" w:lineRule="auto"/>
        <w:rPr>
          <w:rFonts w:ascii="Arial" w:hAnsi="Arial" w:cs="Arial"/>
          <w:b/>
          <w:sz w:val="22"/>
          <w:szCs w:val="22"/>
          <w:lang w:eastAsia="cs-CZ"/>
        </w:rPr>
      </w:pPr>
    </w:p>
    <w:p w14:paraId="7BF24D8E" w14:textId="77777777" w:rsidR="00444DE0" w:rsidRPr="004B441D" w:rsidRDefault="00444DE0" w:rsidP="00444DE0">
      <w:pPr>
        <w:suppressAutoHyphens w:val="0"/>
        <w:spacing w:after="200" w:line="276" w:lineRule="auto"/>
        <w:rPr>
          <w:rFonts w:ascii="Arial" w:hAnsi="Arial" w:cs="Arial"/>
          <w:b/>
          <w:sz w:val="22"/>
          <w:szCs w:val="22"/>
          <w:lang w:eastAsia="cs-CZ"/>
        </w:rPr>
      </w:pPr>
      <w:permStart w:id="534061255" w:edGrp="everyone"/>
    </w:p>
    <w:p w14:paraId="1996425D" w14:textId="77777777" w:rsidR="00444DE0" w:rsidRPr="004B441D" w:rsidRDefault="00444DE0" w:rsidP="00444DE0">
      <w:pPr>
        <w:suppressAutoHyphens w:val="0"/>
        <w:spacing w:after="200" w:line="276" w:lineRule="auto"/>
        <w:rPr>
          <w:rFonts w:ascii="Arial" w:hAnsi="Arial" w:cs="Arial"/>
          <w:b/>
          <w:sz w:val="22"/>
          <w:szCs w:val="22"/>
          <w:lang w:eastAsia="cs-CZ"/>
        </w:rPr>
      </w:pPr>
      <w:r w:rsidRPr="004B441D">
        <w:rPr>
          <w:rFonts w:ascii="Arial" w:hAnsi="Arial" w:cs="Arial"/>
          <w:b/>
          <w:sz w:val="22"/>
          <w:szCs w:val="22"/>
          <w:lang w:eastAsia="cs-CZ"/>
        </w:rPr>
        <w:t>Příloha – seznam poddodavatelů</w:t>
      </w:r>
    </w:p>
    <w:p w14:paraId="347CB457" w14:textId="77777777" w:rsidR="00444DE0" w:rsidRPr="004B441D" w:rsidRDefault="00444DE0" w:rsidP="00444DE0">
      <w:pPr>
        <w:numPr>
          <w:ilvl w:val="1"/>
          <w:numId w:val="0"/>
        </w:numPr>
        <w:suppressAutoHyphens w:val="0"/>
        <w:autoSpaceDE w:val="0"/>
        <w:autoSpaceDN w:val="0"/>
        <w:ind w:left="426" w:hanging="426"/>
        <w:jc w:val="both"/>
        <w:rPr>
          <w:rFonts w:ascii="Arial" w:hAnsi="Arial" w:cs="Arial"/>
          <w:b/>
          <w:sz w:val="22"/>
          <w:szCs w:val="22"/>
          <w:lang w:eastAsia="cs-CZ"/>
        </w:rPr>
      </w:pPr>
    </w:p>
    <w:p w14:paraId="2F1F3D2E" w14:textId="77777777" w:rsidR="00444DE0" w:rsidRPr="004B441D" w:rsidRDefault="00444DE0" w:rsidP="00444DE0">
      <w:pPr>
        <w:rPr>
          <w:rFonts w:ascii="Arial" w:hAnsi="Arial" w:cs="Arial"/>
          <w:b/>
          <w:sz w:val="22"/>
          <w:szCs w:val="22"/>
        </w:rPr>
      </w:pPr>
      <w:r w:rsidRPr="004B441D">
        <w:rPr>
          <w:rFonts w:ascii="Arial" w:hAnsi="Arial" w:cs="Arial"/>
          <w:b/>
          <w:sz w:val="22"/>
          <w:szCs w:val="22"/>
        </w:rPr>
        <w:t>1)</w:t>
      </w:r>
    </w:p>
    <w:p w14:paraId="5C7AE3CD" w14:textId="4E68C3BC" w:rsidR="00444DE0" w:rsidRPr="004B441D" w:rsidRDefault="00444DE0" w:rsidP="00444DE0">
      <w:pPr>
        <w:tabs>
          <w:tab w:val="left" w:pos="2340"/>
        </w:tabs>
        <w:rPr>
          <w:rFonts w:ascii="Arial" w:hAnsi="Arial" w:cs="Arial"/>
          <w:b/>
          <w:sz w:val="22"/>
          <w:szCs w:val="22"/>
          <w:lang w:eastAsia="cs-CZ"/>
        </w:rPr>
      </w:pPr>
      <w:r w:rsidRPr="004B441D">
        <w:rPr>
          <w:rFonts w:ascii="Arial" w:hAnsi="Arial" w:cs="Arial"/>
          <w:b/>
          <w:sz w:val="22"/>
          <w:szCs w:val="22"/>
        </w:rPr>
        <w:t>Název:</w:t>
      </w:r>
      <w:r w:rsidRPr="004B441D">
        <w:rPr>
          <w:rFonts w:ascii="Arial" w:hAnsi="Arial" w:cs="Arial"/>
          <w:sz w:val="22"/>
          <w:szCs w:val="22"/>
        </w:rPr>
        <w:t xml:space="preserve"> </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 xml:space="preserve">) </w:t>
      </w:r>
    </w:p>
    <w:p w14:paraId="7182245C" w14:textId="7571553F" w:rsidR="00444DE0" w:rsidRPr="004B441D" w:rsidRDefault="00444DE0" w:rsidP="00444DE0">
      <w:pPr>
        <w:tabs>
          <w:tab w:val="left" w:pos="2340"/>
        </w:tabs>
        <w:rPr>
          <w:rFonts w:ascii="Arial" w:hAnsi="Arial" w:cs="Arial"/>
          <w:sz w:val="22"/>
          <w:szCs w:val="22"/>
        </w:rPr>
      </w:pPr>
      <w:r w:rsidRPr="004B441D">
        <w:rPr>
          <w:rFonts w:ascii="Arial" w:hAnsi="Arial" w:cs="Arial"/>
          <w:b/>
          <w:sz w:val="22"/>
          <w:szCs w:val="22"/>
        </w:rPr>
        <w:t>Sídlo:</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28B9C50D" w14:textId="1124EBDA" w:rsidR="00444DE0" w:rsidRPr="004B441D" w:rsidRDefault="00444DE0" w:rsidP="00444DE0">
      <w:pPr>
        <w:tabs>
          <w:tab w:val="left" w:pos="2340"/>
        </w:tabs>
        <w:rPr>
          <w:rFonts w:ascii="Arial" w:hAnsi="Arial" w:cs="Arial"/>
          <w:sz w:val="22"/>
          <w:szCs w:val="22"/>
        </w:rPr>
      </w:pPr>
      <w:r w:rsidRPr="004B441D">
        <w:rPr>
          <w:rFonts w:ascii="Arial" w:hAnsi="Arial" w:cs="Arial"/>
          <w:b/>
          <w:sz w:val="22"/>
          <w:szCs w:val="22"/>
        </w:rPr>
        <w:t>Právní forma:</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79C93F4A" w14:textId="425C294E" w:rsidR="00444DE0" w:rsidRPr="004B441D" w:rsidRDefault="00444DE0" w:rsidP="00444DE0">
      <w:pPr>
        <w:tabs>
          <w:tab w:val="left" w:pos="2340"/>
        </w:tabs>
        <w:rPr>
          <w:rFonts w:ascii="Arial" w:hAnsi="Arial" w:cs="Arial"/>
          <w:sz w:val="22"/>
          <w:szCs w:val="22"/>
        </w:rPr>
      </w:pPr>
      <w:r w:rsidRPr="004B441D">
        <w:rPr>
          <w:rFonts w:ascii="Arial" w:hAnsi="Arial" w:cs="Arial"/>
          <w:b/>
          <w:sz w:val="22"/>
          <w:szCs w:val="22"/>
        </w:rPr>
        <w:t>Identifikační číslo:</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388DE33C" w14:textId="6FF9FF1C" w:rsidR="00444DE0" w:rsidRPr="004B441D" w:rsidRDefault="00444DE0" w:rsidP="00444DE0">
      <w:pPr>
        <w:tabs>
          <w:tab w:val="left" w:pos="2340"/>
        </w:tabs>
        <w:rPr>
          <w:rFonts w:ascii="Arial" w:hAnsi="Arial" w:cs="Arial"/>
          <w:b/>
          <w:sz w:val="22"/>
          <w:szCs w:val="22"/>
        </w:rPr>
      </w:pPr>
      <w:r w:rsidRPr="004B441D">
        <w:rPr>
          <w:rFonts w:ascii="Arial" w:hAnsi="Arial" w:cs="Arial"/>
          <w:b/>
          <w:sz w:val="22"/>
          <w:szCs w:val="22"/>
        </w:rPr>
        <w:t xml:space="preserve">Rozsah plnění </w:t>
      </w:r>
      <w:r w:rsidR="00473B9C" w:rsidRPr="004B441D">
        <w:rPr>
          <w:rFonts w:ascii="Arial" w:hAnsi="Arial" w:cs="Arial"/>
          <w:b/>
          <w:sz w:val="22"/>
          <w:szCs w:val="22"/>
        </w:rPr>
        <w:t>Smlou</w:t>
      </w:r>
      <w:r w:rsidRPr="004B441D">
        <w:rPr>
          <w:rFonts w:ascii="Arial" w:hAnsi="Arial" w:cs="Arial"/>
          <w:b/>
          <w:sz w:val="22"/>
          <w:szCs w:val="22"/>
        </w:rPr>
        <w:t>vy:</w:t>
      </w:r>
      <w:r w:rsidRPr="004B441D">
        <w:rPr>
          <w:rFonts w:ascii="Arial" w:hAnsi="Arial" w:cs="Arial"/>
          <w:b/>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36533742" w14:textId="77777777" w:rsidR="00444DE0" w:rsidRPr="004B441D" w:rsidRDefault="00444DE0" w:rsidP="00444DE0">
      <w:pPr>
        <w:rPr>
          <w:rFonts w:ascii="Arial" w:hAnsi="Arial" w:cs="Arial"/>
          <w:b/>
          <w:sz w:val="22"/>
          <w:szCs w:val="22"/>
        </w:rPr>
      </w:pPr>
    </w:p>
    <w:p w14:paraId="317BBD3D" w14:textId="77777777" w:rsidR="00444DE0" w:rsidRPr="004B441D" w:rsidRDefault="00444DE0" w:rsidP="00444DE0">
      <w:pPr>
        <w:rPr>
          <w:rFonts w:ascii="Arial" w:hAnsi="Arial" w:cs="Arial"/>
          <w:b/>
          <w:sz w:val="22"/>
          <w:szCs w:val="22"/>
        </w:rPr>
      </w:pPr>
      <w:r w:rsidRPr="004B441D">
        <w:rPr>
          <w:rFonts w:ascii="Arial" w:hAnsi="Arial" w:cs="Arial"/>
          <w:b/>
          <w:sz w:val="22"/>
          <w:szCs w:val="22"/>
        </w:rPr>
        <w:t>2)</w:t>
      </w:r>
    </w:p>
    <w:p w14:paraId="731793F7" w14:textId="4E2B6622" w:rsidR="00444DE0" w:rsidRPr="004B441D" w:rsidRDefault="00444DE0" w:rsidP="00444DE0">
      <w:pPr>
        <w:tabs>
          <w:tab w:val="left" w:pos="2340"/>
        </w:tabs>
        <w:rPr>
          <w:rFonts w:ascii="Arial" w:hAnsi="Arial" w:cs="Arial"/>
          <w:b/>
          <w:sz w:val="22"/>
          <w:szCs w:val="22"/>
          <w:lang w:eastAsia="cs-CZ"/>
        </w:rPr>
      </w:pPr>
      <w:r w:rsidRPr="004B441D">
        <w:rPr>
          <w:rFonts w:ascii="Arial" w:hAnsi="Arial" w:cs="Arial"/>
          <w:b/>
          <w:sz w:val="22"/>
          <w:szCs w:val="22"/>
        </w:rPr>
        <w:t>Název:</w:t>
      </w:r>
      <w:r w:rsidRPr="004B441D">
        <w:rPr>
          <w:rFonts w:ascii="Arial" w:hAnsi="Arial" w:cs="Arial"/>
          <w:sz w:val="22"/>
          <w:szCs w:val="22"/>
        </w:rPr>
        <w:t xml:space="preserve"> </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 xml:space="preserve">) </w:t>
      </w:r>
    </w:p>
    <w:p w14:paraId="6A945D85" w14:textId="1F87223C" w:rsidR="00444DE0" w:rsidRPr="004B441D" w:rsidRDefault="00444DE0" w:rsidP="00444DE0">
      <w:pPr>
        <w:tabs>
          <w:tab w:val="left" w:pos="2340"/>
        </w:tabs>
        <w:rPr>
          <w:rFonts w:ascii="Arial" w:hAnsi="Arial" w:cs="Arial"/>
          <w:sz w:val="22"/>
          <w:szCs w:val="22"/>
        </w:rPr>
      </w:pPr>
      <w:r w:rsidRPr="004B441D">
        <w:rPr>
          <w:rFonts w:ascii="Arial" w:hAnsi="Arial" w:cs="Arial"/>
          <w:b/>
          <w:sz w:val="22"/>
          <w:szCs w:val="22"/>
        </w:rPr>
        <w:t>Sídlo:</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58D49BA5" w14:textId="0D4FCFA8" w:rsidR="00444DE0" w:rsidRPr="004B441D" w:rsidRDefault="00444DE0" w:rsidP="00444DE0">
      <w:pPr>
        <w:tabs>
          <w:tab w:val="left" w:pos="2340"/>
        </w:tabs>
        <w:rPr>
          <w:rFonts w:ascii="Arial" w:hAnsi="Arial" w:cs="Arial"/>
          <w:sz w:val="22"/>
          <w:szCs w:val="22"/>
        </w:rPr>
      </w:pPr>
      <w:r w:rsidRPr="004B441D">
        <w:rPr>
          <w:rFonts w:ascii="Arial" w:hAnsi="Arial" w:cs="Arial"/>
          <w:b/>
          <w:sz w:val="22"/>
          <w:szCs w:val="22"/>
        </w:rPr>
        <w:t>Právní forma:</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6F63EB18" w14:textId="69376188" w:rsidR="00444DE0" w:rsidRPr="004B441D" w:rsidRDefault="00444DE0" w:rsidP="00444DE0">
      <w:pPr>
        <w:tabs>
          <w:tab w:val="left" w:pos="2340"/>
        </w:tabs>
        <w:rPr>
          <w:rFonts w:ascii="Arial" w:hAnsi="Arial" w:cs="Arial"/>
          <w:sz w:val="22"/>
          <w:szCs w:val="22"/>
        </w:rPr>
      </w:pPr>
      <w:r w:rsidRPr="004B441D">
        <w:rPr>
          <w:rFonts w:ascii="Arial" w:hAnsi="Arial" w:cs="Arial"/>
          <w:b/>
          <w:sz w:val="22"/>
          <w:szCs w:val="22"/>
        </w:rPr>
        <w:t>Identifikační číslo:</w:t>
      </w:r>
      <w:r w:rsidRPr="004B441D">
        <w:rPr>
          <w:rFonts w:ascii="Arial" w:hAnsi="Arial" w:cs="Arial"/>
          <w:sz w:val="22"/>
          <w:szCs w:val="22"/>
        </w:rPr>
        <w:tab/>
      </w:r>
      <w:r w:rsidRPr="004B441D">
        <w:rPr>
          <w:rFonts w:ascii="Arial" w:hAnsi="Arial" w:cs="Arial"/>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673EF5F9" w14:textId="38085B97" w:rsidR="00444DE0" w:rsidRPr="00FF206D" w:rsidRDefault="00444DE0" w:rsidP="00444DE0">
      <w:pPr>
        <w:tabs>
          <w:tab w:val="left" w:pos="2340"/>
        </w:tabs>
        <w:rPr>
          <w:rFonts w:ascii="Arial" w:hAnsi="Arial" w:cs="Arial"/>
          <w:b/>
          <w:sz w:val="22"/>
          <w:szCs w:val="22"/>
        </w:rPr>
      </w:pPr>
      <w:r w:rsidRPr="004B441D">
        <w:rPr>
          <w:rFonts w:ascii="Arial" w:hAnsi="Arial" w:cs="Arial"/>
          <w:b/>
          <w:sz w:val="22"/>
          <w:szCs w:val="22"/>
        </w:rPr>
        <w:t xml:space="preserve">Rozsah plnění </w:t>
      </w:r>
      <w:r w:rsidR="00473B9C" w:rsidRPr="004B441D">
        <w:rPr>
          <w:rFonts w:ascii="Arial" w:hAnsi="Arial" w:cs="Arial"/>
          <w:b/>
          <w:sz w:val="22"/>
          <w:szCs w:val="22"/>
        </w:rPr>
        <w:t>Smlou</w:t>
      </w:r>
      <w:r w:rsidRPr="004B441D">
        <w:rPr>
          <w:rFonts w:ascii="Arial" w:hAnsi="Arial" w:cs="Arial"/>
          <w:b/>
          <w:sz w:val="22"/>
          <w:szCs w:val="22"/>
        </w:rPr>
        <w:t>vy:</w:t>
      </w:r>
      <w:r w:rsidRPr="004B441D">
        <w:rPr>
          <w:rFonts w:ascii="Arial" w:hAnsi="Arial" w:cs="Arial"/>
          <w:b/>
          <w:sz w:val="22"/>
          <w:szCs w:val="22"/>
        </w:rPr>
        <w:tab/>
      </w:r>
      <w:r w:rsidRPr="004B441D">
        <w:rPr>
          <w:rFonts w:ascii="Arial" w:hAnsi="Arial" w:cs="Arial"/>
          <w:b/>
          <w:sz w:val="22"/>
          <w:szCs w:val="22"/>
          <w:lang w:eastAsia="cs-CZ"/>
        </w:rPr>
        <w:t xml:space="preserve">(doplní </w:t>
      </w:r>
      <w:r w:rsidR="00473B9C" w:rsidRPr="004B441D">
        <w:rPr>
          <w:rFonts w:ascii="Arial" w:hAnsi="Arial" w:cs="Arial"/>
          <w:b/>
          <w:sz w:val="22"/>
          <w:szCs w:val="22"/>
          <w:lang w:eastAsia="cs-CZ"/>
        </w:rPr>
        <w:t>Zhotovitel</w:t>
      </w:r>
      <w:r w:rsidRPr="004B441D">
        <w:rPr>
          <w:rFonts w:ascii="Arial" w:hAnsi="Arial" w:cs="Arial"/>
          <w:b/>
          <w:sz w:val="22"/>
          <w:szCs w:val="22"/>
          <w:lang w:eastAsia="cs-CZ"/>
        </w:rPr>
        <w:t>)</w:t>
      </w:r>
    </w:p>
    <w:p w14:paraId="756F2DD7" w14:textId="77777777" w:rsidR="00444DE0" w:rsidRPr="00FF206D" w:rsidRDefault="00444DE0" w:rsidP="00444DE0">
      <w:pPr>
        <w:tabs>
          <w:tab w:val="left" w:pos="2340"/>
        </w:tabs>
        <w:rPr>
          <w:rFonts w:ascii="Arial" w:hAnsi="Arial" w:cs="Arial"/>
          <w:sz w:val="22"/>
          <w:szCs w:val="22"/>
        </w:rPr>
      </w:pPr>
      <w:r w:rsidRPr="00FF206D">
        <w:rPr>
          <w:rFonts w:ascii="Arial" w:hAnsi="Arial" w:cs="Arial"/>
          <w:sz w:val="22"/>
          <w:szCs w:val="22"/>
        </w:rPr>
        <w:t xml:space="preserve"> </w:t>
      </w:r>
    </w:p>
    <w:permEnd w:id="534061255"/>
    <w:p w14:paraId="453E8FE2" w14:textId="77777777" w:rsidR="00444DE0" w:rsidRPr="00FF206D" w:rsidRDefault="00444DE0" w:rsidP="00444DE0">
      <w:pPr>
        <w:rPr>
          <w:sz w:val="22"/>
          <w:szCs w:val="22"/>
        </w:rPr>
      </w:pPr>
    </w:p>
    <w:p w14:paraId="5530016D" w14:textId="77777777" w:rsidR="000D0EB3" w:rsidRDefault="000D0EB3"/>
    <w:sectPr w:rsidR="000D0EB3" w:rsidSect="00947DCD">
      <w:footerReference w:type="default" r:id="rId8"/>
      <w:headerReference w:type="first" r:id="rId9"/>
      <w:pgSz w:w="11906" w:h="16838"/>
      <w:pgMar w:top="1276" w:right="1417"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0CFE" w14:textId="77777777" w:rsidR="00860663" w:rsidRDefault="00860663">
      <w:r>
        <w:separator/>
      </w:r>
    </w:p>
  </w:endnote>
  <w:endnote w:type="continuationSeparator" w:id="0">
    <w:p w14:paraId="580A53DE" w14:textId="77777777" w:rsidR="00860663" w:rsidRDefault="0086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B7D5" w14:textId="77777777" w:rsidR="006E38F9" w:rsidRDefault="006E38F9">
    <w:pPr>
      <w:pStyle w:val="Zpat"/>
      <w:jc w:val="center"/>
    </w:pPr>
    <w:r>
      <w:fldChar w:fldCharType="begin"/>
    </w:r>
    <w:r>
      <w:instrText xml:space="preserve"> PAGE   \* MERGEFORMAT </w:instrText>
    </w:r>
    <w:r>
      <w:fldChar w:fldCharType="separate"/>
    </w:r>
    <w:r w:rsidR="0012258C">
      <w:rPr>
        <w:noProof/>
      </w:rPr>
      <w:t>27</w:t>
    </w:r>
    <w:r>
      <w:rPr>
        <w:noProof/>
      </w:rPr>
      <w:fldChar w:fldCharType="end"/>
    </w:r>
  </w:p>
  <w:p w14:paraId="2AF31AFB" w14:textId="77777777" w:rsidR="006E38F9" w:rsidRDefault="006E38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D0B5E" w14:textId="77777777" w:rsidR="00860663" w:rsidRDefault="00860663">
      <w:r>
        <w:separator/>
      </w:r>
    </w:p>
  </w:footnote>
  <w:footnote w:type="continuationSeparator" w:id="0">
    <w:p w14:paraId="72FB329D" w14:textId="77777777" w:rsidR="00860663" w:rsidRDefault="0086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BD30" w14:textId="111E2385" w:rsidR="006E38F9" w:rsidRPr="00BB1CE6" w:rsidRDefault="006E38F9" w:rsidP="0057527E">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7E53461E" wp14:editId="5BB5F7BD">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E1987EB" w14:textId="77777777" w:rsidR="006E38F9" w:rsidRPr="00FC743F" w:rsidRDefault="006E38F9" w:rsidP="0057527E">
    <w:pPr>
      <w:tabs>
        <w:tab w:val="center" w:pos="4536"/>
        <w:tab w:val="right" w:pos="9072"/>
      </w:tabs>
      <w:rPr>
        <w:sz w:val="20"/>
        <w:szCs w:val="20"/>
      </w:rPr>
    </w:pPr>
  </w:p>
  <w:p w14:paraId="14802607" w14:textId="77777777" w:rsidR="006E38F9" w:rsidRPr="00836C00" w:rsidRDefault="006E38F9" w:rsidP="0057527E">
    <w:pPr>
      <w:pStyle w:val="Zhlav"/>
      <w:rPr>
        <w:rFonts w:ascii="Arial" w:hAnsi="Arial" w:cs="Arial"/>
        <w:b/>
      </w:rPr>
    </w:pPr>
  </w:p>
  <w:p w14:paraId="133FA45A" w14:textId="77777777" w:rsidR="006E38F9" w:rsidRPr="00840BFB" w:rsidRDefault="006E38F9" w:rsidP="0057527E">
    <w:pPr>
      <w:pStyle w:val="Zhlav"/>
    </w:pPr>
  </w:p>
  <w:p w14:paraId="0B90C0F4" w14:textId="77777777" w:rsidR="006E38F9" w:rsidRPr="00840BFB" w:rsidRDefault="006E38F9" w:rsidP="005752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9D"/>
    <w:multiLevelType w:val="hybridMultilevel"/>
    <w:tmpl w:val="57BAD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020ED"/>
    <w:multiLevelType w:val="hybridMultilevel"/>
    <w:tmpl w:val="B3D451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D634DEE"/>
    <w:multiLevelType w:val="hybridMultilevel"/>
    <w:tmpl w:val="BE3A7120"/>
    <w:lvl w:ilvl="0" w:tplc="04050017">
      <w:start w:val="1"/>
      <w:numFmt w:val="lowerLetter"/>
      <w:lvlText w:val="%1)"/>
      <w:lvlJc w:val="lef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3" w15:restartNumberingAfterBreak="0">
    <w:nsid w:val="0F8354E8"/>
    <w:multiLevelType w:val="hybridMultilevel"/>
    <w:tmpl w:val="14427A9E"/>
    <w:lvl w:ilvl="0" w:tplc="5CA6C91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22B9E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F6B45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3805B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6E03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0AD92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2E061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B0D68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804BD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30563B"/>
    <w:multiLevelType w:val="hybridMultilevel"/>
    <w:tmpl w:val="BB50A3C4"/>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6"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B22F67"/>
    <w:multiLevelType w:val="hybridMultilevel"/>
    <w:tmpl w:val="C33EA0B4"/>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1008A9"/>
    <w:multiLevelType w:val="hybridMultilevel"/>
    <w:tmpl w:val="09381E92"/>
    <w:lvl w:ilvl="0" w:tplc="E4424272">
      <w:start w:val="1"/>
      <w:numFmt w:val="decimal"/>
      <w:lvlText w:val="%1."/>
      <w:lvlJc w:val="left"/>
      <w:pPr>
        <w:ind w:left="8865" w:hanging="360"/>
      </w:pPr>
      <w:rPr>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757D4"/>
    <w:multiLevelType w:val="hybridMultilevel"/>
    <w:tmpl w:val="B3D451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440096"/>
    <w:multiLevelType w:val="hybridMultilevel"/>
    <w:tmpl w:val="04AEDCAA"/>
    <w:lvl w:ilvl="0" w:tplc="361C21FE">
      <w:start w:val="1"/>
      <w:numFmt w:val="lowerLetter"/>
      <w:lvlText w:val="%1)"/>
      <w:lvlJc w:val="left"/>
      <w:pPr>
        <w:tabs>
          <w:tab w:val="num" w:pos="360"/>
        </w:tabs>
        <w:ind w:left="283" w:hanging="283"/>
      </w:pPr>
      <w:rPr>
        <w:b w:val="0"/>
        <w:i w:val="0"/>
        <w:sz w:val="22"/>
        <w:szCs w:val="22"/>
      </w:rPr>
    </w:lvl>
    <w:lvl w:ilvl="1" w:tplc="4E06D562">
      <w:numFmt w:val="decimal"/>
      <w:lvlText w:val=""/>
      <w:lvlJc w:val="left"/>
    </w:lvl>
    <w:lvl w:ilvl="2" w:tplc="A4D27B8A">
      <w:numFmt w:val="decimal"/>
      <w:lvlText w:val=""/>
      <w:lvlJc w:val="left"/>
    </w:lvl>
    <w:lvl w:ilvl="3" w:tplc="FD9ABE3A">
      <w:numFmt w:val="decimal"/>
      <w:lvlText w:val=""/>
      <w:lvlJc w:val="left"/>
    </w:lvl>
    <w:lvl w:ilvl="4" w:tplc="349219DC">
      <w:numFmt w:val="decimal"/>
      <w:lvlText w:val=""/>
      <w:lvlJc w:val="left"/>
    </w:lvl>
    <w:lvl w:ilvl="5" w:tplc="6D420D28">
      <w:numFmt w:val="decimal"/>
      <w:lvlText w:val=""/>
      <w:lvlJc w:val="left"/>
    </w:lvl>
    <w:lvl w:ilvl="6" w:tplc="F5BE294A">
      <w:numFmt w:val="decimal"/>
      <w:lvlText w:val=""/>
      <w:lvlJc w:val="left"/>
    </w:lvl>
    <w:lvl w:ilvl="7" w:tplc="494ECB84">
      <w:numFmt w:val="decimal"/>
      <w:lvlText w:val=""/>
      <w:lvlJc w:val="left"/>
    </w:lvl>
    <w:lvl w:ilvl="8" w:tplc="FEACD9CE">
      <w:numFmt w:val="decimal"/>
      <w:lvlText w:val=""/>
      <w:lvlJc w:val="left"/>
    </w:lvl>
  </w:abstractNum>
  <w:abstractNum w:abstractNumId="13" w15:restartNumberingAfterBreak="0">
    <w:nsid w:val="39FC3CAD"/>
    <w:multiLevelType w:val="hybridMultilevel"/>
    <w:tmpl w:val="F0383724"/>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3E44A15"/>
    <w:multiLevelType w:val="hybridMultilevel"/>
    <w:tmpl w:val="90A8227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512063B"/>
    <w:multiLevelType w:val="hybridMultilevel"/>
    <w:tmpl w:val="B3D451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73178AD"/>
    <w:multiLevelType w:val="multilevel"/>
    <w:tmpl w:val="2D5A39F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9A131E"/>
    <w:multiLevelType w:val="hybridMultilevel"/>
    <w:tmpl w:val="0F442B04"/>
    <w:lvl w:ilvl="0" w:tplc="33EAF45A">
      <w:start w:val="1"/>
      <w:numFmt w:val="decimal"/>
      <w:lvlText w:val="%1."/>
      <w:lvlJc w:val="left"/>
      <w:pPr>
        <w:ind w:left="3762" w:hanging="360"/>
      </w:pPr>
    </w:lvl>
    <w:lvl w:ilvl="1" w:tplc="04050019">
      <w:start w:val="1"/>
      <w:numFmt w:val="lowerLetter"/>
      <w:lvlText w:val="%2."/>
      <w:lvlJc w:val="left"/>
      <w:pPr>
        <w:ind w:left="1440" w:hanging="360"/>
      </w:pPr>
    </w:lvl>
    <w:lvl w:ilvl="2" w:tplc="04050001">
      <w:start w:val="1"/>
      <w:numFmt w:val="bullet"/>
      <w:lvlText w:val=""/>
      <w:lvlJc w:val="left"/>
      <w:pPr>
        <w:ind w:left="2487" w:hanging="360"/>
      </w:pPr>
      <w:rPr>
        <w:rFonts w:ascii="Symbol" w:hAnsi="Symbol" w:hint="default"/>
      </w:rPr>
    </w:lvl>
    <w:lvl w:ilvl="3" w:tplc="E568445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8F3E93"/>
    <w:multiLevelType w:val="hybridMultilevel"/>
    <w:tmpl w:val="940AE0B6"/>
    <w:lvl w:ilvl="0" w:tplc="459C0008">
      <w:start w:val="4"/>
      <w:numFmt w:val="decimal"/>
      <w:lvlText w:val="%1."/>
      <w:lvlJc w:val="left"/>
      <w:pPr>
        <w:ind w:left="100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2835A9"/>
    <w:multiLevelType w:val="hybridMultilevel"/>
    <w:tmpl w:val="4822D15C"/>
    <w:lvl w:ilvl="0" w:tplc="E5684456">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CFE7B09"/>
    <w:multiLevelType w:val="multilevel"/>
    <w:tmpl w:val="FFFFFFFF"/>
    <w:name w:val="KSB1"/>
    <w:lvl w:ilvl="0">
      <w:start w:val="1"/>
      <w:numFmt w:val="decimal"/>
      <w:pStyle w:val="KSB1"/>
      <w:lvlText w:val="(%1)"/>
      <w:lvlJc w:val="left"/>
      <w:pPr>
        <w:tabs>
          <w:tab w:val="num" w:pos="0"/>
        </w:tabs>
        <w:ind w:left="720" w:hanging="720"/>
      </w:pPr>
      <w:rPr>
        <w:rFonts w:cs="Times New Roman" w:hint="default"/>
      </w:rPr>
    </w:lvl>
    <w:lvl w:ilvl="1">
      <w:start w:val="1"/>
      <w:numFmt w:val="none"/>
      <w:lvlRestart w:val="0"/>
      <w:suff w:val="nothing"/>
      <w:lvlText w:val=""/>
      <w:lvlJc w:val="left"/>
      <w:pPr>
        <w:ind w:left="-900"/>
      </w:pPr>
      <w:rPr>
        <w:rFonts w:cs="Times New Roman" w:hint="default"/>
      </w:rPr>
    </w:lvl>
    <w:lvl w:ilvl="2">
      <w:start w:val="1"/>
      <w:numFmt w:val="none"/>
      <w:lvlRestart w:val="0"/>
      <w:suff w:val="nothing"/>
      <w:lvlText w:val=""/>
      <w:lvlJc w:val="left"/>
      <w:pPr>
        <w:ind w:left="-900"/>
      </w:pPr>
      <w:rPr>
        <w:rFonts w:cs="Times New Roman" w:hint="default"/>
      </w:rPr>
    </w:lvl>
    <w:lvl w:ilvl="3">
      <w:start w:val="1"/>
      <w:numFmt w:val="none"/>
      <w:lvlRestart w:val="0"/>
      <w:suff w:val="nothing"/>
      <w:lvlText w:val=""/>
      <w:lvlJc w:val="left"/>
      <w:pPr>
        <w:ind w:left="-900"/>
      </w:pPr>
      <w:rPr>
        <w:rFonts w:cs="Times New Roman" w:hint="default"/>
      </w:rPr>
    </w:lvl>
    <w:lvl w:ilvl="4">
      <w:start w:val="1"/>
      <w:numFmt w:val="none"/>
      <w:lvlRestart w:val="0"/>
      <w:suff w:val="nothing"/>
      <w:lvlText w:val=""/>
      <w:lvlJc w:val="left"/>
      <w:pPr>
        <w:ind w:left="-900"/>
      </w:pPr>
      <w:rPr>
        <w:rFonts w:cs="Times New Roman" w:hint="default"/>
      </w:rPr>
    </w:lvl>
    <w:lvl w:ilvl="5">
      <w:start w:val="1"/>
      <w:numFmt w:val="none"/>
      <w:lvlRestart w:val="0"/>
      <w:suff w:val="nothing"/>
      <w:lvlText w:val=""/>
      <w:lvlJc w:val="left"/>
      <w:pPr>
        <w:ind w:left="-900"/>
      </w:pPr>
      <w:rPr>
        <w:rFonts w:cs="Times New Roman" w:hint="default"/>
      </w:rPr>
    </w:lvl>
    <w:lvl w:ilvl="6">
      <w:start w:val="1"/>
      <w:numFmt w:val="none"/>
      <w:lvlRestart w:val="0"/>
      <w:suff w:val="nothing"/>
      <w:lvlText w:val=""/>
      <w:lvlJc w:val="left"/>
      <w:pPr>
        <w:ind w:left="-900"/>
      </w:pPr>
      <w:rPr>
        <w:rFonts w:cs="Times New Roman" w:hint="default"/>
      </w:rPr>
    </w:lvl>
    <w:lvl w:ilvl="7">
      <w:start w:val="1"/>
      <w:numFmt w:val="none"/>
      <w:lvlRestart w:val="0"/>
      <w:suff w:val="nothing"/>
      <w:lvlText w:val=""/>
      <w:lvlJc w:val="left"/>
      <w:pPr>
        <w:ind w:left="-900"/>
      </w:pPr>
      <w:rPr>
        <w:rFonts w:cs="Times New Roman" w:hint="default"/>
      </w:rPr>
    </w:lvl>
    <w:lvl w:ilvl="8">
      <w:start w:val="1"/>
      <w:numFmt w:val="none"/>
      <w:lvlRestart w:val="0"/>
      <w:suff w:val="nothing"/>
      <w:lvlText w:val=""/>
      <w:lvlJc w:val="left"/>
      <w:pPr>
        <w:ind w:left="-900"/>
      </w:pPr>
      <w:rPr>
        <w:rFonts w:cs="Times New Roman" w:hint="default"/>
      </w:rPr>
    </w:lvl>
  </w:abstractNum>
  <w:abstractNum w:abstractNumId="24" w15:restartNumberingAfterBreak="0">
    <w:nsid w:val="50C1508C"/>
    <w:multiLevelType w:val="hybridMultilevel"/>
    <w:tmpl w:val="915AB088"/>
    <w:lvl w:ilvl="0" w:tplc="04050017">
      <w:start w:val="1"/>
      <w:numFmt w:val="lowerLetter"/>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5" w15:restartNumberingAfterBreak="0">
    <w:nsid w:val="52431983"/>
    <w:multiLevelType w:val="hybridMultilevel"/>
    <w:tmpl w:val="306E5E68"/>
    <w:lvl w:ilvl="0" w:tplc="46D844D6">
      <w:start w:val="1"/>
      <w:numFmt w:val="decimal"/>
      <w:lvlText w:val="%1."/>
      <w:lvlJc w:val="left"/>
      <w:pPr>
        <w:tabs>
          <w:tab w:val="num" w:pos="360"/>
        </w:tabs>
        <w:ind w:left="360" w:hanging="360"/>
      </w:pPr>
      <w:rPr>
        <w:rFonts w:ascii="Arial" w:hAnsi="Arial" w:cs="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B55E44"/>
    <w:multiLevelType w:val="hybridMultilevel"/>
    <w:tmpl w:val="25AE02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E1C1F7B"/>
    <w:multiLevelType w:val="hybridMultilevel"/>
    <w:tmpl w:val="1E5890C2"/>
    <w:lvl w:ilvl="0" w:tplc="6B702EB0">
      <w:start w:val="1"/>
      <w:numFmt w:val="decimal"/>
      <w:lvlText w:val="%1."/>
      <w:legacy w:legacy="1" w:legacySpace="120" w:legacyIndent="360"/>
      <w:lvlJc w:val="left"/>
      <w:pPr>
        <w:ind w:left="360" w:hanging="360"/>
      </w:pPr>
    </w:lvl>
    <w:lvl w:ilvl="1" w:tplc="6ADE3EF0">
      <w:start w:val="1"/>
      <w:numFmt w:val="lowerLetter"/>
      <w:lvlText w:val="%2)"/>
      <w:legacy w:legacy="1" w:legacySpace="120" w:legacyIndent="360"/>
      <w:lvlJc w:val="left"/>
      <w:pPr>
        <w:ind w:left="720" w:hanging="360"/>
      </w:pPr>
    </w:lvl>
    <w:lvl w:ilvl="2" w:tplc="07662DB6">
      <w:start w:val="3"/>
      <w:numFmt w:val="none"/>
      <w:lvlText w:val="-"/>
      <w:legacy w:legacy="1" w:legacySpace="120" w:legacyIndent="360"/>
      <w:lvlJc w:val="left"/>
      <w:pPr>
        <w:ind w:left="1080" w:hanging="360"/>
      </w:pPr>
    </w:lvl>
    <w:lvl w:ilvl="3" w:tplc="E8326078">
      <w:start w:val="1"/>
      <w:numFmt w:val="decimal"/>
      <w:lvlText w:val="%4."/>
      <w:lvlJc w:val="left"/>
      <w:pPr>
        <w:tabs>
          <w:tab w:val="num" w:pos="360"/>
        </w:tabs>
        <w:ind w:left="360" w:hanging="360"/>
      </w:pPr>
      <w:rPr>
        <w:rFonts w:hint="default"/>
        <w:b w:val="0"/>
        <w:i w:val="0"/>
        <w:color w:val="auto"/>
      </w:rPr>
    </w:lvl>
    <w:lvl w:ilvl="4" w:tplc="6B2608DA">
      <w:start w:val="1"/>
      <w:numFmt w:val="lowerLetter"/>
      <w:lvlText w:val="%5."/>
      <w:legacy w:legacy="1" w:legacySpace="120" w:legacyIndent="360"/>
      <w:lvlJc w:val="left"/>
      <w:pPr>
        <w:ind w:left="1800" w:hanging="360"/>
      </w:pPr>
    </w:lvl>
    <w:lvl w:ilvl="5" w:tplc="EE583E1C">
      <w:start w:val="1"/>
      <w:numFmt w:val="lowerRoman"/>
      <w:lvlText w:val="%6."/>
      <w:legacy w:legacy="1" w:legacySpace="120" w:legacyIndent="180"/>
      <w:lvlJc w:val="left"/>
      <w:pPr>
        <w:ind w:left="1980" w:hanging="180"/>
      </w:pPr>
    </w:lvl>
    <w:lvl w:ilvl="6" w:tplc="13AE60BA">
      <w:start w:val="1"/>
      <w:numFmt w:val="decimal"/>
      <w:lvlText w:val="%7."/>
      <w:legacy w:legacy="1" w:legacySpace="120" w:legacyIndent="360"/>
      <w:lvlJc w:val="left"/>
      <w:pPr>
        <w:ind w:left="2340" w:hanging="360"/>
      </w:pPr>
    </w:lvl>
    <w:lvl w:ilvl="7" w:tplc="3F2C04D0">
      <w:start w:val="1"/>
      <w:numFmt w:val="lowerLetter"/>
      <w:lvlText w:val="%8."/>
      <w:legacy w:legacy="1" w:legacySpace="120" w:legacyIndent="360"/>
      <w:lvlJc w:val="left"/>
      <w:pPr>
        <w:ind w:left="2700" w:hanging="360"/>
      </w:pPr>
    </w:lvl>
    <w:lvl w:ilvl="8" w:tplc="14380B9E">
      <w:start w:val="1"/>
      <w:numFmt w:val="lowerRoman"/>
      <w:lvlText w:val="%9."/>
      <w:legacy w:legacy="1" w:legacySpace="120" w:legacyIndent="180"/>
      <w:lvlJc w:val="left"/>
      <w:pPr>
        <w:ind w:left="2880" w:hanging="180"/>
      </w:pPr>
    </w:lvl>
  </w:abstractNum>
  <w:abstractNum w:abstractNumId="30" w15:restartNumberingAfterBreak="0">
    <w:nsid w:val="60074246"/>
    <w:multiLevelType w:val="hybridMultilevel"/>
    <w:tmpl w:val="98FEDC6C"/>
    <w:lvl w:ilvl="0" w:tplc="0A42CF6A">
      <w:start w:val="4"/>
      <w:numFmt w:val="decimal"/>
      <w:lvlText w:val="%1."/>
      <w:lvlJc w:val="left"/>
      <w:pPr>
        <w:ind w:left="100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443F44"/>
    <w:multiLevelType w:val="hybridMultilevel"/>
    <w:tmpl w:val="F15A88DE"/>
    <w:lvl w:ilvl="0" w:tplc="3EF22A96">
      <w:start w:val="1"/>
      <w:numFmt w:val="upp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68514729"/>
    <w:multiLevelType w:val="hybridMultilevel"/>
    <w:tmpl w:val="582ACEEE"/>
    <w:lvl w:ilvl="0" w:tplc="8BCC7E2C">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91A57FD"/>
    <w:multiLevelType w:val="hybridMultilevel"/>
    <w:tmpl w:val="76ECD46A"/>
    <w:lvl w:ilvl="0" w:tplc="E442427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C7776F"/>
    <w:multiLevelType w:val="hybridMultilevel"/>
    <w:tmpl w:val="0CE89C28"/>
    <w:lvl w:ilvl="0" w:tplc="785E0F30">
      <w:start w:val="1"/>
      <w:numFmt w:val="lowerLetter"/>
      <w:pStyle w:val="slovanPododstavecSmlouvy"/>
      <w:lvlText w:val="%1)"/>
      <w:lvlJc w:val="left"/>
      <w:pPr>
        <w:tabs>
          <w:tab w:val="num" w:pos="717"/>
        </w:tabs>
        <w:ind w:left="714" w:hanging="357"/>
      </w:pPr>
      <w:rPr>
        <w:rFonts w:hint="default"/>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0"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36294E"/>
    <w:multiLevelType w:val="hybridMultilevel"/>
    <w:tmpl w:val="EE9ED940"/>
    <w:lvl w:ilvl="0" w:tplc="144ABD10">
      <w:start w:val="1"/>
      <w:numFmt w:val="decimal"/>
      <w:lvlText w:val="%1."/>
      <w:lvlJc w:val="left"/>
      <w:pPr>
        <w:tabs>
          <w:tab w:val="num" w:pos="360"/>
        </w:tabs>
        <w:ind w:left="360" w:hanging="360"/>
      </w:pPr>
      <w:rPr>
        <w:i w:val="0"/>
        <w:strike w:val="0"/>
        <w:color w:val="auto"/>
      </w:rPr>
    </w:lvl>
    <w:lvl w:ilvl="1" w:tplc="C1F0C260">
      <w:numFmt w:val="decimal"/>
      <w:lvlText w:val=""/>
      <w:lvlJc w:val="left"/>
    </w:lvl>
    <w:lvl w:ilvl="2" w:tplc="58C874E4">
      <w:numFmt w:val="decimal"/>
      <w:lvlText w:val=""/>
      <w:lvlJc w:val="left"/>
    </w:lvl>
    <w:lvl w:ilvl="3" w:tplc="CEBA4D5E">
      <w:numFmt w:val="decimal"/>
      <w:lvlText w:val=""/>
      <w:lvlJc w:val="left"/>
    </w:lvl>
    <w:lvl w:ilvl="4" w:tplc="A814B5AA">
      <w:numFmt w:val="decimal"/>
      <w:lvlText w:val=""/>
      <w:lvlJc w:val="left"/>
    </w:lvl>
    <w:lvl w:ilvl="5" w:tplc="DF64BBB6">
      <w:numFmt w:val="decimal"/>
      <w:lvlText w:val=""/>
      <w:lvlJc w:val="left"/>
    </w:lvl>
    <w:lvl w:ilvl="6" w:tplc="D1A8A872">
      <w:numFmt w:val="decimal"/>
      <w:lvlText w:val=""/>
      <w:lvlJc w:val="left"/>
    </w:lvl>
    <w:lvl w:ilvl="7" w:tplc="A9DCFDFE">
      <w:numFmt w:val="decimal"/>
      <w:lvlText w:val=""/>
      <w:lvlJc w:val="left"/>
    </w:lvl>
    <w:lvl w:ilvl="8" w:tplc="7C9256CC">
      <w:numFmt w:val="decimal"/>
      <w:lvlText w:val=""/>
      <w:lvlJc w:val="left"/>
    </w:lvl>
  </w:abstractNum>
  <w:abstractNum w:abstractNumId="42"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FA2B29"/>
    <w:multiLevelType w:val="hybridMultilevel"/>
    <w:tmpl w:val="A2D8E6A2"/>
    <w:lvl w:ilvl="0" w:tplc="59940F06">
      <w:start w:val="1"/>
      <w:numFmt w:val="decimal"/>
      <w:lvlText w:val="%1."/>
      <w:lvlJc w:val="left"/>
      <w:pPr>
        <w:ind w:left="1146"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346766"/>
    <w:multiLevelType w:val="hybridMultilevel"/>
    <w:tmpl w:val="4C781088"/>
    <w:lvl w:ilvl="0" w:tplc="8FFC2AF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8704594">
    <w:abstractNumId w:val="8"/>
  </w:num>
  <w:num w:numId="2" w16cid:durableId="1296985708">
    <w:abstractNumId w:val="27"/>
  </w:num>
  <w:num w:numId="3" w16cid:durableId="962003394">
    <w:abstractNumId w:val="34"/>
  </w:num>
  <w:num w:numId="4" w16cid:durableId="1842744050">
    <w:abstractNumId w:val="6"/>
  </w:num>
  <w:num w:numId="5" w16cid:durableId="1390491382">
    <w:abstractNumId w:val="11"/>
  </w:num>
  <w:num w:numId="6" w16cid:durableId="1451514740">
    <w:abstractNumId w:val="20"/>
  </w:num>
  <w:num w:numId="7" w16cid:durableId="435904258">
    <w:abstractNumId w:val="38"/>
  </w:num>
  <w:num w:numId="8" w16cid:durableId="1184394811">
    <w:abstractNumId w:val="43"/>
  </w:num>
  <w:num w:numId="9" w16cid:durableId="1195072800">
    <w:abstractNumId w:val="46"/>
  </w:num>
  <w:num w:numId="10" w16cid:durableId="1984001338">
    <w:abstractNumId w:val="44"/>
  </w:num>
  <w:num w:numId="11" w16cid:durableId="1355768659">
    <w:abstractNumId w:val="9"/>
  </w:num>
  <w:num w:numId="12" w16cid:durableId="204022321">
    <w:abstractNumId w:val="4"/>
  </w:num>
  <w:num w:numId="13" w16cid:durableId="1274434455">
    <w:abstractNumId w:val="14"/>
  </w:num>
  <w:num w:numId="14" w16cid:durableId="173156995">
    <w:abstractNumId w:val="7"/>
  </w:num>
  <w:num w:numId="15" w16cid:durableId="1983998818">
    <w:abstractNumId w:val="42"/>
  </w:num>
  <w:num w:numId="16" w16cid:durableId="1724140488">
    <w:abstractNumId w:val="36"/>
  </w:num>
  <w:num w:numId="17" w16cid:durableId="1882665214">
    <w:abstractNumId w:val="40"/>
  </w:num>
  <w:num w:numId="18" w16cid:durableId="1902401141">
    <w:abstractNumId w:val="15"/>
  </w:num>
  <w:num w:numId="19" w16cid:durableId="1146891659">
    <w:abstractNumId w:val="33"/>
  </w:num>
  <w:num w:numId="20" w16cid:durableId="2133669197">
    <w:abstractNumId w:val="26"/>
  </w:num>
  <w:num w:numId="21" w16cid:durableId="860321288">
    <w:abstractNumId w:val="16"/>
  </w:num>
  <w:num w:numId="22" w16cid:durableId="1079400320">
    <w:abstractNumId w:val="0"/>
  </w:num>
  <w:num w:numId="23" w16cid:durableId="848065794">
    <w:abstractNumId w:val="5"/>
  </w:num>
  <w:num w:numId="24" w16cid:durableId="1238595028">
    <w:abstractNumId w:val="31"/>
  </w:num>
  <w:num w:numId="25" w16cid:durableId="704136924">
    <w:abstractNumId w:val="17"/>
  </w:num>
  <w:num w:numId="26" w16cid:durableId="495388956">
    <w:abstractNumId w:val="28"/>
  </w:num>
  <w:num w:numId="27" w16cid:durableId="1987590565">
    <w:abstractNumId w:val="45"/>
  </w:num>
  <w:num w:numId="28" w16cid:durableId="1029914329">
    <w:abstractNumId w:val="2"/>
  </w:num>
  <w:num w:numId="29" w16cid:durableId="1587961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8169341">
    <w:abstractNumId w:val="39"/>
  </w:num>
  <w:num w:numId="31" w16cid:durableId="1869248276">
    <w:abstractNumId w:val="24"/>
  </w:num>
  <w:num w:numId="32" w16cid:durableId="145168720">
    <w:abstractNumId w:val="13"/>
  </w:num>
  <w:num w:numId="33" w16cid:durableId="750858815">
    <w:abstractNumId w:val="41"/>
    <w:lvlOverride w:ilvl="0">
      <w:startOverride w:val="1"/>
    </w:lvlOverride>
  </w:num>
  <w:num w:numId="34" w16cid:durableId="633097181">
    <w:abstractNumId w:val="32"/>
  </w:num>
  <w:num w:numId="35" w16cid:durableId="159349728">
    <w:abstractNumId w:val="12"/>
  </w:num>
  <w:num w:numId="36" w16cid:durableId="985471909">
    <w:abstractNumId w:val="29"/>
  </w:num>
  <w:num w:numId="37" w16cid:durableId="1184902114">
    <w:abstractNumId w:val="25"/>
  </w:num>
  <w:num w:numId="38" w16cid:durableId="908031910">
    <w:abstractNumId w:val="21"/>
  </w:num>
  <w:num w:numId="39" w16cid:durableId="1421370910">
    <w:abstractNumId w:val="37"/>
  </w:num>
  <w:num w:numId="40" w16cid:durableId="1889491966">
    <w:abstractNumId w:val="19"/>
  </w:num>
  <w:num w:numId="41" w16cid:durableId="634677327">
    <w:abstractNumId w:val="30"/>
  </w:num>
  <w:num w:numId="42" w16cid:durableId="991367918">
    <w:abstractNumId w:val="35"/>
  </w:num>
  <w:num w:numId="43" w16cid:durableId="366492783">
    <w:abstractNumId w:val="3"/>
  </w:num>
  <w:num w:numId="44" w16cid:durableId="1551573766">
    <w:abstractNumId w:val="22"/>
  </w:num>
  <w:num w:numId="45" w16cid:durableId="531652240">
    <w:abstractNumId w:val="1"/>
  </w:num>
  <w:num w:numId="46" w16cid:durableId="70007357">
    <w:abstractNumId w:val="18"/>
  </w:num>
  <w:num w:numId="47" w16cid:durableId="2002199221">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ujUBrWdPMXAnxXRcgoHXKhXpag0AA6gwcB2zxbNK+9J4FxA3zC+rpRXeT3qaILZFS+t9siS/W8t2OfMQSKkEtA==" w:salt="nR8Mwdn84pzppF80d0Gm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E0"/>
    <w:rsid w:val="00036011"/>
    <w:rsid w:val="0003712F"/>
    <w:rsid w:val="0005021F"/>
    <w:rsid w:val="000604AB"/>
    <w:rsid w:val="0007248F"/>
    <w:rsid w:val="00081A9F"/>
    <w:rsid w:val="00094A36"/>
    <w:rsid w:val="000B00F0"/>
    <w:rsid w:val="000B5D98"/>
    <w:rsid w:val="000C42FC"/>
    <w:rsid w:val="000D0EB3"/>
    <w:rsid w:val="000E4F4C"/>
    <w:rsid w:val="000F61F9"/>
    <w:rsid w:val="000F7E1A"/>
    <w:rsid w:val="00103F67"/>
    <w:rsid w:val="0011218C"/>
    <w:rsid w:val="00117F5B"/>
    <w:rsid w:val="0012258C"/>
    <w:rsid w:val="00125848"/>
    <w:rsid w:val="0013410B"/>
    <w:rsid w:val="00137755"/>
    <w:rsid w:val="001379C9"/>
    <w:rsid w:val="0017044B"/>
    <w:rsid w:val="001722D0"/>
    <w:rsid w:val="001877CC"/>
    <w:rsid w:val="00187A1B"/>
    <w:rsid w:val="001A4C67"/>
    <w:rsid w:val="001E3CF6"/>
    <w:rsid w:val="001F3505"/>
    <w:rsid w:val="00222C04"/>
    <w:rsid w:val="00225C1C"/>
    <w:rsid w:val="00236A92"/>
    <w:rsid w:val="00255A23"/>
    <w:rsid w:val="002732B1"/>
    <w:rsid w:val="002A24EE"/>
    <w:rsid w:val="002B38ED"/>
    <w:rsid w:val="002C67F1"/>
    <w:rsid w:val="002E0F97"/>
    <w:rsid w:val="002E56E0"/>
    <w:rsid w:val="002E797E"/>
    <w:rsid w:val="002F3E52"/>
    <w:rsid w:val="00302103"/>
    <w:rsid w:val="003219EB"/>
    <w:rsid w:val="00350CB1"/>
    <w:rsid w:val="00361A62"/>
    <w:rsid w:val="00375B85"/>
    <w:rsid w:val="00380767"/>
    <w:rsid w:val="00384004"/>
    <w:rsid w:val="003A2BEB"/>
    <w:rsid w:val="003B6B6E"/>
    <w:rsid w:val="003C2FCC"/>
    <w:rsid w:val="003E2F7D"/>
    <w:rsid w:val="003E3AA5"/>
    <w:rsid w:val="004019EE"/>
    <w:rsid w:val="00402955"/>
    <w:rsid w:val="004140D9"/>
    <w:rsid w:val="00421495"/>
    <w:rsid w:val="00435E08"/>
    <w:rsid w:val="00444DE0"/>
    <w:rsid w:val="004506F1"/>
    <w:rsid w:val="0045522A"/>
    <w:rsid w:val="00473B9C"/>
    <w:rsid w:val="004944A3"/>
    <w:rsid w:val="00496EFA"/>
    <w:rsid w:val="004978CA"/>
    <w:rsid w:val="004B441D"/>
    <w:rsid w:val="004E5C9C"/>
    <w:rsid w:val="004F6BC0"/>
    <w:rsid w:val="00512795"/>
    <w:rsid w:val="0051604C"/>
    <w:rsid w:val="005301C7"/>
    <w:rsid w:val="00542DA2"/>
    <w:rsid w:val="00545C60"/>
    <w:rsid w:val="00551C6A"/>
    <w:rsid w:val="0057527E"/>
    <w:rsid w:val="00595150"/>
    <w:rsid w:val="005A09A3"/>
    <w:rsid w:val="005A4757"/>
    <w:rsid w:val="005B37CB"/>
    <w:rsid w:val="005B4629"/>
    <w:rsid w:val="005B730E"/>
    <w:rsid w:val="005D2475"/>
    <w:rsid w:val="005D62CC"/>
    <w:rsid w:val="005E216A"/>
    <w:rsid w:val="005E6F01"/>
    <w:rsid w:val="005F61FB"/>
    <w:rsid w:val="00627D24"/>
    <w:rsid w:val="00630F40"/>
    <w:rsid w:val="00633EE3"/>
    <w:rsid w:val="0064134E"/>
    <w:rsid w:val="00646557"/>
    <w:rsid w:val="00652A44"/>
    <w:rsid w:val="00676A80"/>
    <w:rsid w:val="00690E57"/>
    <w:rsid w:val="006A51FB"/>
    <w:rsid w:val="006E38F9"/>
    <w:rsid w:val="00704981"/>
    <w:rsid w:val="00722EA8"/>
    <w:rsid w:val="007510DB"/>
    <w:rsid w:val="00761118"/>
    <w:rsid w:val="007630F9"/>
    <w:rsid w:val="00765F02"/>
    <w:rsid w:val="0078213D"/>
    <w:rsid w:val="00791776"/>
    <w:rsid w:val="0079320C"/>
    <w:rsid w:val="00795AE8"/>
    <w:rsid w:val="00796B6A"/>
    <w:rsid w:val="007B1D37"/>
    <w:rsid w:val="007C7438"/>
    <w:rsid w:val="007E17D0"/>
    <w:rsid w:val="00802F3F"/>
    <w:rsid w:val="00807C15"/>
    <w:rsid w:val="008205C6"/>
    <w:rsid w:val="00831770"/>
    <w:rsid w:val="00840603"/>
    <w:rsid w:val="00844DFE"/>
    <w:rsid w:val="00850FDB"/>
    <w:rsid w:val="00860663"/>
    <w:rsid w:val="00877B0B"/>
    <w:rsid w:val="008925FA"/>
    <w:rsid w:val="008A104C"/>
    <w:rsid w:val="008A5CF6"/>
    <w:rsid w:val="008B0E01"/>
    <w:rsid w:val="008E3681"/>
    <w:rsid w:val="008E3835"/>
    <w:rsid w:val="008E3F20"/>
    <w:rsid w:val="008F5F38"/>
    <w:rsid w:val="0091338D"/>
    <w:rsid w:val="00913C53"/>
    <w:rsid w:val="00924DBB"/>
    <w:rsid w:val="00934799"/>
    <w:rsid w:val="00947DCD"/>
    <w:rsid w:val="0095691A"/>
    <w:rsid w:val="00960E50"/>
    <w:rsid w:val="00970B90"/>
    <w:rsid w:val="00975978"/>
    <w:rsid w:val="00984B7D"/>
    <w:rsid w:val="00992847"/>
    <w:rsid w:val="009B4C28"/>
    <w:rsid w:val="009C4137"/>
    <w:rsid w:val="009D17D6"/>
    <w:rsid w:val="009D5D70"/>
    <w:rsid w:val="009E00B0"/>
    <w:rsid w:val="00A02D2B"/>
    <w:rsid w:val="00A071D0"/>
    <w:rsid w:val="00A24555"/>
    <w:rsid w:val="00A309F9"/>
    <w:rsid w:val="00A42052"/>
    <w:rsid w:val="00A50C21"/>
    <w:rsid w:val="00A77074"/>
    <w:rsid w:val="00A822F2"/>
    <w:rsid w:val="00A9142F"/>
    <w:rsid w:val="00A91EF1"/>
    <w:rsid w:val="00A92E44"/>
    <w:rsid w:val="00A940E6"/>
    <w:rsid w:val="00AB4C1D"/>
    <w:rsid w:val="00AF59D9"/>
    <w:rsid w:val="00B04EEB"/>
    <w:rsid w:val="00B15F2F"/>
    <w:rsid w:val="00B610B7"/>
    <w:rsid w:val="00B95327"/>
    <w:rsid w:val="00BA4A5F"/>
    <w:rsid w:val="00BB4828"/>
    <w:rsid w:val="00BC6994"/>
    <w:rsid w:val="00BC71AD"/>
    <w:rsid w:val="00BD2D9B"/>
    <w:rsid w:val="00BE1D4F"/>
    <w:rsid w:val="00BE4D07"/>
    <w:rsid w:val="00BE608B"/>
    <w:rsid w:val="00C000FA"/>
    <w:rsid w:val="00C241BD"/>
    <w:rsid w:val="00C24705"/>
    <w:rsid w:val="00C27955"/>
    <w:rsid w:val="00C32ED6"/>
    <w:rsid w:val="00C41683"/>
    <w:rsid w:val="00C81AFF"/>
    <w:rsid w:val="00C95903"/>
    <w:rsid w:val="00C97AB8"/>
    <w:rsid w:val="00CA1F16"/>
    <w:rsid w:val="00CE0B92"/>
    <w:rsid w:val="00CE1CFA"/>
    <w:rsid w:val="00CF4134"/>
    <w:rsid w:val="00D111B1"/>
    <w:rsid w:val="00D30514"/>
    <w:rsid w:val="00D307EA"/>
    <w:rsid w:val="00D31E06"/>
    <w:rsid w:val="00D551CA"/>
    <w:rsid w:val="00D77934"/>
    <w:rsid w:val="00DA0C62"/>
    <w:rsid w:val="00DB7CDC"/>
    <w:rsid w:val="00DC126C"/>
    <w:rsid w:val="00DC2201"/>
    <w:rsid w:val="00DC44D2"/>
    <w:rsid w:val="00DD10ED"/>
    <w:rsid w:val="00DD22EE"/>
    <w:rsid w:val="00DE6A39"/>
    <w:rsid w:val="00DF54F7"/>
    <w:rsid w:val="00E06F9C"/>
    <w:rsid w:val="00E130F0"/>
    <w:rsid w:val="00E24A98"/>
    <w:rsid w:val="00E44648"/>
    <w:rsid w:val="00E63CA7"/>
    <w:rsid w:val="00E7055C"/>
    <w:rsid w:val="00E827DF"/>
    <w:rsid w:val="00E83CF6"/>
    <w:rsid w:val="00E95B87"/>
    <w:rsid w:val="00EB2DD5"/>
    <w:rsid w:val="00EB4CEE"/>
    <w:rsid w:val="00EC107D"/>
    <w:rsid w:val="00EC2FC8"/>
    <w:rsid w:val="00F00201"/>
    <w:rsid w:val="00F0295B"/>
    <w:rsid w:val="00F2407B"/>
    <w:rsid w:val="00F30859"/>
    <w:rsid w:val="00F45F1B"/>
    <w:rsid w:val="00F6032C"/>
    <w:rsid w:val="00F64DD1"/>
    <w:rsid w:val="00F76848"/>
    <w:rsid w:val="00F836C1"/>
    <w:rsid w:val="00F8461C"/>
    <w:rsid w:val="00F94DB8"/>
    <w:rsid w:val="00FA01E7"/>
    <w:rsid w:val="00FB5668"/>
    <w:rsid w:val="00FE2662"/>
    <w:rsid w:val="00FF3A8A"/>
    <w:rsid w:val="00FF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2159"/>
  <w15:chartTrackingRefBased/>
  <w15:docId w15:val="{28620DCA-1C63-4A9E-93F8-53E1BFE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DE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44DE0"/>
    <w:pPr>
      <w:ind w:left="720"/>
      <w:contextualSpacing/>
    </w:pPr>
  </w:style>
  <w:style w:type="character" w:styleId="Hypertextovodkaz">
    <w:name w:val="Hyperlink"/>
    <w:basedOn w:val="Standardnpsmoodstavce"/>
    <w:uiPriority w:val="99"/>
    <w:unhideWhenUsed/>
    <w:qFormat/>
    <w:rsid w:val="00444DE0"/>
    <w:rPr>
      <w:color w:val="0000FF"/>
      <w:u w:val="single"/>
    </w:rPr>
  </w:style>
  <w:style w:type="paragraph" w:styleId="Zhlav">
    <w:name w:val="header"/>
    <w:basedOn w:val="Normln"/>
    <w:link w:val="ZhlavChar"/>
    <w:uiPriority w:val="99"/>
    <w:unhideWhenUsed/>
    <w:rsid w:val="00444DE0"/>
    <w:pPr>
      <w:tabs>
        <w:tab w:val="center" w:pos="4536"/>
        <w:tab w:val="right" w:pos="9072"/>
      </w:tabs>
    </w:pPr>
  </w:style>
  <w:style w:type="character" w:customStyle="1" w:styleId="ZhlavChar">
    <w:name w:val="Záhlaví Char"/>
    <w:basedOn w:val="Standardnpsmoodstavce"/>
    <w:link w:val="Zhlav"/>
    <w:uiPriority w:val="99"/>
    <w:rsid w:val="00444DE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444DE0"/>
    <w:pPr>
      <w:tabs>
        <w:tab w:val="center" w:pos="4536"/>
        <w:tab w:val="right" w:pos="9072"/>
      </w:tabs>
    </w:pPr>
  </w:style>
  <w:style w:type="character" w:customStyle="1" w:styleId="ZpatChar">
    <w:name w:val="Zápatí Char"/>
    <w:basedOn w:val="Standardnpsmoodstavce"/>
    <w:link w:val="Zpat"/>
    <w:uiPriority w:val="99"/>
    <w:rsid w:val="00444DE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444DE0"/>
    <w:pPr>
      <w:suppressAutoHyphens w:val="0"/>
      <w:jc w:val="both"/>
    </w:pPr>
    <w:rPr>
      <w:szCs w:val="20"/>
    </w:rPr>
  </w:style>
  <w:style w:type="character" w:customStyle="1" w:styleId="Zkladntext2Char">
    <w:name w:val="Základní text 2 Char"/>
    <w:basedOn w:val="Standardnpsmoodstavce"/>
    <w:link w:val="Zkladntext2"/>
    <w:rsid w:val="00444DE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444DE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444DE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444DE0"/>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444DE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444DE0"/>
    <w:pPr>
      <w:keepNext/>
      <w:numPr>
        <w:numId w:val="5"/>
      </w:numPr>
      <w:spacing w:before="360" w:after="120" w:line="280" w:lineRule="exact"/>
      <w:jc w:val="both"/>
      <w:outlineLvl w:val="0"/>
    </w:pPr>
    <w:rPr>
      <w:rFonts w:ascii="Calibri" w:hAnsi="Calibri"/>
      <w:b/>
      <w:sz w:val="22"/>
      <w:lang w:eastAsia="en-US"/>
    </w:rPr>
  </w:style>
  <w:style w:type="paragraph" w:customStyle="1" w:styleId="HLAVICKA">
    <w:name w:val="HLAVICKA"/>
    <w:basedOn w:val="Normln"/>
    <w:link w:val="HLAVICKAChar"/>
    <w:uiPriority w:val="99"/>
    <w:rsid w:val="00444DE0"/>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444DE0"/>
    <w:rPr>
      <w:rFonts w:ascii="Arial" w:eastAsia="Times New Roman" w:hAnsi="Arial" w:cs="Arial"/>
      <w:kern w:val="0"/>
      <w:sz w:val="20"/>
      <w:szCs w:val="20"/>
      <w:lang w:eastAsia="cs-CZ"/>
      <w14:ligatures w14:val="none"/>
    </w:rPr>
  </w:style>
  <w:style w:type="character" w:customStyle="1" w:styleId="Nevyeenzmnka1">
    <w:name w:val="Nevyřešená zmínka1"/>
    <w:basedOn w:val="Standardnpsmoodstavce"/>
    <w:uiPriority w:val="99"/>
    <w:semiHidden/>
    <w:unhideWhenUsed/>
    <w:rsid w:val="000F7E1A"/>
    <w:rPr>
      <w:color w:val="605E5C"/>
      <w:shd w:val="clear" w:color="auto" w:fill="E1DFDD"/>
    </w:rPr>
  </w:style>
  <w:style w:type="character" w:styleId="Odkaznakoment">
    <w:name w:val="annotation reference"/>
    <w:basedOn w:val="Standardnpsmoodstavce"/>
    <w:uiPriority w:val="99"/>
    <w:semiHidden/>
    <w:unhideWhenUsed/>
    <w:qFormat/>
    <w:rsid w:val="000F7E1A"/>
    <w:rPr>
      <w:sz w:val="16"/>
      <w:szCs w:val="16"/>
    </w:rPr>
  </w:style>
  <w:style w:type="paragraph" w:styleId="Textkomente">
    <w:name w:val="annotation text"/>
    <w:basedOn w:val="Normln"/>
    <w:link w:val="TextkomenteChar"/>
    <w:uiPriority w:val="99"/>
    <w:unhideWhenUsed/>
    <w:qFormat/>
    <w:rsid w:val="000F7E1A"/>
    <w:rPr>
      <w:sz w:val="20"/>
      <w:szCs w:val="20"/>
    </w:rPr>
  </w:style>
  <w:style w:type="character" w:customStyle="1" w:styleId="TextkomenteChar">
    <w:name w:val="Text komentáře Char"/>
    <w:basedOn w:val="Standardnpsmoodstavce"/>
    <w:link w:val="Textkomente"/>
    <w:uiPriority w:val="99"/>
    <w:qFormat/>
    <w:rsid w:val="000F7E1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0F7E1A"/>
    <w:rPr>
      <w:b/>
      <w:bCs/>
    </w:rPr>
  </w:style>
  <w:style w:type="character" w:customStyle="1" w:styleId="PedmtkomenteChar">
    <w:name w:val="Předmět komentáře Char"/>
    <w:basedOn w:val="TextkomenteChar"/>
    <w:link w:val="Pedmtkomente"/>
    <w:uiPriority w:val="99"/>
    <w:semiHidden/>
    <w:rsid w:val="000F7E1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9D17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17D6"/>
    <w:rPr>
      <w:rFonts w:ascii="Segoe UI" w:eastAsia="Times New Roman" w:hAnsi="Segoe UI" w:cs="Segoe UI"/>
      <w:kern w:val="0"/>
      <w:sz w:val="18"/>
      <w:szCs w:val="18"/>
      <w:lang w:eastAsia="ar-SA"/>
      <w14:ligatures w14:val="none"/>
    </w:rPr>
  </w:style>
  <w:style w:type="character" w:customStyle="1" w:styleId="OdstavecseseznamemChar">
    <w:name w:val="Odstavec se seznamem Char"/>
    <w:link w:val="Odstavecseseznamem"/>
    <w:uiPriority w:val="34"/>
    <w:qFormat/>
    <w:locked/>
    <w:rsid w:val="00F76848"/>
    <w:rPr>
      <w:rFonts w:ascii="Times New Roman" w:eastAsia="Times New Roman" w:hAnsi="Times New Roman" w:cs="Times New Roman"/>
      <w:kern w:val="0"/>
      <w:sz w:val="24"/>
      <w:szCs w:val="24"/>
      <w:lang w:eastAsia="ar-SA"/>
      <w14:ligatures w14:val="none"/>
    </w:rPr>
  </w:style>
  <w:style w:type="paragraph" w:styleId="Revize">
    <w:name w:val="Revision"/>
    <w:hidden/>
    <w:uiPriority w:val="99"/>
    <w:semiHidden/>
    <w:rsid w:val="00A02D2B"/>
    <w:pPr>
      <w:spacing w:after="0" w:line="240" w:lineRule="auto"/>
    </w:pPr>
    <w:rPr>
      <w:rFonts w:ascii="Times New Roman" w:eastAsia="Times New Roman" w:hAnsi="Times New Roman" w:cs="Times New Roman"/>
      <w:kern w:val="0"/>
      <w:sz w:val="24"/>
      <w:szCs w:val="24"/>
      <w:lang w:eastAsia="ar-SA"/>
      <w14:ligatures w14:val="none"/>
    </w:rPr>
  </w:style>
  <w:style w:type="paragraph" w:styleId="Zkladntextodsazen2">
    <w:name w:val="Body Text Indent 2"/>
    <w:basedOn w:val="Normln"/>
    <w:link w:val="Zkladntextodsazen2Char"/>
    <w:uiPriority w:val="99"/>
    <w:semiHidden/>
    <w:unhideWhenUsed/>
    <w:rsid w:val="00C2795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27955"/>
    <w:rPr>
      <w:rFonts w:ascii="Times New Roman" w:eastAsia="Times New Roman" w:hAnsi="Times New Roman" w:cs="Times New Roman"/>
      <w:kern w:val="0"/>
      <w:sz w:val="24"/>
      <w:szCs w:val="24"/>
      <w:lang w:eastAsia="ar-SA"/>
      <w14:ligatures w14:val="none"/>
    </w:rPr>
  </w:style>
  <w:style w:type="paragraph" w:customStyle="1" w:styleId="KSB1">
    <w:name w:val="KSB (1)"/>
    <w:basedOn w:val="Normln"/>
    <w:next w:val="Normln"/>
    <w:qFormat/>
    <w:rsid w:val="00C27955"/>
    <w:pPr>
      <w:numPr>
        <w:numId w:val="29"/>
      </w:numPr>
      <w:tabs>
        <w:tab w:val="left" w:pos="720"/>
      </w:tabs>
      <w:spacing w:before="240" w:line="260" w:lineRule="atLeast"/>
    </w:pPr>
    <w:rPr>
      <w:rFonts w:eastAsia="SimSun"/>
      <w:sz w:val="22"/>
      <w:szCs w:val="22"/>
      <w:lang w:eastAsia="en-US"/>
    </w:rPr>
  </w:style>
  <w:style w:type="paragraph" w:customStyle="1" w:styleId="slovanPododstavecSmlouvy">
    <w:name w:val="ČíslovanýPododstavecSmlouvy"/>
    <w:basedOn w:val="Zkladntext"/>
    <w:rsid w:val="00C27955"/>
    <w:pPr>
      <w:numPr>
        <w:numId w:val="30"/>
      </w:numPr>
      <w:tabs>
        <w:tab w:val="clear" w:pos="717"/>
        <w:tab w:val="left" w:pos="284"/>
        <w:tab w:val="num" w:pos="360"/>
        <w:tab w:val="left" w:pos="1260"/>
        <w:tab w:val="left" w:pos="1980"/>
        <w:tab w:val="left" w:pos="3960"/>
      </w:tabs>
      <w:suppressAutoHyphens w:val="0"/>
      <w:spacing w:after="0"/>
      <w:ind w:left="0" w:firstLine="0"/>
      <w:jc w:val="both"/>
    </w:pPr>
    <w:rPr>
      <w:lang w:eastAsia="cs-CZ"/>
    </w:rPr>
  </w:style>
  <w:style w:type="paragraph" w:styleId="Zkladntext">
    <w:name w:val="Body Text"/>
    <w:basedOn w:val="Normln"/>
    <w:link w:val="ZkladntextChar"/>
    <w:uiPriority w:val="99"/>
    <w:semiHidden/>
    <w:unhideWhenUsed/>
    <w:rsid w:val="00C27955"/>
    <w:pPr>
      <w:spacing w:after="120"/>
    </w:pPr>
  </w:style>
  <w:style w:type="character" w:customStyle="1" w:styleId="ZkladntextChar">
    <w:name w:val="Základní text Char"/>
    <w:basedOn w:val="Standardnpsmoodstavce"/>
    <w:link w:val="Zkladntext"/>
    <w:uiPriority w:val="99"/>
    <w:semiHidden/>
    <w:rsid w:val="00C27955"/>
    <w:rPr>
      <w:rFonts w:ascii="Times New Roman" w:eastAsia="Times New Roman" w:hAnsi="Times New Roman" w:cs="Times New Roman"/>
      <w:kern w:val="0"/>
      <w:sz w:val="24"/>
      <w:szCs w:val="24"/>
      <w:lang w:eastAsia="ar-SA"/>
      <w14:ligatures w14:val="none"/>
    </w:rPr>
  </w:style>
  <w:style w:type="paragraph" w:customStyle="1" w:styleId="slolnkuSmlouvy">
    <w:name w:val="ČísloČlánkuSmlouvy"/>
    <w:basedOn w:val="Normln"/>
    <w:next w:val="Normln"/>
    <w:rsid w:val="005B4629"/>
    <w:pPr>
      <w:keepNext/>
      <w:suppressAutoHyphens w:val="0"/>
      <w:spacing w:before="240"/>
      <w:jc w:val="center"/>
    </w:pPr>
    <w:rPr>
      <w:b/>
      <w:szCs w:val="20"/>
      <w:lang w:eastAsia="cs-CZ"/>
    </w:rPr>
  </w:style>
  <w:style w:type="paragraph" w:customStyle="1" w:styleId="Smlouva2">
    <w:name w:val="Smlouva2"/>
    <w:basedOn w:val="Normln"/>
    <w:rsid w:val="002C67F1"/>
    <w:pPr>
      <w:suppressAutoHyphens w:val="0"/>
      <w:jc w:val="center"/>
    </w:pPr>
    <w:rPr>
      <w:b/>
      <w:szCs w:val="20"/>
      <w:lang w:eastAsia="cs-CZ"/>
    </w:rPr>
  </w:style>
  <w:style w:type="character" w:customStyle="1" w:styleId="normaltextrun">
    <w:name w:val="normaltextrun"/>
    <w:rsid w:val="002C67F1"/>
  </w:style>
  <w:style w:type="character" w:customStyle="1" w:styleId="eop">
    <w:name w:val="eop"/>
    <w:rsid w:val="002C67F1"/>
  </w:style>
  <w:style w:type="character" w:customStyle="1" w:styleId="Nevyeenzmnka2">
    <w:name w:val="Nevyřešená zmínka2"/>
    <w:basedOn w:val="Standardnpsmoodstavce"/>
    <w:uiPriority w:val="99"/>
    <w:semiHidden/>
    <w:unhideWhenUsed/>
    <w:rsid w:val="00496EFA"/>
    <w:rPr>
      <w:color w:val="605E5C"/>
      <w:shd w:val="clear" w:color="auto" w:fill="E1DFDD"/>
    </w:rPr>
  </w:style>
  <w:style w:type="paragraph" w:styleId="Bezmezer">
    <w:name w:val="No Spacing"/>
    <w:link w:val="BezmezerChar"/>
    <w:uiPriority w:val="1"/>
    <w:qFormat/>
    <w:rsid w:val="007B1D37"/>
    <w:pPr>
      <w:spacing w:after="0" w:line="240" w:lineRule="auto"/>
    </w:pPr>
    <w:rPr>
      <w:rFonts w:ascii="Times New Roman" w:eastAsia="Calibri" w:hAnsi="Times New Roman" w:cs="Times New Roman"/>
      <w:kern w:val="0"/>
      <w:sz w:val="24"/>
      <w14:ligatures w14:val="none"/>
    </w:rPr>
  </w:style>
  <w:style w:type="character" w:customStyle="1" w:styleId="BezmezerChar">
    <w:name w:val="Bez mezer Char"/>
    <w:basedOn w:val="Standardnpsmoodstavce"/>
    <w:link w:val="Bezmezer"/>
    <w:uiPriority w:val="1"/>
    <w:rsid w:val="007B1D37"/>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0817">
      <w:bodyDiv w:val="1"/>
      <w:marLeft w:val="0"/>
      <w:marRight w:val="0"/>
      <w:marTop w:val="0"/>
      <w:marBottom w:val="0"/>
      <w:divBdr>
        <w:top w:val="none" w:sz="0" w:space="0" w:color="auto"/>
        <w:left w:val="none" w:sz="0" w:space="0" w:color="auto"/>
        <w:bottom w:val="none" w:sz="0" w:space="0" w:color="auto"/>
        <w:right w:val="none" w:sz="0" w:space="0" w:color="auto"/>
      </w:divBdr>
    </w:div>
    <w:div w:id="575481642">
      <w:bodyDiv w:val="1"/>
      <w:marLeft w:val="0"/>
      <w:marRight w:val="0"/>
      <w:marTop w:val="0"/>
      <w:marBottom w:val="0"/>
      <w:divBdr>
        <w:top w:val="none" w:sz="0" w:space="0" w:color="auto"/>
        <w:left w:val="none" w:sz="0" w:space="0" w:color="auto"/>
        <w:bottom w:val="none" w:sz="0" w:space="0" w:color="auto"/>
        <w:right w:val="none" w:sz="0" w:space="0" w:color="auto"/>
      </w:divBdr>
    </w:div>
    <w:div w:id="965476718">
      <w:bodyDiv w:val="1"/>
      <w:marLeft w:val="0"/>
      <w:marRight w:val="0"/>
      <w:marTop w:val="0"/>
      <w:marBottom w:val="0"/>
      <w:divBdr>
        <w:top w:val="none" w:sz="0" w:space="0" w:color="auto"/>
        <w:left w:val="none" w:sz="0" w:space="0" w:color="auto"/>
        <w:bottom w:val="none" w:sz="0" w:space="0" w:color="auto"/>
        <w:right w:val="none" w:sz="0" w:space="0" w:color="auto"/>
      </w:divBdr>
    </w:div>
    <w:div w:id="9657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815F-3BB2-4A83-B8CB-36B05220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12309</Words>
  <Characters>72628</Characters>
  <Application>Microsoft Office Word</Application>
  <DocSecurity>8</DocSecurity>
  <Lines>605</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Lysáková Kateřina, Mgr.</dc:creator>
  <cp:keywords/>
  <dc:description/>
  <cp:lastModifiedBy>Antošová Kateřina, Mgr.</cp:lastModifiedBy>
  <cp:revision>3</cp:revision>
  <dcterms:created xsi:type="dcterms:W3CDTF">2025-05-28T11:40:00Z</dcterms:created>
  <dcterms:modified xsi:type="dcterms:W3CDTF">2025-05-29T07:49:00Z</dcterms:modified>
</cp:coreProperties>
</file>