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BB07" w14:textId="6CB58348" w:rsidR="00E73F2E" w:rsidRPr="00E73F2E" w:rsidRDefault="00BE2016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Smlouv</w:t>
      </w:r>
      <w:r w:rsidR="00E73F2E" w:rsidRPr="00E73F2E">
        <w:rPr>
          <w:rFonts w:ascii="Arial" w:eastAsia="Times New Roman" w:hAnsi="Arial" w:cs="Arial"/>
          <w:b/>
          <w:bCs/>
          <w:lang w:eastAsia="cs-CZ"/>
        </w:rPr>
        <w:t xml:space="preserve">a o </w:t>
      </w:r>
      <w:r w:rsidR="00807F39">
        <w:rPr>
          <w:rFonts w:ascii="Arial" w:eastAsia="Times New Roman" w:hAnsi="Arial" w:cs="Arial"/>
          <w:b/>
          <w:bCs/>
          <w:lang w:eastAsia="cs-CZ"/>
        </w:rPr>
        <w:t>Dílo</w:t>
      </w:r>
      <w:r w:rsidR="0058685C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2315BE9B" w14:textId="494D6E67" w:rsidR="00E73F2E" w:rsidRPr="00E73F2E" w:rsidRDefault="00E73F2E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uzavřená dle zákona č. 89/2012 Sb., </w:t>
      </w:r>
      <w:r w:rsidR="00807F39">
        <w:rPr>
          <w:rFonts w:ascii="Arial" w:eastAsia="Times New Roman" w:hAnsi="Arial" w:cs="Arial"/>
          <w:lang w:eastAsia="cs-CZ"/>
        </w:rPr>
        <w:t>Obč</w:t>
      </w:r>
      <w:r w:rsidR="00A96A89">
        <w:rPr>
          <w:rFonts w:ascii="Arial" w:eastAsia="Times New Roman" w:hAnsi="Arial" w:cs="Arial"/>
          <w:lang w:eastAsia="cs-CZ"/>
        </w:rPr>
        <w:t>an</w:t>
      </w:r>
      <w:r w:rsidR="00807F39">
        <w:rPr>
          <w:rFonts w:ascii="Arial" w:eastAsia="Times New Roman" w:hAnsi="Arial" w:cs="Arial"/>
          <w:lang w:eastAsia="cs-CZ"/>
        </w:rPr>
        <w:t>s</w:t>
      </w:r>
      <w:r w:rsidRPr="00E73F2E">
        <w:rPr>
          <w:rFonts w:ascii="Arial" w:eastAsia="Times New Roman" w:hAnsi="Arial" w:cs="Arial"/>
          <w:lang w:eastAsia="cs-CZ"/>
        </w:rPr>
        <w:t>ký zákoník, ve znění pozdějších předpisů, (dále jen „</w:t>
      </w:r>
      <w:r w:rsidR="00807F39">
        <w:rPr>
          <w:rFonts w:ascii="Arial" w:eastAsia="Times New Roman" w:hAnsi="Arial" w:cs="Arial"/>
          <w:lang w:eastAsia="cs-CZ"/>
        </w:rPr>
        <w:t>Obč</w:t>
      </w:r>
      <w:r w:rsidR="00A96A89">
        <w:rPr>
          <w:rFonts w:ascii="Arial" w:eastAsia="Times New Roman" w:hAnsi="Arial" w:cs="Arial"/>
          <w:lang w:eastAsia="cs-CZ"/>
        </w:rPr>
        <w:t>an</w:t>
      </w:r>
      <w:r w:rsidR="00807F39">
        <w:rPr>
          <w:rFonts w:ascii="Arial" w:eastAsia="Times New Roman" w:hAnsi="Arial" w:cs="Arial"/>
          <w:lang w:eastAsia="cs-CZ"/>
        </w:rPr>
        <w:t>s</w:t>
      </w:r>
      <w:r w:rsidRPr="00E73F2E">
        <w:rPr>
          <w:rFonts w:ascii="Arial" w:eastAsia="Times New Roman" w:hAnsi="Arial" w:cs="Arial"/>
          <w:lang w:eastAsia="cs-CZ"/>
        </w:rPr>
        <w:t xml:space="preserve">ký zákoník“) </w:t>
      </w:r>
    </w:p>
    <w:p w14:paraId="143E0997" w14:textId="77777777" w:rsidR="00E73F2E" w:rsidRPr="00E73F2E" w:rsidRDefault="00E73F2E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2B02B20F" w14:textId="77777777" w:rsidR="00E73F2E" w:rsidRPr="00E73F2E" w:rsidRDefault="00E73F2E" w:rsidP="00E73F2E">
      <w:pPr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>SMLUVNÍ STRANY</w:t>
      </w:r>
    </w:p>
    <w:p w14:paraId="2175B8E0" w14:textId="77777777" w:rsidR="00E73F2E" w:rsidRPr="00E73F2E" w:rsidRDefault="00E73F2E" w:rsidP="00E73F2E">
      <w:pPr>
        <w:spacing w:before="60" w:after="6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3C423188" w14:textId="77777777" w:rsidR="00E73F2E" w:rsidRPr="00E73F2E" w:rsidRDefault="00E73F2E" w:rsidP="00E73F2E">
      <w:pPr>
        <w:spacing w:before="60" w:after="60" w:line="240" w:lineRule="auto"/>
        <w:ind w:left="567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>1. Statutární město Ústí nad Labem</w:t>
      </w:r>
      <w:r w:rsidRPr="00E73F2E">
        <w:rPr>
          <w:rFonts w:ascii="Arial" w:eastAsia="Times New Roman" w:hAnsi="Arial" w:cs="Arial"/>
          <w:lang w:eastAsia="cs-CZ"/>
        </w:rPr>
        <w:t xml:space="preserve"> </w:t>
      </w:r>
    </w:p>
    <w:p w14:paraId="5273052C" w14:textId="5A2DB821" w:rsidR="00E73F2E" w:rsidRPr="00E73F2E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se sídlem:</w:t>
      </w:r>
      <w:r w:rsidR="00993970">
        <w:rPr>
          <w:rFonts w:ascii="Arial" w:eastAsia="Times New Roman" w:hAnsi="Arial" w:cs="Arial"/>
          <w:lang w:eastAsia="cs-CZ"/>
        </w:rPr>
        <w:tab/>
      </w:r>
      <w:r w:rsidR="00993970">
        <w:rPr>
          <w:rFonts w:ascii="Arial" w:eastAsia="Times New Roman" w:hAnsi="Arial" w:cs="Arial"/>
          <w:lang w:eastAsia="cs-CZ"/>
        </w:rPr>
        <w:tab/>
      </w:r>
      <w:r w:rsidR="00993970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>Velká Hradební 2336/8, 401 00 Ústí nad Labem</w:t>
      </w:r>
    </w:p>
    <w:p w14:paraId="4889AD9B" w14:textId="77777777" w:rsidR="00DC1E08" w:rsidRDefault="00E73F2E" w:rsidP="00DC1E08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   Zastoupeno</w:t>
      </w:r>
    </w:p>
    <w:p w14:paraId="219A4FDD" w14:textId="374A19C5" w:rsidR="00E73F2E" w:rsidRPr="00E73F2E" w:rsidRDefault="00DC1E08" w:rsidP="00DC1E08">
      <w:pPr>
        <w:overflowPunct w:val="0"/>
        <w:autoSpaceDE w:val="0"/>
        <w:autoSpaceDN w:val="0"/>
        <w:adjustRightInd w:val="0"/>
        <w:spacing w:before="60" w:after="60" w:line="240" w:lineRule="auto"/>
        <w:ind w:left="567" w:firstLine="284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 základě pověření</w:t>
      </w:r>
      <w:r w:rsidR="00E73F2E" w:rsidRPr="00E73F2E">
        <w:rPr>
          <w:rFonts w:ascii="Arial" w:eastAsia="Times New Roman" w:hAnsi="Arial" w:cs="Arial"/>
          <w:lang w:eastAsia="cs-CZ"/>
        </w:rPr>
        <w:t>:</w:t>
      </w:r>
      <w:r w:rsidR="00E73F2E" w:rsidRPr="00E73F2E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Ing. Dalibor Dařílek, vedoucí odboru dopravy a majetku</w:t>
      </w:r>
    </w:p>
    <w:p w14:paraId="37F693D3" w14:textId="77777777" w:rsidR="00E73F2E" w:rsidRPr="00E73F2E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IČ: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000 81 531</w:t>
      </w:r>
    </w:p>
    <w:p w14:paraId="0991C485" w14:textId="77777777" w:rsidR="00E73F2E" w:rsidRPr="00E73F2E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Osoba oprávněna jednat </w:t>
      </w:r>
    </w:p>
    <w:p w14:paraId="723B25C1" w14:textId="6D5460A2" w:rsidR="00F86209" w:rsidRDefault="00E73F2E" w:rsidP="00F86209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ve věcech technických:</w:t>
      </w:r>
      <w:r w:rsidRPr="00E73F2E">
        <w:rPr>
          <w:rFonts w:ascii="Arial" w:eastAsia="Times New Roman" w:hAnsi="Arial" w:cs="Arial"/>
          <w:lang w:eastAsia="cs-CZ"/>
        </w:rPr>
        <w:tab/>
      </w:r>
      <w:r w:rsidR="00F86209">
        <w:rPr>
          <w:rFonts w:ascii="Arial" w:eastAsia="Times New Roman" w:hAnsi="Arial" w:cs="Arial"/>
          <w:lang w:eastAsia="cs-CZ"/>
        </w:rPr>
        <w:t xml:space="preserve">Roman Vlček, vedoucí </w:t>
      </w:r>
      <w:r w:rsidR="00F86209" w:rsidRPr="00E73F2E">
        <w:rPr>
          <w:rFonts w:ascii="Arial" w:eastAsia="Times New Roman" w:hAnsi="Arial" w:cs="Arial"/>
          <w:lang w:eastAsia="cs-CZ"/>
        </w:rPr>
        <w:t>oddělení údržby majetku odboru dopravy a majetku Magistrátu města Ústí nad Labem</w:t>
      </w:r>
    </w:p>
    <w:p w14:paraId="10506805" w14:textId="6A8EAD0F" w:rsidR="0070591C" w:rsidRDefault="0070591C" w:rsidP="00F86209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9B12CA" w:rsidRPr="009B12CA">
        <w:rPr>
          <w:rFonts w:ascii="Arial" w:eastAsia="Times New Roman" w:hAnsi="Arial" w:cs="Arial"/>
          <w:lang w:eastAsia="cs-CZ"/>
        </w:rPr>
        <w:t>Denisa Zeidlerová</w:t>
      </w:r>
      <w:r w:rsidR="009B12CA">
        <w:rPr>
          <w:rFonts w:ascii="Arial" w:eastAsia="Times New Roman" w:hAnsi="Arial" w:cs="Arial"/>
          <w:lang w:eastAsia="cs-CZ"/>
        </w:rPr>
        <w:t xml:space="preserve">, provozní technik </w:t>
      </w:r>
      <w:r w:rsidR="009B12CA" w:rsidRPr="00E73F2E">
        <w:rPr>
          <w:rFonts w:ascii="Arial" w:eastAsia="Times New Roman" w:hAnsi="Arial" w:cs="Arial"/>
          <w:lang w:eastAsia="cs-CZ"/>
        </w:rPr>
        <w:t>oddělení údržby majetku odboru dopravy a majetku Magistrátu města Ústí nad Labem</w:t>
      </w:r>
    </w:p>
    <w:p w14:paraId="2D5A242B" w14:textId="782F6230" w:rsidR="00E73F2E" w:rsidRPr="00E73F2E" w:rsidRDefault="00E73F2E" w:rsidP="004D49B5">
      <w:pPr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E73F2E">
        <w:rPr>
          <w:rFonts w:ascii="Arial" w:eastAsia="Times New Roman" w:hAnsi="Arial" w:cs="Arial"/>
          <w:color w:val="000000" w:themeColor="text1"/>
          <w:lang w:eastAsia="cs-CZ"/>
        </w:rPr>
        <w:t xml:space="preserve">bankovní spojení: </w:t>
      </w:r>
      <w:r w:rsidRPr="00E73F2E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4D49B5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E73F2E">
        <w:rPr>
          <w:rFonts w:ascii="Arial" w:eastAsia="Times New Roman" w:hAnsi="Arial" w:cs="Arial"/>
          <w:color w:val="000000" w:themeColor="text1"/>
          <w:lang w:eastAsia="cs-CZ"/>
        </w:rPr>
        <w:t>Raiffeisenbank a. s.</w:t>
      </w:r>
    </w:p>
    <w:p w14:paraId="762A4010" w14:textId="6C0FA759" w:rsidR="00E73F2E" w:rsidRPr="00E73F2E" w:rsidRDefault="00E73F2E" w:rsidP="00DB70B5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číslo účtu:</w:t>
      </w:r>
      <w:r w:rsidR="00993970">
        <w:rPr>
          <w:rFonts w:ascii="Arial" w:eastAsia="Times New Roman" w:hAnsi="Arial" w:cs="Arial"/>
          <w:lang w:eastAsia="cs-CZ"/>
        </w:rPr>
        <w:tab/>
      </w:r>
      <w:r w:rsidR="004D49B5" w:rsidRPr="004D49B5">
        <w:rPr>
          <w:rFonts w:ascii="Arial" w:eastAsia="Times New Roman" w:hAnsi="Arial" w:cs="Arial"/>
          <w:lang w:eastAsia="cs-CZ"/>
        </w:rPr>
        <w:t>5017001555/5500</w:t>
      </w:r>
    </w:p>
    <w:p w14:paraId="4DE899BA" w14:textId="658F4503" w:rsidR="00E73F2E" w:rsidRPr="00E73F2E" w:rsidRDefault="00E73F2E" w:rsidP="00E73F2E">
      <w:pPr>
        <w:spacing w:before="60" w:after="60" w:line="240" w:lineRule="auto"/>
        <w:ind w:firstLine="708"/>
        <w:contextualSpacing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(dále jen „</w:t>
      </w:r>
      <w:r w:rsidR="00807F39"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>“</w:t>
      </w:r>
      <w:r w:rsidRPr="00E73F2E">
        <w:rPr>
          <w:rFonts w:ascii="Arial" w:eastAsia="Times New Roman" w:hAnsi="Arial" w:cs="Arial"/>
          <w:bCs/>
          <w:lang w:eastAsia="cs-CZ"/>
        </w:rPr>
        <w:t xml:space="preserve"> nebo „</w:t>
      </w:r>
      <w:r w:rsidR="00253C6F">
        <w:rPr>
          <w:rFonts w:ascii="Arial" w:eastAsia="Times New Roman" w:hAnsi="Arial" w:cs="Arial"/>
          <w:bCs/>
          <w:lang w:eastAsia="cs-CZ"/>
        </w:rPr>
        <w:t>S</w:t>
      </w:r>
      <w:r w:rsidRPr="00E73F2E">
        <w:rPr>
          <w:rFonts w:ascii="Arial" w:eastAsia="Times New Roman" w:hAnsi="Arial" w:cs="Arial"/>
          <w:bCs/>
          <w:lang w:eastAsia="cs-CZ"/>
        </w:rPr>
        <w:t>mluvní strana“</w:t>
      </w:r>
      <w:r w:rsidRPr="00E73F2E">
        <w:rPr>
          <w:rFonts w:ascii="Arial" w:eastAsia="Times New Roman" w:hAnsi="Arial" w:cs="Arial"/>
          <w:lang w:eastAsia="cs-CZ"/>
        </w:rPr>
        <w:t xml:space="preserve">)        </w:t>
      </w:r>
    </w:p>
    <w:p w14:paraId="6F5E4E68" w14:textId="6177514F" w:rsidR="00E73F2E" w:rsidRPr="00E73F2E" w:rsidRDefault="00E73F2E" w:rsidP="00E73F2E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         </w:t>
      </w:r>
      <w:r w:rsidR="00DB70B5">
        <w:rPr>
          <w:rFonts w:ascii="Arial" w:eastAsia="Times New Roman" w:hAnsi="Arial" w:cs="Arial"/>
          <w:lang w:eastAsia="cs-CZ"/>
        </w:rPr>
        <w:t xml:space="preserve"> </w:t>
      </w:r>
    </w:p>
    <w:p w14:paraId="0FF2E3D2" w14:textId="77777777" w:rsidR="00E73F2E" w:rsidRPr="00E73F2E" w:rsidRDefault="00E73F2E" w:rsidP="00E73F2E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</w:t>
      </w:r>
      <w:r w:rsidRPr="00E73F2E">
        <w:rPr>
          <w:rFonts w:ascii="Arial" w:eastAsia="Times New Roman" w:hAnsi="Arial" w:cs="Arial"/>
          <w:b/>
          <w:lang w:eastAsia="cs-CZ"/>
        </w:rPr>
        <w:t>a</w:t>
      </w:r>
    </w:p>
    <w:p w14:paraId="741AA276" w14:textId="77777777" w:rsidR="00E73F2E" w:rsidRPr="00E73F2E" w:rsidRDefault="00E73F2E" w:rsidP="00E73F2E">
      <w:pPr>
        <w:tabs>
          <w:tab w:val="left" w:pos="851"/>
        </w:tabs>
        <w:spacing w:before="60" w:after="60" w:line="240" w:lineRule="auto"/>
        <w:ind w:left="851"/>
        <w:rPr>
          <w:rFonts w:ascii="Arial" w:eastAsia="Times New Roman" w:hAnsi="Arial" w:cs="Arial"/>
          <w:b/>
          <w:lang w:eastAsia="cs-CZ"/>
        </w:rPr>
      </w:pPr>
    </w:p>
    <w:p w14:paraId="3CD78B65" w14:textId="71657692" w:rsidR="00E73F2E" w:rsidRPr="00E73F2E" w:rsidRDefault="00E73F2E" w:rsidP="00E73F2E">
      <w:pPr>
        <w:tabs>
          <w:tab w:val="left" w:pos="851"/>
        </w:tabs>
        <w:spacing w:before="60" w:after="60" w:line="240" w:lineRule="auto"/>
        <w:ind w:left="851" w:hanging="284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2. </w:t>
      </w:r>
      <w:permStart w:id="277810069" w:edGrp="everyone"/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340B655A" w14:textId="1F769945" w:rsidR="00E73F2E" w:rsidRPr="00E73F2E" w:rsidRDefault="00E73F2E" w:rsidP="00E73F2E">
      <w:pPr>
        <w:tabs>
          <w:tab w:val="left" w:pos="2552"/>
        </w:tabs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zastoupená/ý: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i/>
          <w:lang w:eastAsia="cs-CZ"/>
        </w:rPr>
        <w:t xml:space="preserve">(doplní </w:t>
      </w:r>
      <w:r w:rsidR="00807F39">
        <w:rPr>
          <w:rFonts w:ascii="Arial" w:eastAsia="Times New Roman" w:hAnsi="Arial" w:cs="Arial"/>
          <w:i/>
          <w:lang w:eastAsia="cs-CZ"/>
        </w:rPr>
        <w:t>Zhotovitel</w:t>
      </w:r>
      <w:r w:rsidRPr="00E73F2E">
        <w:rPr>
          <w:rFonts w:ascii="Arial" w:eastAsia="Times New Roman" w:hAnsi="Arial" w:cs="Arial"/>
          <w:i/>
          <w:lang w:eastAsia="cs-CZ"/>
        </w:rPr>
        <w:t>)</w:t>
      </w:r>
      <w:r w:rsidRPr="00E73F2E">
        <w:rPr>
          <w:rFonts w:ascii="Arial" w:eastAsia="Times New Roman" w:hAnsi="Arial" w:cs="Arial"/>
          <w:b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</w:p>
    <w:p w14:paraId="343C085C" w14:textId="49CCF51F" w:rsidR="00E73F2E" w:rsidRPr="00E73F2E" w:rsidRDefault="00E73F2E" w:rsidP="00E73F2E">
      <w:pPr>
        <w:widowControl w:val="0"/>
        <w:tabs>
          <w:tab w:val="left" w:pos="2127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>se sídlem: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kern w:val="2"/>
          <w:lang w:eastAsia="cs-CZ"/>
        </w:rPr>
        <w:t xml:space="preserve"> </w:t>
      </w:r>
    </w:p>
    <w:p w14:paraId="7E198304" w14:textId="190480BF" w:rsidR="00E73F2E" w:rsidRPr="00E73F2E" w:rsidRDefault="00E73F2E" w:rsidP="00E73F2E">
      <w:pPr>
        <w:spacing w:before="60" w:after="60" w:line="240" w:lineRule="auto"/>
        <w:ind w:left="851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IČO: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i/>
          <w:lang w:eastAsia="cs-CZ"/>
        </w:rPr>
        <w:t xml:space="preserve">(doplní </w:t>
      </w:r>
      <w:r w:rsidR="00807F39">
        <w:rPr>
          <w:rFonts w:ascii="Arial" w:eastAsia="Times New Roman" w:hAnsi="Arial" w:cs="Arial"/>
          <w:i/>
          <w:lang w:eastAsia="cs-CZ"/>
        </w:rPr>
        <w:t>Zhotovitel</w:t>
      </w:r>
      <w:r w:rsidRPr="00E73F2E">
        <w:rPr>
          <w:rFonts w:ascii="Arial" w:eastAsia="Times New Roman" w:hAnsi="Arial" w:cs="Arial"/>
          <w:i/>
          <w:lang w:eastAsia="cs-CZ"/>
        </w:rPr>
        <w:t>)</w:t>
      </w:r>
      <w:r w:rsidRPr="00E73F2E">
        <w:rPr>
          <w:rFonts w:ascii="Arial" w:eastAsia="Times New Roman" w:hAnsi="Arial" w:cs="Arial"/>
          <w:b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 xml:space="preserve"> </w:t>
      </w:r>
      <w:r w:rsidRPr="00E73F2E">
        <w:rPr>
          <w:rFonts w:ascii="Arial" w:eastAsia="Times New Roman" w:hAnsi="Arial" w:cs="Arial"/>
          <w:lang w:eastAsia="cs-CZ"/>
        </w:rPr>
        <w:tab/>
      </w:r>
    </w:p>
    <w:p w14:paraId="33C4293D" w14:textId="14B83F31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DIČ: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b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</w:p>
    <w:p w14:paraId="076EDB83" w14:textId="35C0DBE4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>bankovní spojení: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b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</w:p>
    <w:p w14:paraId="42E7D59B" w14:textId="6ED1711B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i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číslo účtu: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</w:p>
    <w:p w14:paraId="52FA6ACF" w14:textId="6533CFE5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Pověřená osoba k jednání: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</w:p>
    <w:permEnd w:id="277810069"/>
    <w:p w14:paraId="6BE05652" w14:textId="77777777" w:rsidR="00E73F2E" w:rsidRPr="00E73F2E" w:rsidRDefault="00E73F2E" w:rsidP="00E73F2E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</w:p>
    <w:p w14:paraId="185C80CD" w14:textId="228065AA" w:rsidR="00E73F2E" w:rsidRPr="00E73F2E" w:rsidRDefault="00E73F2E" w:rsidP="00E73F2E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bCs/>
          <w:lang w:eastAsia="cs-CZ"/>
        </w:rPr>
      </w:pPr>
      <w:r w:rsidRPr="00E73F2E">
        <w:rPr>
          <w:rFonts w:ascii="Arial" w:eastAsia="Times New Roman" w:hAnsi="Arial" w:cs="Arial"/>
          <w:bCs/>
          <w:lang w:eastAsia="cs-CZ"/>
        </w:rPr>
        <w:t>(dále jen „</w:t>
      </w:r>
      <w:r w:rsidR="00807F39">
        <w:rPr>
          <w:rFonts w:ascii="Arial" w:eastAsia="Times New Roman" w:hAnsi="Arial" w:cs="Arial"/>
          <w:bCs/>
          <w:lang w:eastAsia="cs-CZ"/>
        </w:rPr>
        <w:t>Zhotovitel</w:t>
      </w:r>
      <w:r w:rsidRPr="00E73F2E">
        <w:rPr>
          <w:rFonts w:ascii="Arial" w:eastAsia="Times New Roman" w:hAnsi="Arial" w:cs="Arial"/>
          <w:bCs/>
          <w:lang w:eastAsia="cs-CZ"/>
        </w:rPr>
        <w:t>“ nebo „</w:t>
      </w:r>
      <w:r w:rsidR="00253C6F">
        <w:rPr>
          <w:rFonts w:ascii="Arial" w:eastAsia="Times New Roman" w:hAnsi="Arial" w:cs="Arial"/>
          <w:bCs/>
          <w:lang w:eastAsia="cs-CZ"/>
        </w:rPr>
        <w:t>S</w:t>
      </w:r>
      <w:r w:rsidRPr="00E73F2E">
        <w:rPr>
          <w:rFonts w:ascii="Arial" w:eastAsia="Times New Roman" w:hAnsi="Arial" w:cs="Arial"/>
          <w:bCs/>
          <w:lang w:eastAsia="cs-CZ"/>
        </w:rPr>
        <w:t>mluvní strana“)</w:t>
      </w:r>
    </w:p>
    <w:p w14:paraId="2FC5F970" w14:textId="77777777" w:rsidR="00E73F2E" w:rsidRPr="00E73F2E" w:rsidRDefault="00E73F2E" w:rsidP="00E73F2E">
      <w:pPr>
        <w:spacing w:before="60" w:after="60" w:line="240" w:lineRule="auto"/>
        <w:ind w:left="1276" w:firstLine="709"/>
        <w:rPr>
          <w:rFonts w:ascii="Arial" w:eastAsia="Times New Roman" w:hAnsi="Arial" w:cs="Arial"/>
          <w:lang w:eastAsia="cs-CZ"/>
        </w:rPr>
      </w:pPr>
    </w:p>
    <w:p w14:paraId="58FF03AB" w14:textId="7C7A3367" w:rsidR="00E73F2E" w:rsidRPr="00E73F2E" w:rsidRDefault="00E73F2E" w:rsidP="00E73F2E">
      <w:pPr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uzavřely níže uvedeného dne, měsíce a roku tuto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u o </w:t>
      </w:r>
      <w:r w:rsidR="00807F39">
        <w:rPr>
          <w:rFonts w:ascii="Arial" w:eastAsia="Times New Roman" w:hAnsi="Arial" w:cs="Arial"/>
          <w:b/>
          <w:lang w:eastAsia="cs-CZ"/>
        </w:rPr>
        <w:t>Dílo</w:t>
      </w:r>
      <w:r w:rsidRPr="00E73F2E">
        <w:rPr>
          <w:rFonts w:ascii="Arial" w:eastAsia="Times New Roman" w:hAnsi="Arial" w:cs="Arial"/>
          <w:b/>
          <w:lang w:eastAsia="cs-CZ"/>
        </w:rPr>
        <w:t xml:space="preserve"> na stavební práce v souladu s ustanovením § 2586 a násl. </w:t>
      </w:r>
      <w:r w:rsidR="00807F39">
        <w:rPr>
          <w:rFonts w:ascii="Arial" w:eastAsia="Times New Roman" w:hAnsi="Arial" w:cs="Arial"/>
          <w:b/>
          <w:lang w:eastAsia="cs-CZ"/>
        </w:rPr>
        <w:t>Obč</w:t>
      </w:r>
      <w:r w:rsidR="00A96A89">
        <w:rPr>
          <w:rFonts w:ascii="Arial" w:eastAsia="Times New Roman" w:hAnsi="Arial" w:cs="Arial"/>
          <w:b/>
          <w:lang w:eastAsia="cs-CZ"/>
        </w:rPr>
        <w:t>an</w:t>
      </w:r>
      <w:r w:rsidR="00807F39">
        <w:rPr>
          <w:rFonts w:ascii="Arial" w:eastAsia="Times New Roman" w:hAnsi="Arial" w:cs="Arial"/>
          <w:b/>
          <w:lang w:eastAsia="cs-CZ"/>
        </w:rPr>
        <w:t>s</w:t>
      </w:r>
      <w:r w:rsidRPr="00E73F2E">
        <w:rPr>
          <w:rFonts w:ascii="Arial" w:eastAsia="Times New Roman" w:hAnsi="Arial" w:cs="Arial"/>
          <w:b/>
          <w:lang w:eastAsia="cs-CZ"/>
        </w:rPr>
        <w:t>kého zákoníku (dále jen „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>a“)</w:t>
      </w:r>
    </w:p>
    <w:p w14:paraId="4A3CA9FC" w14:textId="77777777" w:rsidR="00E73F2E" w:rsidRPr="00E73F2E" w:rsidRDefault="00E73F2E" w:rsidP="00E73F2E">
      <w:pPr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</w:p>
    <w:p w14:paraId="145213D9" w14:textId="2B781A72" w:rsidR="00E73F2E" w:rsidRPr="00E73F2E" w:rsidRDefault="00E73F2E" w:rsidP="00E73F2E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Smluvní strany, vědomy si svých závazků v této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ě obsažených a s úmyslem být touto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ou vázány, dohodly se na následujícím znění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>y:</w:t>
      </w:r>
    </w:p>
    <w:p w14:paraId="6AEEE420" w14:textId="77777777" w:rsid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34779FD0" w14:textId="17D80F2F" w:rsidR="00E73F2E" w:rsidRP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I. Preambule</w:t>
      </w:r>
      <w:r w:rsidR="00993970">
        <w:rPr>
          <w:rFonts w:ascii="Arial" w:eastAsia="Times New Roman" w:hAnsi="Arial" w:cs="Arial"/>
          <w:b/>
          <w:lang w:eastAsia="ar-SA"/>
        </w:rPr>
        <w:br/>
      </w:r>
    </w:p>
    <w:p w14:paraId="4ECB3594" w14:textId="10420908" w:rsidR="009277AD" w:rsidRDefault="00E73F2E" w:rsidP="0070591C">
      <w:pPr>
        <w:pStyle w:val="Odstavecseseznamem"/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kern w:val="2"/>
          <w:lang w:eastAsia="ar-SA"/>
        </w:rPr>
      </w:pPr>
      <w:r w:rsidRPr="005E26A3">
        <w:rPr>
          <w:rFonts w:ascii="Arial" w:eastAsia="Times New Roman" w:hAnsi="Arial" w:cs="Arial"/>
          <w:lang w:eastAsia="ar-SA"/>
        </w:rPr>
        <w:t xml:space="preserve">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5E26A3">
        <w:rPr>
          <w:rFonts w:ascii="Arial" w:eastAsia="Times New Roman" w:hAnsi="Arial" w:cs="Arial"/>
          <w:lang w:eastAsia="ar-SA"/>
        </w:rPr>
        <w:t xml:space="preserve">a je uzavřena mezi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5E26A3">
        <w:rPr>
          <w:rFonts w:ascii="Arial" w:eastAsia="Times New Roman" w:hAnsi="Arial" w:cs="Arial"/>
          <w:lang w:eastAsia="ar-SA"/>
        </w:rPr>
        <w:t xml:space="preserve">em a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5E26A3">
        <w:rPr>
          <w:rFonts w:ascii="Arial" w:eastAsia="Times New Roman" w:hAnsi="Arial" w:cs="Arial"/>
          <w:lang w:eastAsia="ar-SA"/>
        </w:rPr>
        <w:t xml:space="preserve">em na základě </w:t>
      </w:r>
      <w:r w:rsidR="004D49B5">
        <w:rPr>
          <w:rFonts w:ascii="Arial" w:eastAsia="Times New Roman" w:hAnsi="Arial" w:cs="Arial"/>
          <w:lang w:eastAsia="ar-SA"/>
        </w:rPr>
        <w:t>výběrového</w:t>
      </w:r>
      <w:r w:rsidRPr="005E26A3">
        <w:rPr>
          <w:rFonts w:ascii="Arial" w:eastAsia="Times New Roman" w:hAnsi="Arial" w:cs="Arial"/>
          <w:lang w:eastAsia="ar-SA"/>
        </w:rPr>
        <w:t xml:space="preserve"> řízení pro plnění veřejné zakázky </w:t>
      </w:r>
      <w:r w:rsidR="004D49B5">
        <w:rPr>
          <w:rFonts w:ascii="Arial" w:eastAsia="Times New Roman" w:hAnsi="Arial" w:cs="Arial"/>
          <w:lang w:eastAsia="ar-SA"/>
        </w:rPr>
        <w:t xml:space="preserve">malého rozsahu </w:t>
      </w:r>
      <w:r w:rsidRPr="005E26A3">
        <w:rPr>
          <w:rFonts w:ascii="Arial" w:eastAsia="Times New Roman" w:hAnsi="Arial" w:cs="Arial"/>
          <w:lang w:eastAsia="ar-SA"/>
        </w:rPr>
        <w:t xml:space="preserve">s názvem </w:t>
      </w:r>
      <w:r w:rsidRPr="005E26A3">
        <w:rPr>
          <w:rFonts w:ascii="Arial" w:eastAsia="Times New Roman" w:hAnsi="Arial" w:cs="Arial"/>
          <w:b/>
          <w:kern w:val="2"/>
          <w:lang w:eastAsia="ar-SA"/>
        </w:rPr>
        <w:t>„</w:t>
      </w:r>
      <w:r w:rsidR="009B12CA" w:rsidRPr="009B12CA">
        <w:rPr>
          <w:rFonts w:ascii="Arial" w:eastAsia="Times New Roman" w:hAnsi="Arial" w:cs="Arial"/>
          <w:b/>
          <w:kern w:val="2"/>
          <w:lang w:eastAsia="ar-SA"/>
        </w:rPr>
        <w:t>Ústí nad Labem, Peškova 521 – 524 - oprava přístupových komunikací</w:t>
      </w:r>
      <w:r w:rsidRPr="005E26A3">
        <w:rPr>
          <w:rFonts w:ascii="Arial" w:eastAsia="Times New Roman" w:hAnsi="Arial" w:cs="Arial"/>
          <w:b/>
          <w:kern w:val="2"/>
          <w:lang w:eastAsia="ar-SA"/>
        </w:rPr>
        <w:t>“</w:t>
      </w:r>
      <w:r w:rsidRPr="005E26A3">
        <w:rPr>
          <w:rFonts w:ascii="Arial" w:eastAsia="Times New Roman" w:hAnsi="Arial" w:cs="Arial"/>
          <w:kern w:val="2"/>
          <w:lang w:eastAsia="ar-SA"/>
        </w:rPr>
        <w:t>.</w:t>
      </w:r>
    </w:p>
    <w:p w14:paraId="39BD7E64" w14:textId="77777777" w:rsidR="009B12CA" w:rsidRDefault="009B12CA" w:rsidP="0070591C">
      <w:pPr>
        <w:pStyle w:val="Odstavecseseznamem"/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kern w:val="2"/>
          <w:lang w:eastAsia="ar-SA"/>
        </w:rPr>
      </w:pPr>
    </w:p>
    <w:p w14:paraId="5503E0CF" w14:textId="77777777" w:rsidR="009B12CA" w:rsidRDefault="009B12CA" w:rsidP="0070591C">
      <w:pPr>
        <w:pStyle w:val="Odstavecseseznamem"/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kern w:val="2"/>
          <w:lang w:eastAsia="ar-SA"/>
        </w:rPr>
      </w:pPr>
    </w:p>
    <w:p w14:paraId="20416256" w14:textId="77777777" w:rsidR="009B12CA" w:rsidRPr="0070591C" w:rsidRDefault="009B12CA" w:rsidP="0070591C">
      <w:pPr>
        <w:pStyle w:val="Odstavecseseznamem"/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kern w:val="2"/>
          <w:lang w:eastAsia="ar-SA"/>
        </w:rPr>
      </w:pPr>
    </w:p>
    <w:p w14:paraId="63230107" w14:textId="6D41229A" w:rsidR="00E73F2E" w:rsidRP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II. Účel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  <w:r w:rsidR="00993970">
        <w:rPr>
          <w:rFonts w:ascii="Arial" w:eastAsia="Times New Roman" w:hAnsi="Arial" w:cs="Arial"/>
          <w:b/>
          <w:lang w:eastAsia="ar-SA"/>
        </w:rPr>
        <w:br/>
      </w:r>
    </w:p>
    <w:p w14:paraId="50EB4481" w14:textId="762AC725" w:rsidR="00E73F2E" w:rsidRPr="00E73F2E" w:rsidRDefault="00E73F2E" w:rsidP="00E73F2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Účelem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je realizace Veřejné zakázky dle zadávací dokumentace Veřejné zakázky</w:t>
      </w:r>
      <w:r w:rsidR="00B3232C">
        <w:rPr>
          <w:rFonts w:ascii="Arial" w:eastAsia="Times New Roman" w:hAnsi="Arial" w:cs="Arial"/>
          <w:lang w:eastAsia="ar-SA"/>
        </w:rPr>
        <w:t xml:space="preserve"> </w:t>
      </w:r>
      <w:r w:rsidR="00B3232C" w:rsidRPr="00E73F2E">
        <w:rPr>
          <w:rFonts w:ascii="Arial" w:eastAsia="Times New Roman" w:hAnsi="Arial" w:cs="Arial"/>
          <w:lang w:eastAsia="ar-SA"/>
        </w:rPr>
        <w:t>(dále jen „Zadávací dokumentace“)</w:t>
      </w:r>
      <w:r w:rsidR="00B3232C">
        <w:rPr>
          <w:rFonts w:ascii="Arial" w:eastAsia="Times New Roman" w:hAnsi="Arial" w:cs="Arial"/>
          <w:lang w:eastAsia="ar-SA"/>
        </w:rPr>
        <w:t>,</w:t>
      </w:r>
      <w:r w:rsidR="00B3232C" w:rsidRPr="00E73F2E">
        <w:rPr>
          <w:rFonts w:ascii="Arial" w:eastAsia="Times New Roman" w:hAnsi="Arial" w:cs="Arial"/>
          <w:lang w:eastAsia="ar-SA"/>
        </w:rPr>
        <w:t xml:space="preserve"> dostupn</w:t>
      </w:r>
      <w:r w:rsidR="00B3232C">
        <w:rPr>
          <w:rFonts w:ascii="Arial" w:eastAsia="Times New Roman" w:hAnsi="Arial" w:cs="Arial"/>
          <w:lang w:eastAsia="ar-SA"/>
        </w:rPr>
        <w:t xml:space="preserve">é </w:t>
      </w:r>
      <w:r w:rsidR="00B3232C" w:rsidRPr="00E73F2E">
        <w:rPr>
          <w:rFonts w:ascii="Arial" w:eastAsia="Times New Roman" w:hAnsi="Arial" w:cs="Arial"/>
          <w:lang w:eastAsia="ar-SA"/>
        </w:rPr>
        <w:t xml:space="preserve">na: </w:t>
      </w:r>
      <w:r w:rsidR="00B3232C" w:rsidRPr="00B3232C">
        <w:rPr>
          <w:rFonts w:ascii="Arial" w:eastAsia="Times New Roman" w:hAnsi="Arial" w:cs="Arial"/>
          <w:lang w:eastAsia="ar-SA"/>
        </w:rPr>
        <w:t>https://zakazky.usti.cz/profile_display_2.html</w:t>
      </w:r>
      <w:r w:rsidR="00B3232C">
        <w:rPr>
          <w:rFonts w:ascii="Arial" w:eastAsia="Times New Roman" w:hAnsi="Arial" w:cs="Arial"/>
          <w:lang w:eastAsia="ar-SA"/>
        </w:rPr>
        <w:t xml:space="preserve">, </w:t>
      </w:r>
      <w:r w:rsidRPr="00E73F2E">
        <w:rPr>
          <w:rFonts w:ascii="Arial" w:eastAsia="Times New Roman" w:hAnsi="Arial" w:cs="Arial"/>
          <w:lang w:eastAsia="ar-SA"/>
        </w:rPr>
        <w:t xml:space="preserve">a nabídky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="00A24682">
        <w:rPr>
          <w:rFonts w:ascii="Arial" w:eastAsia="Times New Roman" w:hAnsi="Arial" w:cs="Arial"/>
          <w:lang w:eastAsia="ar-SA"/>
        </w:rPr>
        <w:t>e, které tvoří přílohy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</w:t>
      </w:r>
    </w:p>
    <w:p w14:paraId="6CAFF655" w14:textId="66A70723" w:rsidR="00E73F2E" w:rsidRPr="00E73F2E" w:rsidRDefault="00807F39" w:rsidP="00E73F2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ou garantuje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i splnění zadání Veřejné zakázky a všech z toho vyplývajících podmínek a povinností podle Zadávací dokumentace. Tato garance je nadřazena ostatním podmínkám a garancím uvedeným v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ě. Pro vyloučení jakýchkoliv pochybností to znamená, že:</w:t>
      </w:r>
    </w:p>
    <w:p w14:paraId="358A032E" w14:textId="15596934" w:rsidR="00E73F2E" w:rsidRPr="00E73F2E" w:rsidRDefault="00E73F2E" w:rsidP="00E73F2E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 jakékoliv nejistoty ohledně výkladu ustanovení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budou tato ustanovení vykládána tak, aby v co nejširší míře zohledňovala účel Veřejné zakázky vyjádřený v Zadávací dokumentaci,</w:t>
      </w:r>
    </w:p>
    <w:p w14:paraId="0AA8CF8F" w14:textId="188BE3BD" w:rsidR="00E73F2E" w:rsidRPr="00E73F2E" w:rsidRDefault="00E73F2E" w:rsidP="00E73F2E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 chybějících ustanovení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budou použita dostatečně konkrétní ustanovení Zadávací dokumentace.</w:t>
      </w:r>
    </w:p>
    <w:p w14:paraId="092F5E3F" w14:textId="33BE5B2F" w:rsidR="00E73F2E" w:rsidRDefault="00807F39" w:rsidP="00E73F2E">
      <w:pPr>
        <w:numPr>
          <w:ilvl w:val="0"/>
          <w:numId w:val="3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vázán svou nabídkou předloženou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i v rámci </w:t>
      </w:r>
      <w:r w:rsidR="004D49B5">
        <w:rPr>
          <w:rFonts w:ascii="Arial" w:eastAsia="Times New Roman" w:hAnsi="Arial" w:cs="Arial"/>
          <w:lang w:eastAsia="ar-SA"/>
        </w:rPr>
        <w:t>výběrového</w:t>
      </w:r>
      <w:r w:rsidR="00E73F2E" w:rsidRPr="00E73F2E">
        <w:rPr>
          <w:rFonts w:ascii="Arial" w:eastAsia="Times New Roman" w:hAnsi="Arial" w:cs="Arial"/>
          <w:lang w:eastAsia="ar-SA"/>
        </w:rPr>
        <w:t xml:space="preserve"> řízení na zadání Veřejné zakázky, která se pro úpravu vzájemných vztahů vyplývajících z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 použije subsidiárně.</w:t>
      </w:r>
    </w:p>
    <w:p w14:paraId="7E24088A" w14:textId="77777777" w:rsidR="00F86209" w:rsidRPr="00E73F2E" w:rsidRDefault="00F86209" w:rsidP="00F86209">
      <w:pPr>
        <w:suppressAutoHyphens/>
        <w:spacing w:before="120" w:after="12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14:paraId="793F3A53" w14:textId="77777777" w:rsidR="00E73F2E" w:rsidRPr="00C34E8C" w:rsidRDefault="00E73F2E" w:rsidP="00E73F2E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9AD7F23" w14:textId="5C7C2462" w:rsidR="00E73F2E" w:rsidRP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III. Předmět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  <w:r w:rsidR="00993970">
        <w:rPr>
          <w:rFonts w:ascii="Arial" w:eastAsia="Times New Roman" w:hAnsi="Arial" w:cs="Arial"/>
          <w:b/>
          <w:lang w:eastAsia="ar-SA"/>
        </w:rPr>
        <w:br/>
      </w:r>
    </w:p>
    <w:p w14:paraId="5FF3144A" w14:textId="6C7378C0" w:rsidR="00E73F2E" w:rsidRPr="00E73F2E" w:rsidRDefault="00E73F2E" w:rsidP="009277AD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jc w:val="both"/>
        <w:rPr>
          <w:rFonts w:ascii="Arial" w:eastAsia="Calibri" w:hAnsi="Arial" w:cs="Arial"/>
        </w:rPr>
      </w:pPr>
      <w:r w:rsidRPr="00E73F2E">
        <w:rPr>
          <w:rFonts w:ascii="Arial" w:eastAsia="Times New Roman" w:hAnsi="Arial" w:cs="Arial"/>
          <w:szCs w:val="24"/>
        </w:rPr>
        <w:t xml:space="preserve">Předmětem této </w:t>
      </w:r>
      <w:r w:rsidR="00BE2016"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 xml:space="preserve">y je úprava práv a povinností </w:t>
      </w:r>
      <w:r w:rsidR="00886EE3">
        <w:rPr>
          <w:rFonts w:ascii="Arial" w:eastAsia="Times New Roman" w:hAnsi="Arial" w:cs="Arial"/>
          <w:szCs w:val="24"/>
        </w:rPr>
        <w:t>S</w:t>
      </w:r>
      <w:r w:rsidRPr="00E73F2E">
        <w:rPr>
          <w:rFonts w:ascii="Arial" w:eastAsia="Times New Roman" w:hAnsi="Arial" w:cs="Arial"/>
          <w:szCs w:val="24"/>
        </w:rPr>
        <w:t>mluvních stran</w:t>
      </w:r>
      <w:r w:rsidR="00A24682">
        <w:rPr>
          <w:rFonts w:ascii="Arial" w:eastAsia="Times New Roman" w:hAnsi="Arial" w:cs="Arial"/>
          <w:szCs w:val="24"/>
        </w:rPr>
        <w:t xml:space="preserve"> při</w:t>
      </w:r>
      <w:r w:rsidRPr="00E73F2E">
        <w:rPr>
          <w:rFonts w:ascii="Arial" w:eastAsia="Times New Roman" w:hAnsi="Arial" w:cs="Arial"/>
          <w:szCs w:val="24"/>
        </w:rPr>
        <w:t xml:space="preserve"> </w:t>
      </w:r>
      <w:r w:rsidR="00F86209" w:rsidRPr="008C20AA">
        <w:rPr>
          <w:rFonts w:ascii="Arial" w:hAnsi="Arial" w:cs="Arial"/>
        </w:rPr>
        <w:t>realizac</w:t>
      </w:r>
      <w:r w:rsidR="00F86209">
        <w:rPr>
          <w:rFonts w:ascii="Arial" w:hAnsi="Arial" w:cs="Arial"/>
        </w:rPr>
        <w:t xml:space="preserve">i </w:t>
      </w:r>
      <w:r w:rsidR="009B12CA" w:rsidRPr="007A51B4">
        <w:rPr>
          <w:rFonts w:ascii="Arial" w:eastAsia="Calibri" w:hAnsi="Arial" w:cs="Arial"/>
        </w:rPr>
        <w:t>plošné opravy přístupových komunikací k objektům Peškova 521 – 522 a Peškova 523 - 524</w:t>
      </w:r>
      <w:r w:rsidR="004D49B5" w:rsidRPr="00E73F2E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E73F2E">
        <w:rPr>
          <w:rFonts w:ascii="Arial" w:eastAsia="Times New Roman" w:hAnsi="Arial" w:cs="Arial"/>
          <w:szCs w:val="24"/>
          <w:lang w:eastAsia="cs-CZ"/>
        </w:rPr>
        <w:t>(dále jen „</w:t>
      </w:r>
      <w:r w:rsidR="00807F39">
        <w:rPr>
          <w:rFonts w:ascii="Arial" w:eastAsia="Times New Roman" w:hAnsi="Arial" w:cs="Arial"/>
          <w:b/>
          <w:szCs w:val="24"/>
          <w:lang w:eastAsia="cs-CZ"/>
        </w:rPr>
        <w:t>Dílo</w:t>
      </w:r>
      <w:r w:rsidRPr="00E73F2E">
        <w:rPr>
          <w:rFonts w:ascii="Arial" w:eastAsia="Times New Roman" w:hAnsi="Arial" w:cs="Arial"/>
          <w:szCs w:val="24"/>
          <w:lang w:eastAsia="cs-CZ"/>
        </w:rPr>
        <w:t>“ nebo „</w:t>
      </w:r>
      <w:r w:rsidR="00807F39">
        <w:rPr>
          <w:rFonts w:ascii="Arial" w:eastAsia="Times New Roman" w:hAnsi="Arial" w:cs="Arial"/>
          <w:b/>
          <w:szCs w:val="24"/>
          <w:lang w:eastAsia="cs-CZ"/>
        </w:rPr>
        <w:t>Díla</w:t>
      </w:r>
      <w:r w:rsidRPr="00E73F2E">
        <w:rPr>
          <w:rFonts w:ascii="Arial" w:eastAsia="Times New Roman" w:hAnsi="Arial" w:cs="Arial"/>
          <w:szCs w:val="24"/>
          <w:lang w:eastAsia="cs-CZ"/>
        </w:rPr>
        <w:t>“)</w:t>
      </w:r>
      <w:r w:rsidRPr="00E73F2E">
        <w:rPr>
          <w:rFonts w:ascii="Arial" w:eastAsia="Times New Roman" w:hAnsi="Arial" w:cs="Arial"/>
          <w:szCs w:val="24"/>
        </w:rPr>
        <w:t>.</w:t>
      </w:r>
    </w:p>
    <w:p w14:paraId="0B5E4C07" w14:textId="465E3C71" w:rsid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ind w:left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szCs w:val="24"/>
        </w:rPr>
        <w:t xml:space="preserve">Rozsah a specifikace </w:t>
      </w:r>
      <w:r w:rsidR="00807F39">
        <w:rPr>
          <w:rFonts w:ascii="Arial" w:eastAsia="Times New Roman" w:hAnsi="Arial" w:cs="Arial"/>
          <w:szCs w:val="24"/>
        </w:rPr>
        <w:t>Díla</w:t>
      </w:r>
      <w:r w:rsidRPr="00E73F2E">
        <w:rPr>
          <w:rFonts w:ascii="Arial" w:eastAsia="Times New Roman" w:hAnsi="Arial" w:cs="Arial"/>
          <w:szCs w:val="24"/>
        </w:rPr>
        <w:t>, zejména jeho věcné, místní a časové vymezení související s poskytováním konkrétních prací j</w:t>
      </w:r>
      <w:r w:rsidR="00A24682">
        <w:rPr>
          <w:rFonts w:ascii="Arial" w:eastAsia="Times New Roman" w:hAnsi="Arial" w:cs="Arial"/>
          <w:szCs w:val="24"/>
        </w:rPr>
        <w:t>sou</w:t>
      </w:r>
      <w:r w:rsidRPr="00E73F2E">
        <w:rPr>
          <w:rFonts w:ascii="Arial" w:eastAsia="Times New Roman" w:hAnsi="Arial" w:cs="Arial"/>
          <w:szCs w:val="24"/>
        </w:rPr>
        <w:t xml:space="preserve"> vymezen</w:t>
      </w:r>
      <w:r w:rsidR="00A24682">
        <w:rPr>
          <w:rFonts w:ascii="Arial" w:eastAsia="Times New Roman" w:hAnsi="Arial" w:cs="Arial"/>
          <w:szCs w:val="24"/>
        </w:rPr>
        <w:t>y</w:t>
      </w:r>
      <w:r w:rsidRPr="00E73F2E">
        <w:rPr>
          <w:rFonts w:ascii="Arial" w:eastAsia="Times New Roman" w:hAnsi="Arial" w:cs="Arial"/>
          <w:szCs w:val="24"/>
        </w:rPr>
        <w:t xml:space="preserve"> v této </w:t>
      </w:r>
      <w:r w:rsidR="00BE2016"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>ě, v</w:t>
      </w:r>
      <w:r w:rsidR="004D49B5">
        <w:rPr>
          <w:rFonts w:ascii="Arial" w:eastAsia="Times New Roman" w:hAnsi="Arial" w:cs="Arial"/>
          <w:szCs w:val="24"/>
        </w:rPr>
        <w:t xml:space="preserve"> </w:t>
      </w:r>
      <w:r w:rsidR="00F830A4">
        <w:rPr>
          <w:rFonts w:ascii="Arial" w:eastAsia="Times New Roman" w:hAnsi="Arial" w:cs="Arial"/>
          <w:szCs w:val="24"/>
        </w:rPr>
        <w:t>Z</w:t>
      </w:r>
      <w:r w:rsidRPr="00E73F2E">
        <w:rPr>
          <w:rFonts w:ascii="Arial" w:eastAsia="Times New Roman" w:hAnsi="Arial" w:cs="Arial"/>
          <w:szCs w:val="24"/>
        </w:rPr>
        <w:t xml:space="preserve">adávací </w:t>
      </w:r>
      <w:r w:rsidR="00B3232C">
        <w:rPr>
          <w:rFonts w:ascii="Arial" w:eastAsia="Times New Roman" w:hAnsi="Arial" w:cs="Arial"/>
          <w:szCs w:val="24"/>
        </w:rPr>
        <w:t xml:space="preserve">dokumentaci </w:t>
      </w:r>
      <w:r w:rsidR="00A150AD">
        <w:rPr>
          <w:rFonts w:ascii="Arial" w:eastAsia="Times New Roman" w:hAnsi="Arial" w:cs="Arial"/>
          <w:szCs w:val="24"/>
        </w:rPr>
        <w:t xml:space="preserve">a </w:t>
      </w:r>
      <w:r w:rsidR="00B3232C">
        <w:rPr>
          <w:rFonts w:ascii="Arial" w:eastAsia="Times New Roman" w:hAnsi="Arial" w:cs="Arial"/>
          <w:szCs w:val="24"/>
        </w:rPr>
        <w:t>Technické zprávě vč. vyjádření správců sítí</w:t>
      </w:r>
      <w:r w:rsidR="003F4E90">
        <w:rPr>
          <w:rFonts w:ascii="Arial" w:eastAsia="Times New Roman" w:hAnsi="Arial" w:cs="Arial"/>
          <w:szCs w:val="24"/>
        </w:rPr>
        <w:t xml:space="preserve"> </w:t>
      </w:r>
      <w:r w:rsidR="00DB70B5">
        <w:rPr>
          <w:rFonts w:ascii="Arial" w:eastAsia="Times New Roman" w:hAnsi="Arial" w:cs="Arial"/>
          <w:szCs w:val="24"/>
        </w:rPr>
        <w:t>(</w:t>
      </w:r>
      <w:r w:rsidR="00DD3880">
        <w:rPr>
          <w:rFonts w:ascii="Arial" w:eastAsia="Times New Roman" w:hAnsi="Arial" w:cs="Arial"/>
          <w:szCs w:val="24"/>
        </w:rPr>
        <w:t>dostupn</w:t>
      </w:r>
      <w:r w:rsidR="00A150AD">
        <w:rPr>
          <w:rFonts w:ascii="Arial" w:eastAsia="Times New Roman" w:hAnsi="Arial" w:cs="Arial"/>
          <w:szCs w:val="24"/>
        </w:rPr>
        <w:t>é</w:t>
      </w:r>
      <w:r w:rsidR="00DB70B5">
        <w:rPr>
          <w:rFonts w:ascii="Arial" w:eastAsia="Times New Roman" w:hAnsi="Arial" w:cs="Arial"/>
          <w:szCs w:val="24"/>
        </w:rPr>
        <w:t xml:space="preserve"> na: </w:t>
      </w:r>
      <w:r w:rsidR="004D49B5" w:rsidRPr="004D49B5">
        <w:rPr>
          <w:rFonts w:ascii="Arial" w:eastAsia="Times New Roman" w:hAnsi="Arial" w:cs="Arial"/>
          <w:szCs w:val="24"/>
        </w:rPr>
        <w:t>https://zakazky.usti.cz/contract_display_</w:t>
      </w:r>
      <w:r w:rsidR="00A150AD">
        <w:rPr>
          <w:rFonts w:ascii="Arial" w:eastAsia="Times New Roman" w:hAnsi="Arial" w:cs="Arial"/>
          <w:szCs w:val="24"/>
        </w:rPr>
        <w:t>2076</w:t>
      </w:r>
      <w:r w:rsidR="00DB70B5" w:rsidRPr="00DB70B5">
        <w:rPr>
          <w:rFonts w:ascii="Arial" w:eastAsia="Times New Roman" w:hAnsi="Arial" w:cs="Arial"/>
          <w:szCs w:val="24"/>
        </w:rPr>
        <w:t>.html</w:t>
      </w:r>
      <w:r w:rsidR="00DB70B5">
        <w:rPr>
          <w:rFonts w:ascii="Arial" w:eastAsia="Times New Roman" w:hAnsi="Arial" w:cs="Arial"/>
          <w:szCs w:val="24"/>
        </w:rPr>
        <w:t xml:space="preserve">), </w:t>
      </w:r>
      <w:r w:rsidRPr="00E73F2E">
        <w:rPr>
          <w:rFonts w:ascii="Arial" w:eastAsia="Times New Roman" w:hAnsi="Arial" w:cs="Arial"/>
          <w:szCs w:val="24"/>
        </w:rPr>
        <w:t xml:space="preserve">ve výkazu </w:t>
      </w:r>
      <w:r w:rsidR="00A150AD" w:rsidRPr="00E73F2E">
        <w:rPr>
          <w:rFonts w:ascii="Arial" w:eastAsia="Times New Roman" w:hAnsi="Arial" w:cs="Arial"/>
          <w:szCs w:val="24"/>
        </w:rPr>
        <w:t>výměr,</w:t>
      </w:r>
      <w:r w:rsidR="00DD3880">
        <w:rPr>
          <w:rFonts w:ascii="Arial" w:eastAsia="Times New Roman" w:hAnsi="Arial" w:cs="Arial"/>
          <w:szCs w:val="24"/>
        </w:rPr>
        <w:t xml:space="preserve"> </w:t>
      </w:r>
      <w:r w:rsidR="00A150AD">
        <w:rPr>
          <w:rFonts w:ascii="Arial" w:eastAsia="Times New Roman" w:hAnsi="Arial" w:cs="Arial"/>
          <w:szCs w:val="24"/>
        </w:rPr>
        <w:t>který</w:t>
      </w:r>
      <w:r w:rsidRPr="00E73F2E">
        <w:rPr>
          <w:rFonts w:ascii="Arial" w:eastAsia="Times New Roman" w:hAnsi="Arial" w:cs="Arial"/>
          <w:szCs w:val="24"/>
        </w:rPr>
        <w:t xml:space="preserve"> </w:t>
      </w:r>
      <w:r w:rsidR="00A150AD">
        <w:rPr>
          <w:rFonts w:ascii="Arial" w:eastAsia="Times New Roman" w:hAnsi="Arial" w:cs="Arial"/>
          <w:szCs w:val="24"/>
        </w:rPr>
        <w:t>je</w:t>
      </w:r>
      <w:r w:rsidR="00A24682">
        <w:rPr>
          <w:rFonts w:ascii="Arial" w:eastAsia="Times New Roman" w:hAnsi="Arial" w:cs="Arial"/>
          <w:szCs w:val="24"/>
        </w:rPr>
        <w:t xml:space="preserve"> </w:t>
      </w:r>
      <w:r w:rsidRPr="00E73F2E">
        <w:rPr>
          <w:rFonts w:ascii="Arial" w:eastAsia="Times New Roman" w:hAnsi="Arial" w:cs="Arial"/>
          <w:szCs w:val="24"/>
        </w:rPr>
        <w:t xml:space="preserve">nedílnou součástí této </w:t>
      </w:r>
      <w:r w:rsidR="00BE2016"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>y.</w:t>
      </w:r>
    </w:p>
    <w:p w14:paraId="3A4A2B20" w14:textId="3C4AC53C" w:rsidR="00E73F2E" w:rsidRPr="00E73F2E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ind w:left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  <w:lang w:eastAsia="cs-CZ"/>
        </w:rPr>
        <w:t>Zhotovitel</w:t>
      </w:r>
      <w:r w:rsidR="00E73F2E" w:rsidRPr="00E73F2E">
        <w:rPr>
          <w:rFonts w:ascii="Arial" w:eastAsia="Times New Roman" w:hAnsi="Arial" w:cs="Arial"/>
          <w:szCs w:val="24"/>
        </w:rPr>
        <w:t xml:space="preserve"> se zavazuje provést na svůj náklad a nebezpečí pr</w:t>
      </w:r>
      <w:r w:rsidR="00E73F2E">
        <w:rPr>
          <w:rFonts w:ascii="Arial" w:eastAsia="Times New Roman" w:hAnsi="Arial" w:cs="Arial"/>
          <w:szCs w:val="24"/>
        </w:rPr>
        <w:t xml:space="preserve">o </w:t>
      </w:r>
      <w:r>
        <w:rPr>
          <w:rFonts w:ascii="Arial" w:eastAsia="Times New Roman" w:hAnsi="Arial" w:cs="Arial"/>
          <w:szCs w:val="24"/>
        </w:rPr>
        <w:t>Objednatel</w:t>
      </w:r>
      <w:r w:rsidR="00E73F2E">
        <w:rPr>
          <w:rFonts w:ascii="Arial" w:eastAsia="Times New Roman" w:hAnsi="Arial" w:cs="Arial"/>
          <w:szCs w:val="24"/>
        </w:rPr>
        <w:t xml:space="preserve">e </w:t>
      </w:r>
      <w:r>
        <w:rPr>
          <w:rFonts w:ascii="Arial" w:eastAsia="Times New Roman" w:hAnsi="Arial" w:cs="Arial"/>
          <w:szCs w:val="24"/>
        </w:rPr>
        <w:t>Dílo</w:t>
      </w:r>
      <w:r w:rsidR="00E73F2E">
        <w:rPr>
          <w:rFonts w:ascii="Arial" w:eastAsia="Times New Roman" w:hAnsi="Arial" w:cs="Arial"/>
          <w:szCs w:val="24"/>
        </w:rPr>
        <w:t xml:space="preserve"> </w:t>
      </w:r>
      <w:r w:rsidR="00E73F2E" w:rsidRPr="00E73F2E">
        <w:rPr>
          <w:rFonts w:ascii="Arial" w:eastAsia="Calibri" w:hAnsi="Arial" w:cs="Arial"/>
        </w:rPr>
        <w:t>za těchto podmínek</w:t>
      </w:r>
      <w:r w:rsidR="00E73F2E" w:rsidRPr="00E73F2E">
        <w:rPr>
          <w:rFonts w:ascii="Arial" w:eastAsia="Times New Roman" w:hAnsi="Arial" w:cs="Arial"/>
          <w:szCs w:val="24"/>
        </w:rPr>
        <w:t>:</w:t>
      </w:r>
    </w:p>
    <w:p w14:paraId="4A6014AE" w14:textId="77777777" w:rsidR="009B12CA" w:rsidRPr="007A51B4" w:rsidRDefault="009B12CA" w:rsidP="009B12CA">
      <w:pPr>
        <w:spacing w:before="60" w:after="0" w:line="240" w:lineRule="auto"/>
        <w:ind w:left="792"/>
        <w:jc w:val="both"/>
        <w:rPr>
          <w:rFonts w:ascii="Arial" w:hAnsi="Arial" w:cs="Arial"/>
          <w:b/>
          <w:bCs/>
        </w:rPr>
      </w:pPr>
      <w:r w:rsidRPr="007A51B4">
        <w:rPr>
          <w:rFonts w:ascii="Arial" w:hAnsi="Arial" w:cs="Arial"/>
          <w:b/>
          <w:bCs/>
        </w:rPr>
        <w:t>Peškova 521 – 522:</w:t>
      </w:r>
    </w:p>
    <w:p w14:paraId="63063E76" w14:textId="77777777" w:rsidR="009B12CA" w:rsidRPr="007A51B4" w:rsidRDefault="009B12CA" w:rsidP="009B12CA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  <w:u w:val="single"/>
        </w:rPr>
      </w:pPr>
      <w:r w:rsidRPr="007A51B4">
        <w:rPr>
          <w:rFonts w:ascii="Arial" w:hAnsi="Arial" w:cs="Arial"/>
          <w:bCs/>
          <w:u w:val="single"/>
        </w:rPr>
        <w:t>Komunikace:</w:t>
      </w:r>
    </w:p>
    <w:p w14:paraId="01971A40" w14:textId="77777777" w:rsidR="009B12CA" w:rsidRPr="007A51B4" w:rsidRDefault="009B12CA" w:rsidP="009B12CA">
      <w:pPr>
        <w:numPr>
          <w:ilvl w:val="2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Cs/>
        </w:rPr>
        <w:t>Po zaříznutí styčné spáry mezi opravovanou částí komunikace a stávající částí komunikace bude provedeno odstranění povrchů MA8 a ACO 11 tl. do 5 cm.</w:t>
      </w:r>
    </w:p>
    <w:p w14:paraId="1CD6B383" w14:textId="77777777" w:rsidR="009B12CA" w:rsidRPr="007A51B4" w:rsidRDefault="009B12CA" w:rsidP="009B12CA">
      <w:pPr>
        <w:numPr>
          <w:ilvl w:val="2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Cs/>
        </w:rPr>
        <w:t>Dále bude provedeno odstranění sadových a silničních obrubníků včetně patky a lože, odstranění betonového povrchu tl. 20 cm a podkladové drti tl. 10 cm vstupu do objektu, odstranění betonových povrchů tl. do 15 cm mezi obrubou a opěrnou zdí. Současně budou provedeny zemní práce – rýha pro žlab a drobné dokopávky.</w:t>
      </w:r>
    </w:p>
    <w:p w14:paraId="73B16D26" w14:textId="77777777" w:rsidR="009B12CA" w:rsidRPr="007A51B4" w:rsidRDefault="009B12CA" w:rsidP="009B12CA">
      <w:pPr>
        <w:numPr>
          <w:ilvl w:val="2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Cs/>
        </w:rPr>
        <w:t>Následně bude provedena oprava betonových podkladů komunikace v rozsahu cca 20 % plochy, osazení betonových obrubníků „T“ 10/25/100, osazení žlabovky 20 rovné hrany 100/200/250 (v/š/d), doplnění betonových povrchů mezi komunikací a opěrnou zdí tl. 10 cm, vyrovnávky bet. komunikace asfaltobetonem.</w:t>
      </w:r>
    </w:p>
    <w:p w14:paraId="78B537DC" w14:textId="77777777" w:rsidR="009B12CA" w:rsidRPr="007A51B4" w:rsidRDefault="009B12CA" w:rsidP="009B12CA">
      <w:pPr>
        <w:numPr>
          <w:ilvl w:val="2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Cs/>
        </w:rPr>
        <w:t xml:space="preserve">V takto připraveném území bude u vstupů do objektů osazena zámková dlažba včetně podkladních vrstev. Na komunikaci bude proveden živičný spojovací </w:t>
      </w:r>
      <w:r w:rsidRPr="007A51B4">
        <w:rPr>
          <w:rFonts w:ascii="Arial" w:hAnsi="Arial" w:cs="Arial"/>
          <w:bCs/>
        </w:rPr>
        <w:lastRenderedPageBreak/>
        <w:t>postřik ze silniční emulze v množství 0,8 kg/m</w:t>
      </w:r>
      <w:r w:rsidRPr="007A51B4">
        <w:rPr>
          <w:rFonts w:ascii="Arial" w:hAnsi="Arial" w:cs="Arial"/>
          <w:bCs/>
          <w:vertAlign w:val="superscript"/>
        </w:rPr>
        <w:t>2</w:t>
      </w:r>
      <w:r w:rsidRPr="007A51B4">
        <w:rPr>
          <w:rFonts w:ascii="Arial" w:hAnsi="Arial" w:cs="Arial"/>
          <w:bCs/>
        </w:rPr>
        <w:t xml:space="preserve"> a pokládka obrusné vrstvy ACO 11 tl. do 5 cm.</w:t>
      </w:r>
    </w:p>
    <w:p w14:paraId="5B2CEE7A" w14:textId="77777777" w:rsidR="009B12CA" w:rsidRPr="007A51B4" w:rsidRDefault="009B12CA" w:rsidP="009B12CA">
      <w:pPr>
        <w:numPr>
          <w:ilvl w:val="2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Cs/>
        </w:rPr>
        <w:t>Na závěr bude provedeno zatření styčných spár a přesazení stávající lavičky.</w:t>
      </w:r>
    </w:p>
    <w:p w14:paraId="65C5AC63" w14:textId="77777777" w:rsidR="009B12CA" w:rsidRPr="007A51B4" w:rsidRDefault="009B12CA" w:rsidP="009B12CA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  <w:u w:val="single"/>
        </w:rPr>
      </w:pPr>
      <w:r w:rsidRPr="007A51B4">
        <w:rPr>
          <w:rFonts w:ascii="Arial" w:hAnsi="Arial" w:cs="Arial"/>
          <w:bCs/>
          <w:u w:val="single"/>
        </w:rPr>
        <w:t>Opěrná zídka a schodiště</w:t>
      </w:r>
    </w:p>
    <w:p w14:paraId="6B734BA5" w14:textId="77777777" w:rsidR="009B12CA" w:rsidRPr="007A51B4" w:rsidRDefault="009B12CA" w:rsidP="009B12CA">
      <w:pPr>
        <w:numPr>
          <w:ilvl w:val="2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bookmarkStart w:id="0" w:name="_Hlk202343772"/>
      <w:r w:rsidRPr="007A51B4">
        <w:rPr>
          <w:rFonts w:ascii="Arial" w:hAnsi="Arial" w:cs="Arial"/>
          <w:bCs/>
        </w:rPr>
        <w:t>V rámci opravy opěrné zídky a schodiště bude nejprve provedeno odstranění stávajícího zábradlí, konstrukce betonového schodiště a zemní práce na odtěžení a rýze pro základ opěrné zídky.</w:t>
      </w:r>
    </w:p>
    <w:p w14:paraId="4129F88B" w14:textId="77777777" w:rsidR="009B12CA" w:rsidRPr="007A51B4" w:rsidRDefault="009B12CA" w:rsidP="009B12CA">
      <w:pPr>
        <w:numPr>
          <w:ilvl w:val="2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Cs/>
        </w:rPr>
        <w:t>V takto připraveném území bude proveden betonový základ opěrné zdi 15x0,5x0,6 m a osazení opěrné zídky z bednicích tvárnic 20/25/50 cm (š/v/d) včetně betonové výplně. Opěrná zeď včetně základu bude zpevněna výztuží.</w:t>
      </w:r>
    </w:p>
    <w:p w14:paraId="0230D33A" w14:textId="77777777" w:rsidR="009B12CA" w:rsidRPr="007A51B4" w:rsidRDefault="009B12CA" w:rsidP="009B12CA">
      <w:pPr>
        <w:numPr>
          <w:ilvl w:val="2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Cs/>
        </w:rPr>
        <w:t xml:space="preserve">Následně bude na podkladu ze štěrkodrti tl. 15 cm provedeno schodiště. Bočnice budou osazeny z obrubníku, jednotlivé stupně (15 – 17) budou provedeny z betonových palisád, podesty ze zámkové dlažby. Na závěr bude schodiště opatřeno ocelovým trubkovým zábradlím s ochranným nátěrem. </w:t>
      </w:r>
      <w:bookmarkEnd w:id="0"/>
    </w:p>
    <w:p w14:paraId="26240CAC" w14:textId="77777777" w:rsidR="009B12CA" w:rsidRPr="007A51B4" w:rsidRDefault="009B12CA" w:rsidP="009B12CA">
      <w:pPr>
        <w:spacing w:before="60" w:after="0" w:line="240" w:lineRule="auto"/>
        <w:ind w:left="792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/>
          <w:bCs/>
        </w:rPr>
        <w:t>Peškova 523 – 524:</w:t>
      </w:r>
    </w:p>
    <w:p w14:paraId="5006E998" w14:textId="77777777" w:rsidR="009B12CA" w:rsidRPr="007A51B4" w:rsidRDefault="009B12CA" w:rsidP="009B12CA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Cs/>
          <w:u w:val="single"/>
        </w:rPr>
        <w:t>Komunikace:</w:t>
      </w:r>
    </w:p>
    <w:p w14:paraId="343C4529" w14:textId="77777777" w:rsidR="009B12CA" w:rsidRPr="007A51B4" w:rsidRDefault="009B12CA" w:rsidP="009B12CA">
      <w:pPr>
        <w:numPr>
          <w:ilvl w:val="2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Cs/>
        </w:rPr>
        <w:t>Po zaříznutí styčné spáry mezi opravovanou částí komunikace a stávající částí komunikace bude provedeno odstranění povrchů MA8 a ACO 11 tl. do 5 cm.</w:t>
      </w:r>
    </w:p>
    <w:p w14:paraId="073600AD" w14:textId="77777777" w:rsidR="009B12CA" w:rsidRPr="007A51B4" w:rsidRDefault="009B12CA" w:rsidP="009B12CA">
      <w:pPr>
        <w:numPr>
          <w:ilvl w:val="2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Cs/>
        </w:rPr>
        <w:t>Dále bude provedeno odstranění sadových a silničních obrubníků včetně patky a lože, odstranění betonového povrchu tl. 20 cm a podkladové drti tl. 10 cm vstupu do objektu, odstranění betonových povrchů tl. do 15 cm mezi obrubou a opěrnou zdí. Současně budou provedeny zemní práce – rýha pro žlab a drobné dokopávky.</w:t>
      </w:r>
    </w:p>
    <w:p w14:paraId="3DC4AAF7" w14:textId="77777777" w:rsidR="009B12CA" w:rsidRPr="007A51B4" w:rsidRDefault="009B12CA" w:rsidP="009B12CA">
      <w:pPr>
        <w:numPr>
          <w:ilvl w:val="2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Cs/>
        </w:rPr>
        <w:t>Následně bude provedena oprava betonových podkladů komunikace v rozsahu cca 20 % plochy, osazení betonových obrubníků „T“ 10/25/100, osazení žlabovky 20 rovné hrany 100/200/250 (v/š/d), doplnění betonových povrchů mezi komunikací a opěrnou zdí tl. 10 cm, vyrovnávky bet. komunikace asfaltobetonem.</w:t>
      </w:r>
    </w:p>
    <w:p w14:paraId="3CDF8F76" w14:textId="77777777" w:rsidR="009B12CA" w:rsidRPr="007A51B4" w:rsidRDefault="009B12CA" w:rsidP="009B12CA">
      <w:pPr>
        <w:numPr>
          <w:ilvl w:val="2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Cs/>
        </w:rPr>
        <w:t>V takto připraveném území bude u vstupů do objektů osazena zámková dlažba včetně podkladních vrstev. Na komunikaci bude proveden živičný spojovací postřik ze silniční emulze v množství 0,8 kg/m2 a pokládka obrusné vrstvy ACO 11 tl. do 5 cm.</w:t>
      </w:r>
    </w:p>
    <w:p w14:paraId="678F7184" w14:textId="77777777" w:rsidR="009B12CA" w:rsidRPr="007A51B4" w:rsidRDefault="009B12CA" w:rsidP="009B12CA">
      <w:pPr>
        <w:numPr>
          <w:ilvl w:val="2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Cs/>
        </w:rPr>
        <w:t>Na závěr bude provedeno zatření styčných spár a přesazení stávajících laviček.</w:t>
      </w:r>
    </w:p>
    <w:p w14:paraId="0502B205" w14:textId="71866001" w:rsidR="009B12CA" w:rsidRPr="007A51B4" w:rsidRDefault="009B12CA" w:rsidP="009B12CA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Cs/>
          <w:u w:val="single"/>
        </w:rPr>
        <w:t>Schodiště:</w:t>
      </w:r>
    </w:p>
    <w:p w14:paraId="53740DDB" w14:textId="77777777" w:rsidR="009B12CA" w:rsidRPr="007A51B4" w:rsidRDefault="009B12CA" w:rsidP="009B12CA">
      <w:pPr>
        <w:numPr>
          <w:ilvl w:val="2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Cs/>
        </w:rPr>
        <w:t>V rámci opravy schodiště bude nejprve provedeno odstranění stávajícího zábradlí, konstrukce betonového schodiště a zemní práce na odtěžení.</w:t>
      </w:r>
    </w:p>
    <w:p w14:paraId="26447290" w14:textId="77777777" w:rsidR="009B12CA" w:rsidRPr="007A51B4" w:rsidRDefault="009B12CA" w:rsidP="009B12CA">
      <w:pPr>
        <w:numPr>
          <w:ilvl w:val="2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Cs/>
        </w:rPr>
        <w:t>Následně bude na podkladu ze štěrkodrti tl. 15 cm provedeno schodiště. Bočnice budou osazeny z obrubníku, jednotlivé stupně (24 - 26) budou provedeny z betonových palisád, podesty ze zámkové dlažby. Na závěr bude schodiště opatřeno ocelovým trubkovým zábradlím s ochranným nátěrem.</w:t>
      </w:r>
    </w:p>
    <w:p w14:paraId="795A90AB" w14:textId="71064D92" w:rsidR="004D49B5" w:rsidRPr="009B12CA" w:rsidRDefault="009B12CA" w:rsidP="009B12CA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7A51B4">
        <w:rPr>
          <w:rFonts w:ascii="Arial" w:hAnsi="Arial" w:cs="Arial"/>
          <w:bCs/>
        </w:rPr>
        <w:t>Po celou dobu provádění prací musí být zajištěn přístup do jednotlivých objektů a musí být umožněn příjezd pro zásahová vozidla Integrovaného záchranného systému.</w:t>
      </w:r>
    </w:p>
    <w:p w14:paraId="5ECFCA20" w14:textId="0DEBCA94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E73F2E">
        <w:rPr>
          <w:rFonts w:ascii="Arial" w:eastAsia="Times New Roman" w:hAnsi="Arial" w:cs="Arial"/>
          <w:iCs/>
          <w:color w:val="000000"/>
          <w:lang w:eastAsia="cs-CZ"/>
        </w:rPr>
        <w:t xml:space="preserve">Nabídková cena zahrnuje veškeré 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t>náklady nez</w:t>
      </w:r>
      <w:r w:rsidR="00886EE3" w:rsidRPr="00A70869">
        <w:rPr>
          <w:rFonts w:ascii="Arial" w:eastAsia="Times New Roman" w:hAnsi="Arial" w:cs="Arial"/>
          <w:iCs/>
          <w:color w:val="000000"/>
          <w:lang w:eastAsia="cs-CZ"/>
        </w:rPr>
        <w:t xml:space="preserve">bytné k řádnému splnění závazků </w:t>
      </w:r>
      <w:r w:rsidR="00807F39" w:rsidRPr="00A70869">
        <w:rPr>
          <w:rFonts w:ascii="Arial" w:eastAsia="Times New Roman" w:hAnsi="Arial" w:cs="Arial"/>
          <w:iCs/>
          <w:color w:val="000000"/>
          <w:lang w:eastAsia="cs-CZ"/>
        </w:rPr>
        <w:t>Zhotovitel</w:t>
      </w:r>
      <w:r w:rsidR="00886EE3" w:rsidRPr="00A70869">
        <w:rPr>
          <w:rFonts w:ascii="Arial" w:eastAsia="Times New Roman" w:hAnsi="Arial" w:cs="Arial"/>
          <w:iCs/>
          <w:color w:val="000000"/>
          <w:lang w:eastAsia="cs-CZ"/>
        </w:rPr>
        <w:t>e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t xml:space="preserve"> a zároveň si </w:t>
      </w:r>
      <w:r w:rsidR="00807F39" w:rsidRPr="00A70869">
        <w:rPr>
          <w:rFonts w:ascii="Arial" w:eastAsia="Times New Roman" w:hAnsi="Arial" w:cs="Arial"/>
          <w:iCs/>
          <w:color w:val="000000"/>
          <w:lang w:eastAsia="cs-CZ"/>
        </w:rPr>
        <w:t>Objednatel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t xml:space="preserve"> vyhrazuje objemové změny rozsahu jednotlivých položek ve stavebních objektech uvedených v soupisu prací, dodávek a služeb s výkazem výměr při zachování jednotkové ceny na základě skutečného plnění při realizaci této veřejné zakázky. </w:t>
      </w:r>
      <w:r w:rsidRPr="00E73F2E">
        <w:rPr>
          <w:rFonts w:ascii="Arial" w:eastAsia="Times New Roman" w:hAnsi="Arial" w:cs="Arial"/>
          <w:iCs/>
          <w:color w:val="000000"/>
          <w:lang w:eastAsia="cs-CZ"/>
        </w:rPr>
        <w:t>Tyto změny nebudou měnit celkovou povahu veřejné zakázky a budou podrobně popsány např. ve změnových listech včetně odůvodnění.</w:t>
      </w:r>
    </w:p>
    <w:p w14:paraId="04305B97" w14:textId="77777777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bCs/>
          <w:szCs w:val="24"/>
          <w:lang w:eastAsia="cs-CZ"/>
        </w:rPr>
        <w:t>Po skončení stavby bude vyhotoven závěrečný protokol o předání a převzetí stavby.</w:t>
      </w:r>
      <w:r w:rsidRPr="00E73F2E">
        <w:rPr>
          <w:rFonts w:ascii="Arial" w:eastAsia="Times New Roman" w:hAnsi="Arial" w:cs="Arial"/>
          <w:szCs w:val="24"/>
        </w:rPr>
        <w:t xml:space="preserve"> </w:t>
      </w:r>
    </w:p>
    <w:p w14:paraId="4E3663EE" w14:textId="2F41D909" w:rsidR="00E73F2E" w:rsidRPr="00E73F2E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Objednatel</w:t>
      </w:r>
      <w:r w:rsidR="00E73F2E" w:rsidRPr="00E73F2E">
        <w:rPr>
          <w:rFonts w:ascii="Arial" w:eastAsia="Times New Roman" w:hAnsi="Arial" w:cs="Arial"/>
          <w:szCs w:val="24"/>
        </w:rPr>
        <w:t xml:space="preserve"> se za řádné provedení </w:t>
      </w:r>
      <w:r>
        <w:rPr>
          <w:rFonts w:ascii="Arial" w:eastAsia="Times New Roman" w:hAnsi="Arial" w:cs="Arial"/>
          <w:szCs w:val="24"/>
        </w:rPr>
        <w:t>Díla</w:t>
      </w:r>
      <w:r w:rsidR="00E73F2E" w:rsidRPr="00E73F2E">
        <w:rPr>
          <w:rFonts w:ascii="Arial" w:eastAsia="Times New Roman" w:hAnsi="Arial" w:cs="Arial"/>
          <w:szCs w:val="24"/>
        </w:rPr>
        <w:t xml:space="preserve"> zavazuje zaplatit cenu dle čl. V. této </w:t>
      </w:r>
      <w:r w:rsidR="00BE2016">
        <w:rPr>
          <w:rFonts w:ascii="Arial" w:eastAsia="Times New Roman" w:hAnsi="Arial" w:cs="Arial"/>
          <w:szCs w:val="24"/>
        </w:rPr>
        <w:t>Smlouv</w:t>
      </w:r>
      <w:r w:rsidR="00E73F2E" w:rsidRPr="00E73F2E">
        <w:rPr>
          <w:rFonts w:ascii="Arial" w:eastAsia="Times New Roman" w:hAnsi="Arial" w:cs="Arial"/>
          <w:szCs w:val="24"/>
        </w:rPr>
        <w:t xml:space="preserve">y. </w:t>
      </w:r>
    </w:p>
    <w:p w14:paraId="17A48485" w14:textId="3F959E10" w:rsidR="00E73F2E" w:rsidRPr="00E73F2E" w:rsidRDefault="00E73F2E" w:rsidP="00E73F2E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se rozumí úplné, funkční a bezvadné provedení všech stavebních prací a konstrukcí, včetně dodávek potřebných materiálů a zařízení nezbytných pro řádné 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, dále provedení všech činností souvisejících s dodávkou stavebních prací a konstrukcí, jejichž provedení je pro řádné 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nezbytné. </w:t>
      </w:r>
    </w:p>
    <w:p w14:paraId="1D7C9ABD" w14:textId="75965B71" w:rsidR="00E73F2E" w:rsidRPr="009B12CA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lang w:eastAsia="cs-CZ"/>
        </w:rPr>
        <w:t>Zhotovitel</w:t>
      </w:r>
      <w:r w:rsidR="00E73F2E" w:rsidRPr="00E73F2E">
        <w:rPr>
          <w:rFonts w:ascii="Arial" w:eastAsia="Times New Roman" w:hAnsi="Arial" w:cs="Arial"/>
          <w:lang w:eastAsia="cs-CZ"/>
        </w:rPr>
        <w:t xml:space="preserve"> splní svou povinnost provést </w:t>
      </w:r>
      <w:r>
        <w:rPr>
          <w:rFonts w:ascii="Arial" w:eastAsia="Times New Roman" w:hAnsi="Arial" w:cs="Arial"/>
          <w:lang w:eastAsia="cs-CZ"/>
        </w:rPr>
        <w:t>Dílo</w:t>
      </w:r>
      <w:r w:rsidR="00E73F2E" w:rsidRPr="00E73F2E">
        <w:rPr>
          <w:rFonts w:ascii="Arial" w:eastAsia="Times New Roman" w:hAnsi="Arial" w:cs="Arial"/>
          <w:lang w:eastAsia="cs-CZ"/>
        </w:rPr>
        <w:t xml:space="preserve"> </w:t>
      </w:r>
      <w:r w:rsidR="00FD3D47" w:rsidRPr="00E73F2E">
        <w:rPr>
          <w:rFonts w:ascii="Arial" w:eastAsia="Times New Roman" w:hAnsi="Arial" w:cs="Arial"/>
          <w:lang w:eastAsia="cs-CZ"/>
        </w:rPr>
        <w:t>jeho řádným</w:t>
      </w:r>
      <w:r w:rsidR="00E73F2E" w:rsidRPr="00E73F2E">
        <w:rPr>
          <w:rFonts w:ascii="Arial" w:eastAsia="Times New Roman" w:hAnsi="Arial" w:cs="Arial"/>
          <w:lang w:eastAsia="cs-CZ"/>
        </w:rPr>
        <w:t xml:space="preserve"> ukončením a předáním </w:t>
      </w:r>
      <w:r>
        <w:rPr>
          <w:rFonts w:ascii="Arial" w:eastAsia="Times New Roman" w:hAnsi="Arial" w:cs="Arial"/>
          <w:lang w:eastAsia="cs-CZ"/>
        </w:rPr>
        <w:t>Díla</w:t>
      </w:r>
      <w:r w:rsidR="00E73F2E" w:rsidRPr="00E73F2E">
        <w:rPr>
          <w:rFonts w:ascii="Arial" w:eastAsia="Times New Roman" w:hAnsi="Arial" w:cs="Arial"/>
          <w:lang w:eastAsia="cs-CZ"/>
        </w:rPr>
        <w:t xml:space="preserve"> v místě plnění </w:t>
      </w:r>
      <w:r>
        <w:rPr>
          <w:rFonts w:ascii="Arial" w:eastAsia="Times New Roman" w:hAnsi="Arial" w:cs="Arial"/>
          <w:lang w:eastAsia="cs-CZ"/>
        </w:rPr>
        <w:t>Objednatel</w:t>
      </w:r>
      <w:r w:rsidR="00886EE3">
        <w:rPr>
          <w:rFonts w:ascii="Arial" w:eastAsia="Times New Roman" w:hAnsi="Arial" w:cs="Arial"/>
          <w:lang w:eastAsia="cs-CZ"/>
        </w:rPr>
        <w:t>e</w:t>
      </w:r>
      <w:r w:rsidR="00E73F2E" w:rsidRPr="00E73F2E">
        <w:rPr>
          <w:rFonts w:ascii="Arial" w:eastAsia="Times New Roman" w:hAnsi="Arial" w:cs="Arial"/>
          <w:lang w:eastAsia="cs-CZ"/>
        </w:rPr>
        <w:t>. </w:t>
      </w:r>
    </w:p>
    <w:p w14:paraId="5759982B" w14:textId="0F8A1550" w:rsidR="009B12CA" w:rsidRPr="009B12CA" w:rsidRDefault="009B12CA" w:rsidP="009B12CA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V </w:t>
      </w:r>
      <w:r w:rsidRPr="009B12CA">
        <w:rPr>
          <w:rFonts w:ascii="Arial" w:eastAsia="Times New Roman" w:hAnsi="Arial" w:cs="Arial"/>
          <w:szCs w:val="24"/>
        </w:rPr>
        <w:t xml:space="preserve">rámci </w:t>
      </w:r>
      <w:r>
        <w:rPr>
          <w:rFonts w:ascii="Arial" w:eastAsia="Times New Roman" w:hAnsi="Arial" w:cs="Arial"/>
          <w:szCs w:val="24"/>
        </w:rPr>
        <w:t>plnění Díla</w:t>
      </w:r>
      <w:r w:rsidRPr="009B12CA">
        <w:rPr>
          <w:rFonts w:ascii="Arial" w:eastAsia="Times New Roman" w:hAnsi="Arial" w:cs="Arial"/>
          <w:szCs w:val="24"/>
        </w:rPr>
        <w:t xml:space="preserve"> budou betonové a asfaltové (bez dehtu) odpady uloženy na recyklační skládku k jejich recyklaci a opětovnému použití na jiných stavbách.</w:t>
      </w:r>
    </w:p>
    <w:p w14:paraId="504915E2" w14:textId="1FD5138D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lang w:eastAsia="cs-CZ"/>
        </w:rPr>
        <w:t xml:space="preserve">Pro případ nutné dodatečné práce (vícepráce) je třeba písemného </w:t>
      </w:r>
      <w:r w:rsidRPr="003B414E">
        <w:rPr>
          <w:rFonts w:ascii="Arial" w:eastAsia="Times New Roman" w:hAnsi="Arial" w:cs="Arial"/>
          <w:lang w:eastAsia="cs-CZ"/>
        </w:rPr>
        <w:t xml:space="preserve">odsouhlasení mezi </w:t>
      </w:r>
      <w:r w:rsidR="00807F39" w:rsidRPr="003B414E">
        <w:rPr>
          <w:rFonts w:ascii="Arial" w:eastAsia="Times New Roman" w:hAnsi="Arial" w:cs="Arial"/>
          <w:lang w:eastAsia="cs-CZ"/>
        </w:rPr>
        <w:t>Objednatel</w:t>
      </w:r>
      <w:r w:rsidRPr="003B414E">
        <w:rPr>
          <w:rFonts w:ascii="Arial" w:eastAsia="Times New Roman" w:hAnsi="Arial" w:cs="Arial"/>
          <w:lang w:eastAsia="cs-CZ"/>
        </w:rPr>
        <w:t xml:space="preserve">em a </w:t>
      </w:r>
      <w:r w:rsidR="00807F39" w:rsidRPr="003B414E">
        <w:rPr>
          <w:rFonts w:ascii="Arial" w:eastAsia="Times New Roman" w:hAnsi="Arial" w:cs="Arial"/>
          <w:lang w:eastAsia="cs-CZ"/>
        </w:rPr>
        <w:t>Zhotovitel</w:t>
      </w:r>
      <w:r w:rsidRPr="003B414E">
        <w:rPr>
          <w:rFonts w:ascii="Arial" w:eastAsia="Times New Roman" w:hAnsi="Arial" w:cs="Arial"/>
          <w:lang w:eastAsia="cs-CZ"/>
        </w:rPr>
        <w:t>em</w:t>
      </w:r>
      <w:r w:rsidRPr="00A70869">
        <w:rPr>
          <w:rFonts w:ascii="Arial" w:eastAsia="Times New Roman" w:hAnsi="Arial" w:cs="Arial"/>
          <w:lang w:eastAsia="cs-CZ"/>
        </w:rPr>
        <w:t>.</w:t>
      </w:r>
      <w:r w:rsidRPr="00E73F2E">
        <w:rPr>
          <w:rFonts w:ascii="Arial" w:eastAsia="Times New Roman" w:hAnsi="Arial" w:cs="Arial"/>
          <w:lang w:eastAsia="cs-CZ"/>
        </w:rPr>
        <w:t xml:space="preserve"> Bez tohoto předchozího písemného souhlasu či jiné prokazatelné dohody o vykonání víceprací nesmí </w:t>
      </w:r>
      <w:r w:rsidR="00807F39">
        <w:rPr>
          <w:rFonts w:ascii="Arial" w:eastAsia="Times New Roman" w:hAnsi="Arial" w:cs="Arial"/>
          <w:lang w:eastAsia="cs-CZ"/>
        </w:rPr>
        <w:t>Zhotovitel</w:t>
      </w:r>
      <w:r w:rsidRPr="00E73F2E">
        <w:rPr>
          <w:rFonts w:ascii="Arial" w:eastAsia="Times New Roman" w:hAnsi="Arial" w:cs="Arial"/>
          <w:lang w:eastAsia="cs-CZ"/>
        </w:rPr>
        <w:t xml:space="preserve"> vícepráce provést. Pokud by neschválené vícepráce </w:t>
      </w:r>
      <w:r w:rsidR="00807F39">
        <w:rPr>
          <w:rFonts w:ascii="Arial" w:eastAsia="Times New Roman" w:hAnsi="Arial" w:cs="Arial"/>
          <w:lang w:eastAsia="cs-CZ"/>
        </w:rPr>
        <w:t>Zhotovitel</w:t>
      </w:r>
      <w:r w:rsidRPr="00E73F2E">
        <w:rPr>
          <w:rFonts w:ascii="Arial" w:eastAsia="Times New Roman" w:hAnsi="Arial" w:cs="Arial"/>
          <w:lang w:eastAsia="cs-CZ"/>
        </w:rPr>
        <w:t xml:space="preserve"> provedl, je oprávněn po </w:t>
      </w:r>
      <w:r w:rsidR="00807F39"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 xml:space="preserve">i požadovat pouze cenu použitých materiálů, pokud tyto materiály odpovídají běžným standardům takových materiálů. </w:t>
      </w:r>
      <w:r w:rsidR="00807F39"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 xml:space="preserve"> není povinen hradit ty materiály, které nebyly z jakéhokoli hlediska pro provedení </w:t>
      </w:r>
      <w:r w:rsidR="00807F39">
        <w:rPr>
          <w:rFonts w:ascii="Arial" w:eastAsia="Times New Roman" w:hAnsi="Arial" w:cs="Arial"/>
          <w:lang w:eastAsia="cs-CZ"/>
        </w:rPr>
        <w:t>Díla</w:t>
      </w:r>
      <w:r w:rsidRPr="00E73F2E">
        <w:rPr>
          <w:rFonts w:ascii="Arial" w:eastAsia="Times New Roman" w:hAnsi="Arial" w:cs="Arial"/>
          <w:lang w:eastAsia="cs-CZ"/>
        </w:rPr>
        <w:t xml:space="preserve"> účelně a </w:t>
      </w:r>
      <w:r w:rsidRPr="0042613B">
        <w:rPr>
          <w:rFonts w:ascii="Arial" w:eastAsia="Times New Roman" w:hAnsi="Arial" w:cs="Arial"/>
          <w:lang w:eastAsia="cs-CZ"/>
        </w:rPr>
        <w:t xml:space="preserve">nezbytně nutně </w:t>
      </w:r>
      <w:r w:rsidRPr="00E73F2E">
        <w:rPr>
          <w:rFonts w:ascii="Arial" w:eastAsia="Times New Roman" w:hAnsi="Arial" w:cs="Arial"/>
          <w:lang w:eastAsia="cs-CZ"/>
        </w:rPr>
        <w:t>vynaloženy a dále není povinen hradit další náklady spojené s provedením neodsouhlasených víceprací (zejména práci a energie).</w:t>
      </w:r>
    </w:p>
    <w:p w14:paraId="1ED9550C" w14:textId="7A10C799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lang w:eastAsia="cs-CZ"/>
        </w:rPr>
        <w:t xml:space="preserve">Změny, doplňky nebo rozšíření předmětu </w:t>
      </w:r>
      <w:r w:rsidR="00807F39">
        <w:rPr>
          <w:rFonts w:ascii="Arial" w:eastAsia="Times New Roman" w:hAnsi="Arial" w:cs="Arial"/>
          <w:lang w:eastAsia="cs-CZ"/>
        </w:rPr>
        <w:t>Díla</w:t>
      </w:r>
      <w:r w:rsidRPr="00E73F2E">
        <w:rPr>
          <w:rFonts w:ascii="Arial" w:eastAsia="Times New Roman" w:hAnsi="Arial" w:cs="Arial"/>
          <w:lang w:eastAsia="cs-CZ"/>
        </w:rPr>
        <w:t xml:space="preserve"> při jeho realizaci se řídí ustanovením §</w:t>
      </w:r>
      <w:r w:rsidR="00F436C6">
        <w:rPr>
          <w:rFonts w:ascii="Arial" w:eastAsia="Times New Roman" w:hAnsi="Arial" w:cs="Arial"/>
          <w:lang w:eastAsia="cs-CZ"/>
        </w:rPr>
        <w:t> </w:t>
      </w:r>
      <w:r w:rsidRPr="00E73F2E">
        <w:rPr>
          <w:rFonts w:ascii="Arial" w:eastAsia="Times New Roman" w:hAnsi="Arial" w:cs="Arial"/>
          <w:lang w:eastAsia="cs-CZ"/>
        </w:rPr>
        <w:t xml:space="preserve">222 </w:t>
      </w:r>
      <w:r w:rsidR="00F436C6">
        <w:rPr>
          <w:rFonts w:ascii="Arial" w:eastAsia="Times New Roman" w:hAnsi="Arial" w:cs="Arial"/>
          <w:lang w:eastAsia="cs-CZ"/>
        </w:rPr>
        <w:t>ZZVZ</w:t>
      </w:r>
      <w:r w:rsidRPr="00E73F2E">
        <w:rPr>
          <w:rFonts w:ascii="Arial" w:eastAsia="Times New Roman" w:hAnsi="Arial" w:cs="Arial"/>
          <w:lang w:eastAsia="cs-CZ"/>
        </w:rPr>
        <w:t>.</w:t>
      </w:r>
    </w:p>
    <w:p w14:paraId="12A06DF3" w14:textId="77777777" w:rsidR="00E73F2E" w:rsidRPr="00C34E8C" w:rsidRDefault="00E73F2E" w:rsidP="00E73F2E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2FA6CCC9" w14:textId="37FB6EDB" w:rsidR="00E73F2E" w:rsidRPr="00E73F2E" w:rsidRDefault="00E73F2E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IV. Místo a čas plnění </w:t>
      </w:r>
      <w:r w:rsidR="00807F39">
        <w:rPr>
          <w:rFonts w:ascii="Arial" w:eastAsia="Times New Roman" w:hAnsi="Arial" w:cs="Arial"/>
          <w:b/>
          <w:lang w:eastAsia="ar-SA"/>
        </w:rPr>
        <w:t>Díla</w:t>
      </w:r>
      <w:r w:rsidR="00993970">
        <w:rPr>
          <w:rFonts w:ascii="Arial" w:eastAsia="Times New Roman" w:hAnsi="Arial" w:cs="Arial"/>
          <w:b/>
          <w:lang w:eastAsia="ar-SA"/>
        </w:rPr>
        <w:br/>
      </w:r>
    </w:p>
    <w:p w14:paraId="7ED1B9A0" w14:textId="4DF9B303" w:rsidR="009277AD" w:rsidRDefault="00E73F2E" w:rsidP="009277AD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Místem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 w:rsidR="009B12CA" w:rsidRPr="007A51B4">
        <w:rPr>
          <w:rFonts w:ascii="Arial" w:hAnsi="Arial" w:cs="Arial"/>
        </w:rPr>
        <w:t>Ústí nad Labem, ul. Peškova, k.ú. Mojžíř, přístupové komunikace k objektům Peškova 521–522 a Peškova 523</w:t>
      </w:r>
      <w:r w:rsidR="009B12CA">
        <w:rPr>
          <w:rFonts w:ascii="Arial" w:hAnsi="Arial" w:cs="Arial"/>
        </w:rPr>
        <w:t>–</w:t>
      </w:r>
      <w:r w:rsidR="009B12CA" w:rsidRPr="007A51B4">
        <w:rPr>
          <w:rFonts w:ascii="Arial" w:hAnsi="Arial" w:cs="Arial"/>
        </w:rPr>
        <w:t>524</w:t>
      </w:r>
      <w:r w:rsidRPr="00E73F2E">
        <w:rPr>
          <w:rFonts w:ascii="Arial" w:eastAsia="Times New Roman" w:hAnsi="Arial" w:cs="Arial"/>
          <w:kern w:val="2"/>
          <w:lang w:eastAsia="ar-SA"/>
        </w:rPr>
        <w:t>.</w:t>
      </w:r>
    </w:p>
    <w:p w14:paraId="09B3CCBA" w14:textId="78C4875E" w:rsidR="00BE2016" w:rsidRPr="00BE2016" w:rsidRDefault="009B12CA" w:rsidP="009B12CA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noProof/>
          <w:lang w:eastAsia="ar-SA"/>
        </w:rPr>
      </w:pPr>
      <w:r>
        <w:rPr>
          <w:rFonts w:ascii="Arial" w:eastAsia="Times New Roman" w:hAnsi="Arial" w:cs="Arial"/>
          <w:noProof/>
          <w:lang w:eastAsia="ar-SA"/>
        </w:rPr>
        <w:t xml:space="preserve">Termín plnění je stanoven </w:t>
      </w:r>
      <w:r w:rsidRPr="009B12CA">
        <w:rPr>
          <w:rFonts w:ascii="Arial" w:eastAsia="Times New Roman" w:hAnsi="Arial" w:cs="Arial"/>
          <w:b/>
          <w:bCs/>
          <w:noProof/>
          <w:lang w:eastAsia="ar-SA"/>
        </w:rPr>
        <w:t>do 90 dnů od zahájení stavebních prací</w:t>
      </w:r>
      <w:r>
        <w:rPr>
          <w:rFonts w:ascii="Arial" w:eastAsia="Times New Roman" w:hAnsi="Arial" w:cs="Arial"/>
          <w:noProof/>
          <w:lang w:eastAsia="ar-SA"/>
        </w:rPr>
        <w:t>, přičemž k zahájení dojde do 14 dnů od nabytí účinnosti Smlouvy.</w:t>
      </w:r>
    </w:p>
    <w:p w14:paraId="629B50CC" w14:textId="3C200977" w:rsidR="00E73F2E" w:rsidRDefault="00E73F2E" w:rsidP="00E73F2E">
      <w:pPr>
        <w:numPr>
          <w:ilvl w:val="0"/>
          <w:numId w:val="9"/>
        </w:numPr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Při předání a převzetí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povinen předat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veškeré dokumenty, plány a jiné listiny, které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získal nebo měl získat v souvislosti s 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>m či jeho provedením.</w:t>
      </w:r>
    </w:p>
    <w:p w14:paraId="0A5FFABC" w14:textId="5AE10FA1" w:rsidR="001E1E9C" w:rsidRPr="001E1E9C" w:rsidRDefault="001E1E9C" w:rsidP="001E1E9C">
      <w:pPr>
        <w:numPr>
          <w:ilvl w:val="0"/>
          <w:numId w:val="9"/>
        </w:numPr>
        <w:tabs>
          <w:tab w:val="left" w:pos="708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bCs/>
          <w:szCs w:val="24"/>
          <w:lang w:eastAsia="cs-CZ"/>
        </w:rPr>
        <w:t xml:space="preserve">V případě nepříznivých klimatických podmínek je možné po písemném souhlasu </w:t>
      </w:r>
      <w:r>
        <w:rPr>
          <w:rFonts w:ascii="Arial" w:eastAsia="Times New Roman" w:hAnsi="Arial" w:cs="Arial"/>
          <w:bCs/>
          <w:szCs w:val="24"/>
          <w:lang w:eastAsia="cs-CZ"/>
        </w:rPr>
        <w:t>O</w:t>
      </w:r>
      <w:r w:rsidRPr="00E73F2E">
        <w:rPr>
          <w:rFonts w:ascii="Arial" w:eastAsia="Times New Roman" w:hAnsi="Arial" w:cs="Arial"/>
          <w:bCs/>
          <w:szCs w:val="24"/>
          <w:lang w:eastAsia="cs-CZ"/>
        </w:rPr>
        <w:t>bjednatele dobu plnění (termín dokončení prací) přerušit na dobu nezbytně nutnou, a to pouze během provádění prací, jejichž kvalita je závislá na klimatických podmínkách. O tomto přerušení bude proveden zápis podepsaný oběma stranami. Přerušení doby plnění se nezapočítává do lhůty předmětu plnění, přičemž doba plnění se o dobu přerušení prodlužuje.</w:t>
      </w:r>
    </w:p>
    <w:p w14:paraId="7B779E69" w14:textId="0408FEED" w:rsidR="00E73F2E" w:rsidRPr="00E73F2E" w:rsidRDefault="00E73F2E" w:rsidP="00E73F2E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noProof/>
          <w:lang w:eastAsia="ar-SA"/>
        </w:rPr>
      </w:pPr>
      <w:r w:rsidRPr="00E73F2E">
        <w:rPr>
          <w:rFonts w:ascii="Arial" w:eastAsia="Times New Roman" w:hAnsi="Arial" w:cs="Arial"/>
          <w:noProof/>
          <w:lang w:eastAsia="ar-SA"/>
        </w:rPr>
        <w:t xml:space="preserve">Řádné dokončení </w:t>
      </w:r>
      <w:r w:rsidR="00807F39"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je závislé na řádném a včasném splnění součinnosti </w:t>
      </w:r>
      <w:r w:rsidR="00886EE3">
        <w:rPr>
          <w:rFonts w:ascii="Arial" w:eastAsia="Times New Roman" w:hAnsi="Arial" w:cs="Arial"/>
          <w:noProof/>
          <w:lang w:eastAsia="ar-SA"/>
        </w:rPr>
        <w:t>S</w:t>
      </w:r>
      <w:r w:rsidRPr="00E73F2E">
        <w:rPr>
          <w:rFonts w:ascii="Arial" w:eastAsia="Times New Roman" w:hAnsi="Arial" w:cs="Arial"/>
          <w:noProof/>
          <w:lang w:eastAsia="ar-SA"/>
        </w:rPr>
        <w:t xml:space="preserve">mluvních stran uvedené v čl. VII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y. Po dobu prodlení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 s poskytnutím sjednaných součinností není </w:t>
      </w:r>
      <w:r w:rsidR="00807F39">
        <w:rPr>
          <w:rFonts w:ascii="Arial" w:eastAsia="Times New Roman" w:hAnsi="Arial" w:cs="Arial"/>
          <w:noProof/>
          <w:lang w:eastAsia="ar-SA"/>
        </w:rPr>
        <w:t>Zhotovitel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 v prodlení s plněním předmětu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y. Nedojde-li mezi stranami k jiné dohodě a prokáže-li </w:t>
      </w:r>
      <w:r w:rsidR="00807F39">
        <w:rPr>
          <w:rFonts w:ascii="Arial" w:eastAsia="Times New Roman" w:hAnsi="Arial" w:cs="Arial"/>
          <w:noProof/>
          <w:lang w:eastAsia="ar-SA"/>
        </w:rPr>
        <w:t>Zhotovitel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, že ani při vynaložení veškerého úsilí nemohl </w:t>
      </w:r>
      <w:r w:rsidR="00807F39">
        <w:rPr>
          <w:rFonts w:ascii="Arial" w:eastAsia="Times New Roman" w:hAnsi="Arial" w:cs="Arial"/>
          <w:noProof/>
          <w:lang w:eastAsia="ar-SA"/>
        </w:rPr>
        <w:t>Dílo</w:t>
      </w:r>
      <w:r w:rsidRPr="00E73F2E">
        <w:rPr>
          <w:rFonts w:ascii="Arial" w:eastAsia="Times New Roman" w:hAnsi="Arial" w:cs="Arial"/>
          <w:noProof/>
          <w:lang w:eastAsia="ar-SA"/>
        </w:rPr>
        <w:t xml:space="preserve"> v důsledku prodlení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 dokončit, je možné s výslovným souhlasem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 prodloužit stanovený termín dokončení </w:t>
      </w:r>
      <w:r w:rsidR="00807F39"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o dobu shodnou s prodlením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>e v plnění jeho součinnost</w:t>
      </w:r>
      <w:r w:rsidR="00A70869">
        <w:rPr>
          <w:rFonts w:ascii="Arial" w:eastAsia="Times New Roman" w:hAnsi="Arial" w:cs="Arial"/>
          <w:noProof/>
          <w:lang w:eastAsia="ar-SA"/>
        </w:rPr>
        <w:t>i</w:t>
      </w:r>
      <w:r w:rsidRPr="00E73F2E">
        <w:rPr>
          <w:rFonts w:ascii="Arial" w:eastAsia="Times New Roman" w:hAnsi="Arial" w:cs="Arial"/>
          <w:noProof/>
          <w:lang w:eastAsia="ar-SA"/>
        </w:rPr>
        <w:t>.</w:t>
      </w:r>
    </w:p>
    <w:p w14:paraId="37052F76" w14:textId="15CD2A48" w:rsidR="00E73F2E" w:rsidRDefault="00E73F2E" w:rsidP="00E73F2E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noProof/>
          <w:lang w:eastAsia="ar-SA"/>
        </w:rPr>
      </w:pPr>
      <w:r w:rsidRPr="00E73F2E">
        <w:rPr>
          <w:rFonts w:ascii="Arial" w:eastAsia="Times New Roman" w:hAnsi="Arial" w:cs="Arial"/>
          <w:noProof/>
          <w:lang w:eastAsia="ar-SA"/>
        </w:rPr>
        <w:t xml:space="preserve">Při předání a převzetí </w:t>
      </w:r>
      <w:r w:rsidR="00807F39"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bude na základě kontroly provedené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em protokolárně ověřeno, zda poskytnuté plnění dle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 vedlo k výsledku, ke kterému se </w:t>
      </w:r>
      <w:r w:rsidR="00886EE3">
        <w:rPr>
          <w:rFonts w:ascii="Arial" w:eastAsia="Times New Roman" w:hAnsi="Arial" w:cs="Arial"/>
          <w:noProof/>
          <w:lang w:eastAsia="ar-SA"/>
        </w:rPr>
        <w:t>S</w:t>
      </w:r>
      <w:r w:rsidRPr="00E73F2E">
        <w:rPr>
          <w:rFonts w:ascii="Arial" w:eastAsia="Times New Roman" w:hAnsi="Arial" w:cs="Arial"/>
          <w:noProof/>
          <w:lang w:eastAsia="ar-SA"/>
        </w:rPr>
        <w:t xml:space="preserve">mluvní strany zavázaly touto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ou, a to porovnáním skutečného rozsahu a kvality provedených prací na </w:t>
      </w:r>
      <w:r w:rsidR="00807F39">
        <w:rPr>
          <w:rFonts w:ascii="Arial" w:eastAsia="Times New Roman" w:hAnsi="Arial" w:cs="Arial"/>
          <w:noProof/>
          <w:lang w:eastAsia="ar-SA"/>
        </w:rPr>
        <w:t>Díle</w:t>
      </w:r>
      <w:r w:rsidRPr="00E73F2E">
        <w:rPr>
          <w:rFonts w:ascii="Arial" w:eastAsia="Times New Roman" w:hAnsi="Arial" w:cs="Arial"/>
          <w:noProof/>
          <w:lang w:eastAsia="ar-SA"/>
        </w:rPr>
        <w:t xml:space="preserve"> a jejich vlastností s jejich závaznou specifikací uvedenou v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>ě.</w:t>
      </w:r>
    </w:p>
    <w:p w14:paraId="5CFA8B85" w14:textId="77777777" w:rsidR="00E73F2E" w:rsidRPr="00C34E8C" w:rsidRDefault="00E73F2E" w:rsidP="00E73F2E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2C75C5D" w14:textId="52F3140A" w:rsidR="00E73F2E" w:rsidRPr="00E73F2E" w:rsidRDefault="00E73F2E" w:rsidP="00E73F2E">
      <w:pPr>
        <w:tabs>
          <w:tab w:val="left" w:pos="851"/>
        </w:tabs>
        <w:spacing w:before="60" w:after="60" w:line="240" w:lineRule="auto"/>
        <w:ind w:left="426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V. Cena a platební podmínky</w:t>
      </w:r>
      <w:r w:rsidR="00993970">
        <w:rPr>
          <w:rFonts w:ascii="Arial" w:eastAsia="Times New Roman" w:hAnsi="Arial" w:cs="Arial"/>
          <w:b/>
          <w:lang w:eastAsia="ar-SA"/>
        </w:rPr>
        <w:br/>
      </w:r>
    </w:p>
    <w:p w14:paraId="052F169C" w14:textId="5B763E69" w:rsidR="00E73F2E" w:rsidRPr="00E73F2E" w:rsidRDefault="00807F39" w:rsidP="00E73F2E">
      <w:pPr>
        <w:numPr>
          <w:ilvl w:val="0"/>
          <w:numId w:val="10"/>
        </w:numPr>
        <w:suppressAutoHyphens/>
        <w:spacing w:before="60" w:after="6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zaplatit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za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provedené v souladu s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ou cenu v celkové výši:</w:t>
      </w:r>
    </w:p>
    <w:p w14:paraId="7A830256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  <w:permStart w:id="1852600139" w:edGrp="everyone"/>
      <w:r w:rsidRPr="00E73F2E">
        <w:rPr>
          <w:rFonts w:ascii="Arial" w:eastAsia="Times New Roman" w:hAnsi="Arial" w:cs="Arial"/>
          <w:b/>
          <w:lang w:eastAsia="ar-SA"/>
        </w:rPr>
        <w:t>Cena bez DPH (ZD pro 21 % DPH)</w:t>
      </w:r>
      <w:r w:rsidRPr="00E73F2E">
        <w:rPr>
          <w:rFonts w:ascii="Arial" w:eastAsia="Times New Roman" w:hAnsi="Arial" w:cs="Arial"/>
          <w:b/>
          <w:lang w:eastAsia="ar-SA"/>
        </w:rPr>
        <w:tab/>
        <w:t xml:space="preserve">             …………..,.. Kč</w:t>
      </w:r>
    </w:p>
    <w:p w14:paraId="0EFD88C5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DPH 21 %                                                           ……….,…... Kč</w:t>
      </w:r>
    </w:p>
    <w:p w14:paraId="2F7493DB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-------------------------------------------------------------------------------------------------</w:t>
      </w:r>
    </w:p>
    <w:p w14:paraId="26590B6E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Cena celkem včetně DPH                                   …………,…. Kč</w:t>
      </w:r>
    </w:p>
    <w:p w14:paraId="411850C1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 (Slovy: „……………………………………………………………………………………….“)</w:t>
      </w:r>
    </w:p>
    <w:permEnd w:id="1852600139"/>
    <w:p w14:paraId="5CDED520" w14:textId="4D9E25F0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Cena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nejvýše přípustná a nepřekročitelná a obsahuje veškeré náklady spojené s provedením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(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>dopravné,</w:t>
      </w:r>
      <w:r w:rsidR="009B12CA">
        <w:rPr>
          <w:rFonts w:ascii="Arial" w:eastAsia="Times New Roman" w:hAnsi="Arial" w:cs="Arial"/>
          <w:bCs/>
          <w:szCs w:val="24"/>
          <w:lang w:eastAsia="ar-SA"/>
        </w:rPr>
        <w:t xml:space="preserve"> skládkovné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, a další související platby jako jsou </w:t>
      </w:r>
      <w:r w:rsidRPr="00E73F2E">
        <w:rPr>
          <w:rFonts w:ascii="Arial" w:eastAsia="Calibri" w:hAnsi="Arial" w:cs="Arial"/>
        </w:rPr>
        <w:t>náklady na dopravní značení – zpracování, schválení a realizace dopravně inženýrských opatření, ekologická likvidace odpadů, zkoušky apod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>.</w:t>
      </w:r>
      <w:r w:rsidR="009B12CA">
        <w:rPr>
          <w:rFonts w:ascii="Arial" w:eastAsia="Times New Roman" w:hAnsi="Arial" w:cs="Arial"/>
          <w:bCs/>
          <w:szCs w:val="24"/>
          <w:lang w:eastAsia="ar-SA"/>
        </w:rPr>
        <w:t>, pokud jsou vyžadovány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>)</w:t>
      </w:r>
      <w:r w:rsidRPr="00E73F2E">
        <w:rPr>
          <w:rFonts w:ascii="Arial" w:eastAsia="Times New Roman" w:hAnsi="Arial" w:cs="Arial"/>
          <w:i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Nad rámec této ceny nepřísluší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za provedení prací na 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 žádná jiná odměna.</w:t>
      </w:r>
    </w:p>
    <w:p w14:paraId="6BA324BC" w14:textId="78F234C2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" w:name="_Ref357012682"/>
      <w:r w:rsidRPr="00E73F2E">
        <w:rPr>
          <w:rFonts w:ascii="Arial" w:eastAsia="Times New Roman" w:hAnsi="Arial" w:cs="Arial"/>
          <w:lang w:eastAsia="ar-SA"/>
        </w:rPr>
        <w:t xml:space="preserve">Cena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splatná na základě daňového dokladu (faktury) vystavené</w:t>
      </w:r>
      <w:r w:rsidR="00A70869">
        <w:rPr>
          <w:rFonts w:ascii="Arial" w:eastAsia="Times New Roman" w:hAnsi="Arial" w:cs="Arial"/>
          <w:lang w:eastAsia="ar-SA"/>
        </w:rPr>
        <w:t>ho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em a doručené</w:t>
      </w:r>
      <w:r w:rsidR="00A70869">
        <w:rPr>
          <w:rFonts w:ascii="Arial" w:eastAsia="Times New Roman" w:hAnsi="Arial" w:cs="Arial"/>
          <w:lang w:eastAsia="ar-SA"/>
        </w:rPr>
        <w:t>ho</w:t>
      </w:r>
      <w:r w:rsidRPr="00E73F2E">
        <w:rPr>
          <w:rFonts w:ascii="Arial" w:eastAsia="Times New Roman" w:hAnsi="Arial" w:cs="Arial"/>
          <w:lang w:eastAsia="ar-SA"/>
        </w:rPr>
        <w:t xml:space="preserve"> na adresu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 v listinné či elektronické formě. K ceně bude při fakturaci připočtena DPH v zákonné výši. Každá faktura musí obsahovat náležitosti daňového dokladu v souladu s ustanovením § 29 zákona č. 235/2004 Sb., o dani z přidané hodnoty, ve znění pozdějších předpisů (dále jen „</w:t>
      </w:r>
      <w:r w:rsidRPr="00E73F2E">
        <w:rPr>
          <w:rFonts w:ascii="Arial" w:eastAsia="Times New Roman" w:hAnsi="Arial" w:cs="Arial"/>
          <w:b/>
          <w:lang w:eastAsia="ar-SA"/>
        </w:rPr>
        <w:t>ZDPH</w:t>
      </w:r>
      <w:r w:rsidRPr="00E73F2E">
        <w:rPr>
          <w:rFonts w:ascii="Arial" w:eastAsia="Times New Roman" w:hAnsi="Arial" w:cs="Arial"/>
          <w:lang w:eastAsia="ar-SA"/>
        </w:rPr>
        <w:t>“) a zákona č. 563/1991 Sb., o účetnictví, ve znění pozdějších předpisů (dále jen „</w:t>
      </w:r>
      <w:r w:rsidRPr="00E73F2E">
        <w:rPr>
          <w:rFonts w:ascii="Arial" w:eastAsia="Times New Roman" w:hAnsi="Arial" w:cs="Arial"/>
          <w:b/>
          <w:lang w:eastAsia="ar-SA"/>
        </w:rPr>
        <w:t>ZOÚ</w:t>
      </w:r>
      <w:r w:rsidRPr="00E73F2E">
        <w:rPr>
          <w:rFonts w:ascii="Arial" w:eastAsia="Times New Roman" w:hAnsi="Arial" w:cs="Arial"/>
          <w:lang w:eastAsia="ar-SA"/>
        </w:rPr>
        <w:t xml:space="preserve">“). </w:t>
      </w:r>
      <w:bookmarkEnd w:id="1"/>
      <w:r w:rsidRPr="00E73F2E">
        <w:rPr>
          <w:rFonts w:ascii="Arial" w:eastAsia="Times New Roman" w:hAnsi="Arial" w:cs="Arial"/>
          <w:lang w:eastAsia="ar-SA"/>
        </w:rPr>
        <w:t xml:space="preserve">Součástí vystavené faktury bude předání zápisů ze stavebního deníku a řádný soupis prací, kterými bylo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provedeno.</w:t>
      </w:r>
    </w:p>
    <w:p w14:paraId="6CC520A7" w14:textId="7EDEDF86" w:rsidR="00E73F2E" w:rsidRPr="003757D7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pozastavit 10 % z celkové ceny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, v případě, že v zápise o předání a převzetí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budou uvedeny výhrady ohledně vad či nedodělků. Uvolnění této částky provede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do 14 dnů ode dne, </w:t>
      </w:r>
      <w:r w:rsidR="00E73F2E" w:rsidRPr="003757D7">
        <w:rPr>
          <w:rFonts w:ascii="Arial" w:eastAsia="Times New Roman" w:hAnsi="Arial" w:cs="Arial"/>
          <w:lang w:eastAsia="ar-SA"/>
        </w:rPr>
        <w:t xml:space="preserve">kdy oprávněný zástupce </w:t>
      </w:r>
      <w:r w:rsidRPr="003757D7">
        <w:rPr>
          <w:rFonts w:ascii="Arial" w:eastAsia="Times New Roman" w:hAnsi="Arial" w:cs="Arial"/>
          <w:lang w:eastAsia="ar-SA"/>
        </w:rPr>
        <w:t>Objednatel</w:t>
      </w:r>
      <w:r w:rsidR="00E73F2E" w:rsidRPr="003757D7">
        <w:rPr>
          <w:rFonts w:ascii="Arial" w:eastAsia="Times New Roman" w:hAnsi="Arial" w:cs="Arial"/>
          <w:lang w:eastAsia="ar-SA"/>
        </w:rPr>
        <w:t>e potvrdí</w:t>
      </w:r>
      <w:r w:rsidR="00A70869">
        <w:rPr>
          <w:rFonts w:ascii="Arial" w:eastAsia="Times New Roman" w:hAnsi="Arial" w:cs="Arial"/>
          <w:lang w:eastAsia="ar-SA"/>
        </w:rPr>
        <w:t xml:space="preserve"> (podepíše)</w:t>
      </w:r>
      <w:r w:rsidR="00E73F2E" w:rsidRPr="003757D7">
        <w:rPr>
          <w:rFonts w:ascii="Arial" w:eastAsia="Times New Roman" w:hAnsi="Arial" w:cs="Arial"/>
          <w:lang w:eastAsia="ar-SA"/>
        </w:rPr>
        <w:t xml:space="preserve"> protokol o odstranění vad a nedodělků.</w:t>
      </w:r>
    </w:p>
    <w:p w14:paraId="1BAEC697" w14:textId="77982DE6" w:rsidR="00FD3D47" w:rsidRPr="00BE2016" w:rsidRDefault="00BE2016" w:rsidP="009C7C07">
      <w:pPr>
        <w:pStyle w:val="Odstavecseseznamem"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Arial" w:hAnsi="Arial" w:cs="Arial"/>
        </w:rPr>
      </w:pPr>
      <w:r w:rsidRPr="00BE2016">
        <w:rPr>
          <w:rFonts w:ascii="Arial" w:hAnsi="Arial" w:cs="Arial"/>
        </w:rPr>
        <w:t xml:space="preserve">Fakturace bude provedena po dokončení a protokolárním předání </w:t>
      </w:r>
      <w:r w:rsidR="00807F39">
        <w:rPr>
          <w:rFonts w:ascii="Arial" w:hAnsi="Arial" w:cs="Arial"/>
        </w:rPr>
        <w:t>Díla</w:t>
      </w:r>
      <w:r w:rsidRPr="00BE2016">
        <w:rPr>
          <w:rFonts w:ascii="Arial" w:hAnsi="Arial" w:cs="Arial"/>
        </w:rPr>
        <w:t xml:space="preserve"> </w:t>
      </w:r>
      <w:r w:rsidR="00FD3D47" w:rsidRPr="00BE2016">
        <w:rPr>
          <w:rFonts w:ascii="Arial" w:hAnsi="Arial" w:cs="Arial"/>
        </w:rPr>
        <w:t xml:space="preserve">včetně </w:t>
      </w:r>
      <w:r w:rsidR="00FD3D47" w:rsidRPr="00BE2016">
        <w:rPr>
          <w:rFonts w:ascii="Arial" w:eastAsia="Times New Roman" w:hAnsi="Arial" w:cs="Arial"/>
          <w:lang w:eastAsia="ar-SA"/>
        </w:rPr>
        <w:t>kopi</w:t>
      </w:r>
      <w:r w:rsidR="00A70869">
        <w:rPr>
          <w:rFonts w:ascii="Arial" w:eastAsia="Times New Roman" w:hAnsi="Arial" w:cs="Arial"/>
          <w:lang w:eastAsia="ar-SA"/>
        </w:rPr>
        <w:t>í</w:t>
      </w:r>
      <w:r w:rsidR="00FD3D47" w:rsidRPr="00BE2016">
        <w:rPr>
          <w:rFonts w:ascii="Arial" w:eastAsia="Times New Roman" w:hAnsi="Arial" w:cs="Arial"/>
          <w:lang w:eastAsia="ar-SA"/>
        </w:rPr>
        <w:t xml:space="preserve"> zápisů ze stavebního deníku, potřebn</w:t>
      </w:r>
      <w:r w:rsidR="00A70869">
        <w:rPr>
          <w:rFonts w:ascii="Arial" w:eastAsia="Times New Roman" w:hAnsi="Arial" w:cs="Arial"/>
          <w:lang w:eastAsia="ar-SA"/>
        </w:rPr>
        <w:t>ých</w:t>
      </w:r>
      <w:r w:rsidR="00FD3D47" w:rsidRPr="00BE2016">
        <w:rPr>
          <w:rFonts w:ascii="Arial" w:eastAsia="Times New Roman" w:hAnsi="Arial" w:cs="Arial"/>
          <w:lang w:eastAsia="ar-SA"/>
        </w:rPr>
        <w:t xml:space="preserve"> atest</w:t>
      </w:r>
      <w:r w:rsidR="00A70869">
        <w:rPr>
          <w:rFonts w:ascii="Arial" w:eastAsia="Times New Roman" w:hAnsi="Arial" w:cs="Arial"/>
          <w:lang w:eastAsia="ar-SA"/>
        </w:rPr>
        <w:t>ů</w:t>
      </w:r>
      <w:r w:rsidR="00FD3D47" w:rsidRPr="00BE2016">
        <w:rPr>
          <w:rFonts w:ascii="Arial" w:eastAsia="Times New Roman" w:hAnsi="Arial" w:cs="Arial"/>
          <w:lang w:eastAsia="ar-SA"/>
        </w:rPr>
        <w:t>, certifikát</w:t>
      </w:r>
      <w:r w:rsidR="00A70869">
        <w:rPr>
          <w:rFonts w:ascii="Arial" w:eastAsia="Times New Roman" w:hAnsi="Arial" w:cs="Arial"/>
          <w:lang w:eastAsia="ar-SA"/>
        </w:rPr>
        <w:t>ů</w:t>
      </w:r>
      <w:r w:rsidR="00FD3D47" w:rsidRPr="00BE2016">
        <w:rPr>
          <w:rFonts w:ascii="Arial" w:eastAsia="Times New Roman" w:hAnsi="Arial" w:cs="Arial"/>
          <w:lang w:eastAsia="ar-SA"/>
        </w:rPr>
        <w:t>, prohlášení o shodě, reviz</w:t>
      </w:r>
      <w:r w:rsidR="00A70869">
        <w:rPr>
          <w:rFonts w:ascii="Arial" w:eastAsia="Times New Roman" w:hAnsi="Arial" w:cs="Arial"/>
          <w:lang w:eastAsia="ar-SA"/>
        </w:rPr>
        <w:t>í</w:t>
      </w:r>
      <w:r w:rsidR="00FD3D47" w:rsidRPr="00BE2016">
        <w:rPr>
          <w:rFonts w:ascii="Arial" w:eastAsia="Times New Roman" w:hAnsi="Arial" w:cs="Arial"/>
          <w:lang w:eastAsia="ar-SA"/>
        </w:rPr>
        <w:t xml:space="preserve"> a další doklad</w:t>
      </w:r>
      <w:r w:rsidR="00A70869">
        <w:rPr>
          <w:rFonts w:ascii="Arial" w:eastAsia="Times New Roman" w:hAnsi="Arial" w:cs="Arial"/>
          <w:lang w:eastAsia="ar-SA"/>
        </w:rPr>
        <w:t>ů</w:t>
      </w:r>
      <w:r w:rsidR="00FD3D47" w:rsidRPr="00BE2016">
        <w:rPr>
          <w:rFonts w:ascii="Arial" w:eastAsia="Times New Roman" w:hAnsi="Arial" w:cs="Arial"/>
          <w:lang w:eastAsia="ar-SA"/>
        </w:rPr>
        <w:t>, jejichž nutnost vzešla z průběhu provádění prací.</w:t>
      </w:r>
    </w:p>
    <w:p w14:paraId="53F8B048" w14:textId="08AB04C8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em vystavená faktura nebude obsahovat všechny náležitosti dle odst. 3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nebude splňovat náležitosti daňového dokladu, je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oprávněn ve lhůtě do deseti pracovních dnů od jejího obdržení fakturu vrátit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k opravě či doplnění. Lhůta splatnosti ceny za provedené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v takovémto případě počíná běžet ode dne doručení opravené nebo doplněné faktury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i. Nevrátí-li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fakturu ve lhůtě specifikované v tomto odstavci, má se za to, že k faktuře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nemá výhrady.</w:t>
      </w:r>
    </w:p>
    <w:p w14:paraId="068FA6CE" w14:textId="7C131856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Splatnost faktury činí 21 dnů ode dne jejího doručení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i.</w:t>
      </w:r>
    </w:p>
    <w:p w14:paraId="4FFEEED9" w14:textId="686B3A02" w:rsidR="00E73F2E" w:rsidRPr="00E73F2E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není oprávněn požadovat zálohové platby.</w:t>
      </w:r>
    </w:p>
    <w:p w14:paraId="021DD5A6" w14:textId="36975745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některé ze stran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vznikne nárok na zaplacení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pokuty, zašle tato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strana společně s výzvou k uhrazení pokuty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fakturu na částku ve výši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 splňující náležitosti daňového dokladu podle ZDPH a účetního dokladu podle ZOÚ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straně. Smluvní pokuta je splatná do 30 dnů ode dne doručení faktury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 povinné k její úhradě. </w:t>
      </w:r>
    </w:p>
    <w:p w14:paraId="4D99FA79" w14:textId="2425CDE9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některé ze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vznikne nárok na náhradu škody, zašle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 písemné </w:t>
      </w:r>
      <w:r w:rsidR="00FD3D47" w:rsidRPr="00E73F2E">
        <w:rPr>
          <w:rFonts w:ascii="Arial" w:eastAsia="Times New Roman" w:hAnsi="Arial" w:cs="Arial"/>
          <w:lang w:eastAsia="ar-SA"/>
        </w:rPr>
        <w:t>vyúčtování – fakturu</w:t>
      </w:r>
      <w:r w:rsidRPr="00E73F2E">
        <w:rPr>
          <w:rFonts w:ascii="Arial" w:eastAsia="Times New Roman" w:hAnsi="Arial" w:cs="Arial"/>
          <w:lang w:eastAsia="ar-SA"/>
        </w:rPr>
        <w:t xml:space="preserve"> s náležitostmi účetního dokladu podle ZDPH a ZOÚ s přesnou výší požadované náhrady, popisem </w:t>
      </w:r>
      <w:r w:rsidR="00AF1BB0" w:rsidRPr="00E73F2E">
        <w:rPr>
          <w:rFonts w:ascii="Arial" w:eastAsia="Times New Roman" w:hAnsi="Arial" w:cs="Arial"/>
          <w:lang w:eastAsia="ar-SA"/>
        </w:rPr>
        <w:t>vady,</w:t>
      </w:r>
      <w:r w:rsidRPr="00E73F2E">
        <w:rPr>
          <w:rFonts w:ascii="Arial" w:eastAsia="Times New Roman" w:hAnsi="Arial" w:cs="Arial"/>
          <w:lang w:eastAsia="ar-SA"/>
        </w:rPr>
        <w:t xml:space="preserve"> popř. jiné události, </w:t>
      </w:r>
      <w:r w:rsidR="00A70869">
        <w:rPr>
          <w:rFonts w:ascii="Arial" w:eastAsia="Times New Roman" w:hAnsi="Arial" w:cs="Arial"/>
          <w:lang w:eastAsia="ar-SA"/>
        </w:rPr>
        <w:t>z níž</w:t>
      </w:r>
      <w:r w:rsidRPr="00E73F2E">
        <w:rPr>
          <w:rFonts w:ascii="Arial" w:eastAsia="Times New Roman" w:hAnsi="Arial" w:cs="Arial"/>
          <w:lang w:eastAsia="ar-SA"/>
        </w:rPr>
        <w:t xml:space="preserve"> škoda vznikla</w:t>
      </w:r>
      <w:r w:rsidR="00A70869"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a odkazem na konkrétní povinnost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strany, jejíž porušení způsobilo vznik škody. Náhrada škody je splatná do 30 dnů ode dne doručení řádného vyúčtování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straně.</w:t>
      </w:r>
    </w:p>
    <w:p w14:paraId="272AE481" w14:textId="3868A517" w:rsidR="00E73F2E" w:rsidRPr="00E73F2E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bude hradit přijatou fakturu</w:t>
      </w:r>
      <w:r w:rsidR="00E73F2E" w:rsidRPr="00E73F2E">
        <w:rPr>
          <w:rFonts w:ascii="Arial" w:eastAsia="Times New Roman" w:hAnsi="Arial" w:cs="Arial"/>
          <w:i/>
          <w:lang w:eastAsia="ar-SA"/>
        </w:rPr>
        <w:t xml:space="preserve"> </w:t>
      </w:r>
      <w:r w:rsidR="00E73F2E" w:rsidRPr="00E73F2E">
        <w:rPr>
          <w:rFonts w:ascii="Arial" w:eastAsia="Times New Roman" w:hAnsi="Arial" w:cs="Arial"/>
          <w:lang w:eastAsia="ar-SA"/>
        </w:rPr>
        <w:t xml:space="preserve">pouze bankovním převodem na bankovní účet uvedený v záhlaví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</w:p>
    <w:p w14:paraId="338CEC99" w14:textId="23C06917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Stane-li se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nespolehlivým plátcem ve smyslu ZDPH, zaplatí </w:t>
      </w:r>
      <w:r w:rsidR="00807F39" w:rsidRPr="00CF67EE">
        <w:rPr>
          <w:rFonts w:ascii="Arial" w:eastAsia="Times New Roman" w:hAnsi="Arial" w:cs="Arial"/>
          <w:lang w:eastAsia="ar-SA"/>
        </w:rPr>
        <w:t>Objednatel</w:t>
      </w:r>
      <w:r w:rsidRPr="00CF67EE">
        <w:rPr>
          <w:rFonts w:ascii="Arial" w:eastAsia="Times New Roman" w:hAnsi="Arial" w:cs="Arial"/>
          <w:lang w:eastAsia="ar-SA"/>
        </w:rPr>
        <w:t xml:space="preserve"> pouze základ daně. </w:t>
      </w:r>
      <w:r w:rsidRPr="00E73F2E">
        <w:rPr>
          <w:rFonts w:ascii="Arial" w:eastAsia="Times New Roman" w:hAnsi="Arial" w:cs="Arial"/>
          <w:lang w:eastAsia="ar-SA"/>
        </w:rPr>
        <w:t xml:space="preserve">Příslušná výše DPH bude uhrazena až po písemném doložení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 o jeho úhradě příslušnému správci daně.</w:t>
      </w:r>
    </w:p>
    <w:p w14:paraId="405D8B37" w14:textId="4E1F4808" w:rsid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Statutární město Ústí nad Labem (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), jako příjemce plnění, které je předmětem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a které odpovídá číselnému kódu klasifikace produkce CZ-CPA 41 až 43 platnému od 1. ledna 2008, tímto prohlašuje, že ve vztahu k danému plnění nevystupuje jako osoba povinná k dani a že přijaté plnění použije výlučně pro účely, které nejsou předmětem daně z přidané hodnoty. V důsledku těchto skutečností se u předmětného plnění nepoužije režim přenesení daňové povinnosti dle § 92e ZDPH. Daň z přidané hodnoty je povinen přiznat a zaplatit poskytovatel plnění (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).  </w:t>
      </w:r>
    </w:p>
    <w:p w14:paraId="57E4F1E7" w14:textId="77777777" w:rsidR="00F436C6" w:rsidRPr="00C34E8C" w:rsidRDefault="00F436C6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  <w:bookmarkStart w:id="2" w:name="_Ref404264162"/>
    </w:p>
    <w:p w14:paraId="5F767D4C" w14:textId="1ABAB927" w:rsidR="00E73F2E" w:rsidRPr="00E73F2E" w:rsidRDefault="00E73F2E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VI. </w:t>
      </w:r>
      <w:bookmarkEnd w:id="2"/>
      <w:r w:rsidRPr="00E73F2E">
        <w:rPr>
          <w:rFonts w:ascii="Arial" w:eastAsia="Times New Roman" w:hAnsi="Arial" w:cs="Arial"/>
          <w:b/>
          <w:lang w:eastAsia="ar-SA"/>
        </w:rPr>
        <w:t xml:space="preserve">Práva a povinnosti </w:t>
      </w:r>
      <w:r w:rsidR="00886EE3"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 xml:space="preserve">mluvních stran při provádění </w:t>
      </w:r>
      <w:r w:rsidR="00807F39">
        <w:rPr>
          <w:rFonts w:ascii="Arial" w:eastAsia="Times New Roman" w:hAnsi="Arial" w:cs="Arial"/>
          <w:b/>
          <w:lang w:eastAsia="ar-SA"/>
        </w:rPr>
        <w:t>Díla</w:t>
      </w:r>
      <w:r w:rsidR="00993970">
        <w:rPr>
          <w:rFonts w:ascii="Arial" w:eastAsia="Times New Roman" w:hAnsi="Arial" w:cs="Arial"/>
          <w:b/>
          <w:lang w:eastAsia="ar-SA"/>
        </w:rPr>
        <w:br/>
      </w:r>
    </w:p>
    <w:p w14:paraId="5FB1C1CC" w14:textId="59606086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3" w:name="_Ref371958959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provést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 rozsahu vyplývajícím z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41648C3F" w14:textId="3C45D0D9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provést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 souladu s obecně závaznými právními předpisy, normami a technickými podmínkami, platnými pro prováděné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 době uzavření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i v době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odpovídá za dodržení veškerých obecně závazných právních předpisů rovněž ze strany všech osob, které se budou fyzicky po</w:t>
      </w:r>
      <w:r w:rsidR="00AF1BB0">
        <w:rPr>
          <w:rFonts w:ascii="Arial" w:eastAsia="Times New Roman" w:hAnsi="Arial" w:cs="Arial"/>
          <w:lang w:eastAsia="ar-SA"/>
        </w:rPr>
        <w:t>d</w:t>
      </w:r>
      <w:r>
        <w:rPr>
          <w:rFonts w:ascii="Arial" w:eastAsia="Times New Roman" w:hAnsi="Arial" w:cs="Arial"/>
          <w:lang w:eastAsia="ar-SA"/>
        </w:rPr>
        <w:t>íle</w:t>
      </w:r>
      <w:r w:rsidR="00E73F2E" w:rsidRPr="00E73F2E">
        <w:rPr>
          <w:rFonts w:ascii="Arial" w:eastAsia="Times New Roman" w:hAnsi="Arial" w:cs="Arial"/>
          <w:lang w:eastAsia="ar-SA"/>
        </w:rPr>
        <w:t xml:space="preserve">t na provedení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, zejména pak za dodržení obecně závazných právních předpisů v oblasti bezpečnosti a ochrany zdraví při práci a požární ochrany. O těchto předpisech v rozsahu relevantním pro provedené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je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povinen výše uvedené osoby proškolit.</w:t>
      </w:r>
    </w:p>
    <w:p w14:paraId="49651E42" w14:textId="24418046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bude při plnění předmětu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postupovat s odbornou péčí. Zavazuje se dodržovat obecně závazné předpisy, technické normy a podmínky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bude řídit výchozími podklady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pokyny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zápisy a dohodami oprávněných pracovníků </w:t>
      </w:r>
      <w:r w:rsidR="00886EE3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mluvních stran a rozhodnutími a vyjádřeními kompetentních orgánů státní správy.</w:t>
      </w:r>
    </w:p>
    <w:p w14:paraId="4746ADDB" w14:textId="3CAA3A8E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při plnění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plnit veškeré povinnosti, které mu ukládá zákon č. 309/2006 Sb., o zajištění dalších podmínek bezpečnosti a ochrany zdraví při práci, ve znění pozdějších předpisů.</w:t>
      </w:r>
    </w:p>
    <w:p w14:paraId="7D888944" w14:textId="59593923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kontrolovat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. Zjistí-li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, 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provádí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 rozporu s povinnostmi vyplývajícími ze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nebo obecně závazných právních předpisů, je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oprávněn dožadovat se toho, aby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odstranil vady vzniklé vadným prováděním a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prováděl řádným způsobem. Jestliže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tak neučiní ani v dostatečné přiměřené lhůtě, jedná se o porušení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y, kter</w:t>
      </w:r>
      <w:r w:rsidR="00A70869">
        <w:rPr>
          <w:rFonts w:ascii="Arial" w:eastAsia="Times New Roman" w:hAnsi="Arial" w:cs="Arial"/>
          <w:lang w:eastAsia="ar-SA"/>
        </w:rPr>
        <w:t>é</w:t>
      </w:r>
      <w:r w:rsidR="00E73F2E" w:rsidRPr="00E73F2E">
        <w:rPr>
          <w:rFonts w:ascii="Arial" w:eastAsia="Times New Roman" w:hAnsi="Arial" w:cs="Arial"/>
          <w:lang w:eastAsia="ar-SA"/>
        </w:rPr>
        <w:t xml:space="preserve"> opravňuje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k odstoupení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</w:p>
    <w:p w14:paraId="7A06E651" w14:textId="4EF1D738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Pro účely kontroly průběhu provádění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organizuje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kontrolní dny. Kontrolní dny se budou konat za účasti zástupců obou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stran. Kontrolní dny svolává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bCs/>
          <w:lang w:eastAsia="ar-SA"/>
        </w:rPr>
        <w:t>min. jednou za 14 dní. Z kontrolního dne bude proveden zápis do stavebního deníku.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se řádně svolaného kontrolního dn</w:t>
      </w:r>
      <w:r w:rsidR="00A70869">
        <w:rPr>
          <w:rFonts w:ascii="Arial" w:eastAsia="Times New Roman" w:hAnsi="Arial" w:cs="Arial"/>
          <w:lang w:eastAsia="ar-SA"/>
        </w:rPr>
        <w:t>e</w:t>
      </w:r>
      <w:r w:rsidRPr="00E73F2E">
        <w:rPr>
          <w:rFonts w:ascii="Arial" w:eastAsia="Times New Roman" w:hAnsi="Arial" w:cs="Arial"/>
          <w:lang w:eastAsia="ar-SA"/>
        </w:rPr>
        <w:t xml:space="preserve"> zúčastnit. </w:t>
      </w:r>
    </w:p>
    <w:p w14:paraId="75BEB1ED" w14:textId="0978C36E" w:rsidR="00E73F2E" w:rsidRPr="00E73F2E" w:rsidRDefault="00E73F2E" w:rsidP="0070591C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Osobou oprávněnou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 k provádění kontrol je zástupce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ve věcech technických: </w:t>
      </w:r>
      <w:r w:rsidR="0070591C" w:rsidRPr="0070591C">
        <w:rPr>
          <w:rFonts w:ascii="Arial" w:eastAsia="Times New Roman" w:hAnsi="Arial" w:cs="Arial"/>
          <w:lang w:eastAsia="ar-SA"/>
        </w:rPr>
        <w:t>Josef Málek, provozní technik oddělení údržby majetku odboru dopravy a majetku Magistrátu města Ústí nad Labem</w:t>
      </w:r>
      <w:r w:rsidR="00DC1E08" w:rsidRPr="00DC1E08">
        <w:rPr>
          <w:rFonts w:ascii="Arial" w:eastAsia="Times New Roman" w:hAnsi="Arial" w:cs="Arial"/>
          <w:lang w:eastAsia="ar-SA"/>
        </w:rPr>
        <w:t xml:space="preserve">, tel. 475 271 </w:t>
      </w:r>
      <w:r w:rsidR="009A6C77">
        <w:rPr>
          <w:rFonts w:ascii="Arial" w:eastAsia="Times New Roman" w:hAnsi="Arial" w:cs="Arial"/>
          <w:lang w:eastAsia="ar-SA"/>
        </w:rPr>
        <w:t>8</w:t>
      </w:r>
      <w:r w:rsidR="0070591C">
        <w:rPr>
          <w:rFonts w:ascii="Arial" w:eastAsia="Times New Roman" w:hAnsi="Arial" w:cs="Arial"/>
          <w:lang w:eastAsia="ar-SA"/>
        </w:rPr>
        <w:t>66</w:t>
      </w:r>
      <w:r w:rsidR="00DC1E08" w:rsidRPr="00DC1E08">
        <w:rPr>
          <w:rFonts w:ascii="Arial" w:eastAsia="Times New Roman" w:hAnsi="Arial" w:cs="Arial"/>
          <w:lang w:eastAsia="ar-SA"/>
        </w:rPr>
        <w:t xml:space="preserve">, e-mail: </w:t>
      </w:r>
      <w:r w:rsidR="0070591C">
        <w:rPr>
          <w:rFonts w:ascii="Arial" w:eastAsia="Times New Roman" w:hAnsi="Arial" w:cs="Arial"/>
          <w:lang w:eastAsia="ar-SA"/>
        </w:rPr>
        <w:t>josef</w:t>
      </w:r>
      <w:r w:rsidR="00DC1E08" w:rsidRPr="00DC1E08">
        <w:rPr>
          <w:rFonts w:ascii="Arial" w:eastAsia="Times New Roman" w:hAnsi="Arial" w:cs="Arial"/>
          <w:lang w:eastAsia="ar-SA"/>
        </w:rPr>
        <w:t>.</w:t>
      </w:r>
      <w:r w:rsidR="0070591C">
        <w:rPr>
          <w:rFonts w:ascii="Arial" w:eastAsia="Times New Roman" w:hAnsi="Arial" w:cs="Arial"/>
          <w:lang w:eastAsia="ar-SA"/>
        </w:rPr>
        <w:t>malek</w:t>
      </w:r>
      <w:r w:rsidR="00DC1E08" w:rsidRPr="00DC1E08">
        <w:rPr>
          <w:rFonts w:ascii="Arial" w:eastAsia="Times New Roman" w:hAnsi="Arial" w:cs="Arial"/>
          <w:lang w:eastAsia="ar-SA"/>
        </w:rPr>
        <w:t>@mag-ul.cz</w:t>
      </w:r>
      <w:r w:rsidR="00AF1BB0">
        <w:rPr>
          <w:rFonts w:ascii="Arial" w:eastAsia="Times New Roman" w:hAnsi="Arial" w:cs="Arial"/>
          <w:lang w:eastAsia="cs-CZ"/>
        </w:rPr>
        <w:t xml:space="preserve">, za Zhotovitele pak: </w:t>
      </w:r>
      <w:permStart w:id="1970930894" w:edGrp="everyone"/>
      <w:r w:rsidR="00AF1BB0">
        <w:rPr>
          <w:rFonts w:ascii="Arial" w:eastAsia="Times New Roman" w:hAnsi="Arial" w:cs="Arial"/>
          <w:i/>
          <w:iCs/>
          <w:lang w:eastAsia="cs-CZ"/>
        </w:rPr>
        <w:t>(doplní Zhotovitel).</w:t>
      </w:r>
      <w:permEnd w:id="1970930894"/>
    </w:p>
    <w:p w14:paraId="2FBCBEB8" w14:textId="4715FF2B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vést a uchovávat o pracích provedených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dokumentaci v rozsahu vyplývajícím z obecně závazných právních předpisů a z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76ED68CA" w14:textId="77777777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Nedostatky či vady oznámené dle odst. </w:t>
      </w:r>
      <w:r w:rsidRPr="00102907">
        <w:rPr>
          <w:rFonts w:ascii="Arial" w:eastAsia="Times New Roman" w:hAnsi="Arial" w:cs="Arial"/>
          <w:lang w:eastAsia="ar-SA"/>
        </w:rPr>
        <w:t xml:space="preserve">5 </w:t>
      </w:r>
      <w:r w:rsidRPr="00E73F2E">
        <w:rPr>
          <w:rFonts w:ascii="Arial" w:eastAsia="Times New Roman" w:hAnsi="Arial" w:cs="Arial"/>
          <w:lang w:eastAsia="ar-SA"/>
        </w:rPr>
        <w:t>tohoto článku budou zaznamenány do stavebního deníku s uvedením termínu jejich bezplatného odstranění.</w:t>
      </w:r>
    </w:p>
    <w:p w14:paraId="0CDA0652" w14:textId="2EDA6193" w:rsidR="00E73F2E" w:rsidRPr="001B7D82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FF0000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používat stroje, mechanismy a jiné prostředky vhodné pro provedení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tak</w:t>
      </w:r>
      <w:r w:rsidR="00A70869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aby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bylo provedeno v </w:t>
      </w:r>
      <w:r w:rsidR="00E73F2E" w:rsidRPr="00E425C2">
        <w:rPr>
          <w:rFonts w:ascii="Arial" w:eastAsia="Times New Roman" w:hAnsi="Arial" w:cs="Arial"/>
          <w:lang w:eastAsia="ar-SA"/>
        </w:rPr>
        <w:t>požadované kvalitě a nedocházelo k poškozování zařízení a příslušenství ani jiného majetku.</w:t>
      </w:r>
    </w:p>
    <w:bookmarkEnd w:id="3"/>
    <w:p w14:paraId="233131DC" w14:textId="5A7668D3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po dobu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 splňovat veškeré základní kvalifikační předpoklady či obdobné předpoklady nebo podmínky stanovené v </w:t>
      </w:r>
      <w:r w:rsidR="00F830A4">
        <w:rPr>
          <w:rFonts w:ascii="Arial" w:eastAsia="Times New Roman" w:hAnsi="Arial" w:cs="Arial"/>
          <w:lang w:eastAsia="ar-SA"/>
        </w:rPr>
        <w:t>Z</w:t>
      </w:r>
      <w:r w:rsidR="00E73F2E" w:rsidRPr="00E73F2E">
        <w:rPr>
          <w:rFonts w:ascii="Arial" w:eastAsia="Times New Roman" w:hAnsi="Arial" w:cs="Arial"/>
          <w:lang w:eastAsia="ar-SA"/>
        </w:rPr>
        <w:t xml:space="preserve">adávací dokumentaci. V případě, 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přestane splňovat jakýkoliv z těchto předpokladů, je povinen nejpozději do 5 pracovních dnů tuto skutečnost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i ohlásit s tím, že do 1</w:t>
      </w:r>
      <w:r w:rsidR="00AF1BB0">
        <w:rPr>
          <w:rFonts w:ascii="Arial" w:eastAsia="Times New Roman" w:hAnsi="Arial" w:cs="Arial"/>
          <w:lang w:eastAsia="ar-SA"/>
        </w:rPr>
        <w:t xml:space="preserve">0 </w:t>
      </w:r>
      <w:r w:rsidR="00E73F2E" w:rsidRPr="00E73F2E">
        <w:rPr>
          <w:rFonts w:ascii="Arial" w:eastAsia="Times New Roman" w:hAnsi="Arial" w:cs="Arial"/>
          <w:lang w:eastAsia="ar-SA"/>
        </w:rPr>
        <w:t xml:space="preserve">pracovních dnů od oznámení této skutečnosti doloží veškeré potřebné doklady k opětovnému prokázání splnění těchto předpokladů. </w:t>
      </w:r>
    </w:p>
    <w:p w14:paraId="315295FF" w14:textId="3F480E24" w:rsid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4" w:name="_Ref357067939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při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řídit pokyny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upozornit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na nevhodnost pokynů či návrhů daných mu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em, na rizika vyplývající z 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em požadovaných prací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, pokud neodpovídají obvyklým postupům předmětného plnění či podmínkám bezpečnosti práce, včetně důsledků pro kvalitu a termín poskytnutí příslušných prací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, jestliže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mohl tuto nevhodnost zjistit při vynaložení své odborné péče.</w:t>
      </w:r>
      <w:bookmarkEnd w:id="4"/>
    </w:p>
    <w:p w14:paraId="48511FA5" w14:textId="77777777" w:rsidR="00E73F2E" w:rsidRPr="0070591C" w:rsidRDefault="00E73F2E" w:rsidP="00E73F2E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6B37C5C5" w14:textId="284D8517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5" w:name="_Toc357079845"/>
      <w:r w:rsidRPr="00E73F2E">
        <w:rPr>
          <w:rFonts w:ascii="Arial" w:eastAsia="Times New Roman" w:hAnsi="Arial" w:cs="Arial"/>
          <w:b/>
          <w:lang w:eastAsia="ar-SA"/>
        </w:rPr>
        <w:t xml:space="preserve">VII. Součinnost a komunikace </w:t>
      </w:r>
      <w:r w:rsidR="004477A7"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>mluvních stran</w:t>
      </w:r>
      <w:bookmarkEnd w:id="5"/>
      <w:r w:rsidR="00993970">
        <w:rPr>
          <w:rFonts w:ascii="Arial" w:eastAsia="Times New Roman" w:hAnsi="Arial" w:cs="Arial"/>
          <w:b/>
          <w:lang w:eastAsia="ar-SA"/>
        </w:rPr>
        <w:br/>
      </w:r>
    </w:p>
    <w:p w14:paraId="55AB05AF" w14:textId="77777777" w:rsidR="00E73F2E" w:rsidRPr="00E73F2E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Smluvní strany se zavazují vzájemně spolupracovat a poskytovat si veškeré informace nezbytné pro řádné a včasné plnění svých závazků.</w:t>
      </w:r>
    </w:p>
    <w:p w14:paraId="1D05F2CD" w14:textId="77777777" w:rsidR="00E73F2E" w:rsidRPr="00E73F2E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Smluvní strany jsou povinny informovat druhou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straně.</w:t>
      </w:r>
    </w:p>
    <w:p w14:paraId="08406F5A" w14:textId="275DAD15" w:rsidR="00E73F2E" w:rsidRPr="00E73F2E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6" w:name="_Ref372050290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požadovat součinnost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pokud je tato součinnost nezbytná k odstranění překážek na straně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které objektivně brání </w:t>
      </w:r>
      <w:r w:rsidR="00FD3D47" w:rsidRPr="00E73F2E">
        <w:rPr>
          <w:rFonts w:ascii="Arial" w:eastAsia="Times New Roman" w:hAnsi="Arial" w:cs="Arial"/>
          <w:lang w:eastAsia="ar-SA"/>
        </w:rPr>
        <w:t>řádnému provedení</w:t>
      </w:r>
      <w:r w:rsidR="00E73F2E" w:rsidRPr="00E73F2E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. V takovém případě lze tuto součinnost požadovat kdykoliv v průběhu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y, přičemž však taková součinnost musí být specifikována dostatečně předem.</w:t>
      </w:r>
      <w:bookmarkEnd w:id="6"/>
    </w:p>
    <w:p w14:paraId="2AFC911C" w14:textId="175E5EE8" w:rsidR="00E73F2E" w:rsidRPr="00E73F2E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7" w:name="_Ref371943977"/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bude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zejména poskytovat potřebnou součinnost při plnění povinností dle čl. VI.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bezdůvodně neodmítnout poskytnutí součinnosti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dle </w:t>
      </w:r>
      <w:bookmarkEnd w:id="7"/>
      <w:r w:rsidR="00E73F2E" w:rsidRPr="00E73F2E">
        <w:rPr>
          <w:rFonts w:ascii="Arial" w:eastAsia="Times New Roman" w:hAnsi="Arial" w:cs="Arial"/>
          <w:lang w:eastAsia="ar-SA"/>
        </w:rPr>
        <w:t xml:space="preserve">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3657A89A" w14:textId="03989E19" w:rsidR="00E73F2E" w:rsidRPr="00E73F2E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spolupracovat s oprávněnou osobou dle čl. VI. odst. 7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y, s oprávněnou osobou, která zajišťuje autorský dozor na stavbě, a s oprávněnou osobou, která zajišťuje na stavbě BOZP</w:t>
      </w:r>
      <w:r w:rsidR="00801782">
        <w:rPr>
          <w:rFonts w:ascii="Arial" w:eastAsia="Times New Roman" w:hAnsi="Arial" w:cs="Arial"/>
          <w:lang w:eastAsia="ar-SA"/>
        </w:rPr>
        <w:t>, a s osobou, která zajišťuje TDS</w:t>
      </w:r>
      <w:r w:rsidR="00E73F2E" w:rsidRPr="00E73F2E">
        <w:rPr>
          <w:rFonts w:ascii="Arial" w:eastAsia="Times New Roman" w:hAnsi="Arial" w:cs="Arial"/>
          <w:lang w:eastAsia="ar-SA"/>
        </w:rPr>
        <w:t xml:space="preserve">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zajistit k součinnosti s autorským doz</w:t>
      </w:r>
      <w:r w:rsidR="00801782">
        <w:rPr>
          <w:rFonts w:ascii="Arial" w:eastAsia="Times New Roman" w:hAnsi="Arial" w:cs="Arial"/>
          <w:lang w:eastAsia="ar-SA"/>
        </w:rPr>
        <w:t xml:space="preserve">orem, </w:t>
      </w:r>
      <w:r w:rsidR="00E73F2E" w:rsidRPr="00E73F2E">
        <w:rPr>
          <w:rFonts w:ascii="Arial" w:eastAsia="Times New Roman" w:hAnsi="Arial" w:cs="Arial"/>
          <w:lang w:eastAsia="ar-SA"/>
        </w:rPr>
        <w:t>koordinátorem BOZP</w:t>
      </w:r>
      <w:r w:rsidR="00801782">
        <w:rPr>
          <w:rFonts w:ascii="Arial" w:eastAsia="Times New Roman" w:hAnsi="Arial" w:cs="Arial"/>
          <w:lang w:eastAsia="ar-SA"/>
        </w:rPr>
        <w:t xml:space="preserve"> i TDS</w:t>
      </w:r>
      <w:r w:rsidR="00E73F2E" w:rsidRPr="00E73F2E">
        <w:rPr>
          <w:rFonts w:ascii="Arial" w:eastAsia="Times New Roman" w:hAnsi="Arial" w:cs="Arial"/>
          <w:lang w:eastAsia="ar-SA"/>
        </w:rPr>
        <w:t xml:space="preserve"> všechny své poddodavatele, dodavatele či další osoby, které budou provádět činnosti na staveništi.</w:t>
      </w:r>
    </w:p>
    <w:p w14:paraId="5BEBF615" w14:textId="70A62139" w:rsidR="00E73F2E" w:rsidRPr="00E73F2E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8" w:name="_Ref372050297"/>
      <w:r w:rsidRPr="00E73F2E">
        <w:rPr>
          <w:rFonts w:ascii="Arial" w:eastAsia="Times New Roman" w:hAnsi="Arial" w:cs="Arial"/>
          <w:lang w:eastAsia="ar-SA"/>
        </w:rPr>
        <w:t xml:space="preserve">Veškerá komunikace mezi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mluvními stranami bude probíhat prostřednictvím oprávněných osob dle čl. XI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  <w:bookmarkEnd w:id="8"/>
    </w:p>
    <w:p w14:paraId="064C712E" w14:textId="0BA0539A" w:rsidR="00E73F2E" w:rsidRPr="00FD3D47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Písemnost, která má být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doručena druhé </w:t>
      </w:r>
      <w:r w:rsidR="00F830A4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straně, musí být doručena buď osobně, prostřednictvím držitele poštovní licence nebo elektronicky, a to vždy alespoň oprávněné osobě dle čl. XI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V případě, že taková písemnost může mít přímý vliv na účinnost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musí být doručena buď osobně, nebo prostřednictvím držitele poštovní licence či datovou schránkou do sídla této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zásilkou doručovanou do vlastních rukou, a to vždy osobě oprávněné k zastupování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 dle zápisu v obchodním rejstříku, resp. na základě obecně závazných právních předpisů.</w:t>
      </w:r>
    </w:p>
    <w:p w14:paraId="36E9E4CD" w14:textId="77777777" w:rsidR="00FD3D47" w:rsidRPr="00E73F2E" w:rsidRDefault="00FD3D47" w:rsidP="00FD3D47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</w:p>
    <w:p w14:paraId="3D9E9441" w14:textId="77777777" w:rsidR="00E73F2E" w:rsidRPr="00AA547F" w:rsidRDefault="00E73F2E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14:paraId="07AA5157" w14:textId="28D283DB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VIII. Náhrada škody a prodlení</w:t>
      </w:r>
      <w:r w:rsidR="00993970">
        <w:rPr>
          <w:rFonts w:ascii="Arial" w:eastAsia="Times New Roman" w:hAnsi="Arial" w:cs="Arial"/>
          <w:b/>
          <w:lang w:eastAsia="ar-SA"/>
        </w:rPr>
        <w:br/>
      </w:r>
    </w:p>
    <w:p w14:paraId="2BFF3446" w14:textId="3FEF753D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nese odpovědnost za způsobenou škodu v rámci platných právních předpisů a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Za škodu se v tomto smyslu považuje i pokuta či jiná sankce uložená za správní delikt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</w:t>
      </w:r>
      <w:r w:rsidR="00551C17">
        <w:rPr>
          <w:rFonts w:ascii="Arial" w:eastAsia="Times New Roman" w:hAnsi="Arial" w:cs="Arial"/>
          <w:lang w:eastAsia="ar-SA"/>
        </w:rPr>
        <w:t xml:space="preserve"> nebo</w:t>
      </w:r>
      <w:r w:rsidR="00551C17" w:rsidRPr="00551C17">
        <w:rPr>
          <w:rFonts w:ascii="Arial" w:hAnsi="Arial" w:cs="Arial"/>
        </w:rPr>
        <w:t xml:space="preserve"> </w:t>
      </w:r>
      <w:r w:rsidR="00551C17">
        <w:rPr>
          <w:rFonts w:ascii="Arial" w:hAnsi="Arial" w:cs="Arial"/>
        </w:rPr>
        <w:t>za porušení rozpočtové kázně</w:t>
      </w:r>
      <w:r w:rsidRPr="00E73F2E">
        <w:rPr>
          <w:rFonts w:ascii="Arial" w:eastAsia="Times New Roman" w:hAnsi="Arial" w:cs="Arial"/>
          <w:lang w:eastAsia="ar-SA"/>
        </w:rPr>
        <w:t xml:space="preserve"> v případě, že příčinou uložení takové sankce bylo porušení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Obě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se zavazují k vyvinutí maximálního úsilí k předcházení škodám a k minimalizaci vzniklých škod. Smluvní strany jsou povinny nahradit </w:t>
      </w:r>
      <w:r w:rsidRPr="00E73F2E">
        <w:rPr>
          <w:rFonts w:ascii="Arial" w:eastAsia="Times New Roman" w:hAnsi="Arial" w:cs="Arial"/>
          <w:lang w:eastAsia="ar-SA"/>
        </w:rPr>
        <w:lastRenderedPageBreak/>
        <w:t xml:space="preserve">způsobenou škodu za porušení povinností stanovených platnými právními předpisy, a dále stanovených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ě.</w:t>
      </w:r>
    </w:p>
    <w:p w14:paraId="788527B6" w14:textId="2A859255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Žádná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nemá povinnost nahradit škodu způsobenou porušením svých povinností vyplývajících z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není v prodlení, bránila-li jí v jejich splnění některá z překážek vylučujících povinnost k náhradě škody ve smyslu ustanovení § 2913 odst. 2 </w:t>
      </w:r>
      <w:r w:rsidR="00807F39"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>kého zákoníku.</w:t>
      </w:r>
    </w:p>
    <w:p w14:paraId="2751597E" w14:textId="600E4D3C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se zavazuje upozornit druhou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bez zbytečného odkladu na vzniklé okolnosti vylučující povinnost k náhradě škody bránící řádnému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 Smluvní strany se zavazují k vyvinutí maximálního úsilí k odvrácení a překonání okolností vylučujících povinnost k náhradě škody.</w:t>
      </w:r>
    </w:p>
    <w:p w14:paraId="1D5E3767" w14:textId="77777777" w:rsidR="00A94055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Žádná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není v prodlení, pokud toto prodlení mělo jednoznačnou a bezprostřední příčinu v prodlení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strany.</w:t>
      </w:r>
    </w:p>
    <w:p w14:paraId="024FDF6E" w14:textId="7AC36FF5" w:rsidR="00253C6F" w:rsidRDefault="00807F39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A94055">
        <w:rPr>
          <w:rFonts w:ascii="Arial" w:eastAsia="Times New Roman" w:hAnsi="Arial" w:cs="Arial"/>
          <w:lang w:eastAsia="ar-SA"/>
        </w:rPr>
        <w:t xml:space="preserve"> není povinen nahradit škodu, která vznikla v důsledku věcně nesprávného nebo jinak chybného pokynu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A94055">
        <w:rPr>
          <w:rFonts w:ascii="Arial" w:eastAsia="Times New Roman" w:hAnsi="Arial" w:cs="Arial"/>
          <w:lang w:eastAsia="ar-SA"/>
        </w:rPr>
        <w:t xml:space="preserve">e v případě, že na nesprávnost takového pokynu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A94055">
        <w:rPr>
          <w:rFonts w:ascii="Arial" w:eastAsia="Times New Roman" w:hAnsi="Arial" w:cs="Arial"/>
          <w:lang w:eastAsia="ar-SA"/>
        </w:rPr>
        <w:t xml:space="preserve">e upozornil v souladu s čl. VI odst. 12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A94055">
        <w:rPr>
          <w:rFonts w:ascii="Arial" w:eastAsia="Times New Roman" w:hAnsi="Arial" w:cs="Arial"/>
          <w:lang w:eastAsia="ar-SA"/>
        </w:rPr>
        <w:t>y.</w:t>
      </w:r>
    </w:p>
    <w:p w14:paraId="54974A84" w14:textId="77777777" w:rsidR="00FD3D47" w:rsidRPr="00A94055" w:rsidRDefault="00FD3D47" w:rsidP="00FD3D47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70C2F88A" w14:textId="77777777" w:rsidR="000635C0" w:rsidRPr="00AA547F" w:rsidRDefault="000635C0" w:rsidP="00E73F2E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4D3B3236" w14:textId="36B9106A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IX. Jakost </w:t>
      </w:r>
      <w:r w:rsidR="00807F39">
        <w:rPr>
          <w:rFonts w:ascii="Arial" w:eastAsia="Times New Roman" w:hAnsi="Arial" w:cs="Arial"/>
          <w:b/>
          <w:lang w:eastAsia="ar-SA"/>
        </w:rPr>
        <w:t>Díla</w:t>
      </w:r>
      <w:r w:rsidRPr="00E73F2E">
        <w:rPr>
          <w:rFonts w:ascii="Arial" w:eastAsia="Times New Roman" w:hAnsi="Arial" w:cs="Arial"/>
          <w:b/>
          <w:lang w:eastAsia="ar-SA"/>
        </w:rPr>
        <w:t>, záruka, odpovědnost za vady a za škodu, vlastnické právo</w:t>
      </w:r>
      <w:r w:rsidR="00993970">
        <w:rPr>
          <w:rFonts w:ascii="Arial" w:eastAsia="Times New Roman" w:hAnsi="Arial" w:cs="Arial"/>
          <w:b/>
          <w:lang w:eastAsia="ar-SA"/>
        </w:rPr>
        <w:br/>
      </w:r>
    </w:p>
    <w:p w14:paraId="730224BF" w14:textId="2D400EEF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9" w:name="_Ref417495639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především odpovídá za správnost a úplnost provedení předmětu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, za správnost a úplnost provedení všech prací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 uvedených ve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ě včetně veškerých příloh, technologických předpisů a postupů, veškerých platných norem a souvisejících platných předpisů.</w:t>
      </w:r>
    </w:p>
    <w:bookmarkEnd w:id="9"/>
    <w:p w14:paraId="3448B025" w14:textId="3458CF71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dále odpovídá za to, že celé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, i každá jeho jednotlivá část, bude bez jakýchkoliv vad, ať už věcných, právních nebo ostatních.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nebo jeho část má vady, jestliže</w:t>
      </w:r>
      <w:r w:rsidR="00E73F2E" w:rsidRPr="003757D7">
        <w:rPr>
          <w:rFonts w:ascii="Arial" w:eastAsia="Times New Roman" w:hAnsi="Arial" w:cs="Arial"/>
          <w:lang w:eastAsia="ar-SA"/>
        </w:rPr>
        <w:t xml:space="preserve"> zejména </w:t>
      </w:r>
      <w:r w:rsidR="00E73F2E" w:rsidRPr="00E73F2E">
        <w:rPr>
          <w:rFonts w:ascii="Arial" w:eastAsia="Times New Roman" w:hAnsi="Arial" w:cs="Arial"/>
          <w:lang w:eastAsia="ar-SA"/>
        </w:rPr>
        <w:t xml:space="preserve">neodpovídá výsledku určenému ve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ě, neodpovídá účelu jeho využití, případně nemá vlastnosti výslovně stanovené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ou, dokumentací,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em, platnými předpisy nebo nemá vlastnosti obvyklé.</w:t>
      </w:r>
    </w:p>
    <w:p w14:paraId="639A3F8D" w14:textId="7CF96B82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Záruční </w:t>
      </w:r>
      <w:r w:rsidR="00CD5CD2">
        <w:rPr>
          <w:rFonts w:ascii="Arial" w:eastAsia="Times New Roman" w:hAnsi="Arial" w:cs="Arial"/>
          <w:b/>
          <w:lang w:eastAsia="ar-SA"/>
        </w:rPr>
        <w:t>doba</w:t>
      </w:r>
      <w:r w:rsidRPr="00E73F2E">
        <w:rPr>
          <w:rFonts w:ascii="Arial" w:eastAsia="Times New Roman" w:hAnsi="Arial" w:cs="Arial"/>
          <w:lang w:eastAsia="ar-SA"/>
        </w:rPr>
        <w:t xml:space="preserve"> na provedené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b/>
          <w:lang w:eastAsia="ar-SA"/>
        </w:rPr>
        <w:t xml:space="preserve">činí </w:t>
      </w:r>
      <w:r w:rsidR="00807F39">
        <w:rPr>
          <w:rFonts w:ascii="Arial" w:eastAsia="Times New Roman" w:hAnsi="Arial" w:cs="Arial"/>
          <w:b/>
          <w:lang w:eastAsia="ar-SA"/>
        </w:rPr>
        <w:t>36</w:t>
      </w:r>
      <w:r w:rsidRPr="00E73F2E">
        <w:rPr>
          <w:rFonts w:ascii="Arial" w:eastAsia="Times New Roman" w:hAnsi="Arial" w:cs="Arial"/>
          <w:b/>
          <w:lang w:eastAsia="ar-SA"/>
        </w:rPr>
        <w:t xml:space="preserve"> měsíců</w:t>
      </w:r>
      <w:r w:rsidRPr="00E73F2E">
        <w:rPr>
          <w:rFonts w:ascii="Arial" w:eastAsia="Times New Roman" w:hAnsi="Arial" w:cs="Arial"/>
          <w:lang w:eastAsia="ar-SA"/>
        </w:rPr>
        <w:t xml:space="preserve"> ode dne jeho protokolárního předání a převzetí.</w:t>
      </w:r>
    </w:p>
    <w:p w14:paraId="2F84E255" w14:textId="6EB9B3AB" w:rsidR="00E73F2E" w:rsidRPr="00E16F86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16F86">
        <w:rPr>
          <w:rFonts w:ascii="Arial" w:eastAsia="Times New Roman" w:hAnsi="Arial" w:cs="Arial"/>
          <w:lang w:eastAsia="ar-SA"/>
        </w:rPr>
        <w:t>Zhotovitel</w:t>
      </w:r>
      <w:r w:rsidR="00E73F2E" w:rsidRPr="00E16F86">
        <w:rPr>
          <w:rFonts w:ascii="Arial" w:eastAsia="Times New Roman" w:hAnsi="Arial" w:cs="Arial"/>
          <w:lang w:eastAsia="ar-SA"/>
        </w:rPr>
        <w:t xml:space="preserve"> po uvedenou záruční dobu také odpovídá za bezvadnost předmětu </w:t>
      </w:r>
      <w:r w:rsidRPr="00E16F86">
        <w:rPr>
          <w:rFonts w:ascii="Arial" w:eastAsia="Times New Roman" w:hAnsi="Arial" w:cs="Arial"/>
          <w:lang w:eastAsia="ar-SA"/>
        </w:rPr>
        <w:t>Díla</w:t>
      </w:r>
      <w:r w:rsidR="00E73F2E" w:rsidRPr="00E16F86">
        <w:rPr>
          <w:rFonts w:ascii="Arial" w:eastAsia="Times New Roman" w:hAnsi="Arial" w:cs="Arial"/>
          <w:lang w:eastAsia="ar-SA"/>
        </w:rPr>
        <w:t xml:space="preserve">, tj. odpovídá za všechny vlastnosti, které má mít předmět </w:t>
      </w:r>
      <w:r w:rsidRPr="00E16F86">
        <w:rPr>
          <w:rFonts w:ascii="Arial" w:eastAsia="Times New Roman" w:hAnsi="Arial" w:cs="Arial"/>
          <w:lang w:eastAsia="ar-SA"/>
        </w:rPr>
        <w:t>Díla</w:t>
      </w:r>
      <w:r w:rsidR="00E73F2E" w:rsidRPr="00E16F86">
        <w:rPr>
          <w:rFonts w:ascii="Arial" w:eastAsia="Times New Roman" w:hAnsi="Arial" w:cs="Arial"/>
          <w:lang w:eastAsia="ar-SA"/>
        </w:rPr>
        <w:t xml:space="preserve"> zejména dle </w:t>
      </w:r>
      <w:r w:rsidR="00BE2016" w:rsidRPr="00E16F86">
        <w:rPr>
          <w:rFonts w:ascii="Arial" w:eastAsia="Times New Roman" w:hAnsi="Arial" w:cs="Arial"/>
          <w:lang w:eastAsia="ar-SA"/>
        </w:rPr>
        <w:t>Smlouv</w:t>
      </w:r>
      <w:r w:rsidR="00E73F2E" w:rsidRPr="00E16F86">
        <w:rPr>
          <w:rFonts w:ascii="Arial" w:eastAsia="Times New Roman" w:hAnsi="Arial" w:cs="Arial"/>
          <w:lang w:eastAsia="ar-SA"/>
        </w:rPr>
        <w:t xml:space="preserve">y, dle jednotlivých požadavků a pokynů </w:t>
      </w:r>
      <w:r w:rsidRPr="00E16F86">
        <w:rPr>
          <w:rFonts w:ascii="Arial" w:eastAsia="Times New Roman" w:hAnsi="Arial" w:cs="Arial"/>
          <w:lang w:eastAsia="ar-SA"/>
        </w:rPr>
        <w:t>Objednatel</w:t>
      </w:r>
      <w:r w:rsidR="00E73F2E" w:rsidRPr="00E16F86">
        <w:rPr>
          <w:rFonts w:ascii="Arial" w:eastAsia="Times New Roman" w:hAnsi="Arial" w:cs="Arial"/>
          <w:lang w:eastAsia="ar-SA"/>
        </w:rPr>
        <w:t xml:space="preserve">e, případně ostatních pověřených osob, dle dokumentace, norem a ostatních předpisů, pokud se na prováděný předmět </w:t>
      </w:r>
      <w:r w:rsidRPr="00E16F86">
        <w:rPr>
          <w:rFonts w:ascii="Arial" w:eastAsia="Times New Roman" w:hAnsi="Arial" w:cs="Arial"/>
          <w:lang w:eastAsia="ar-SA"/>
        </w:rPr>
        <w:t>Díla</w:t>
      </w:r>
      <w:r w:rsidR="00E73F2E" w:rsidRPr="00E16F86">
        <w:rPr>
          <w:rFonts w:ascii="Arial" w:eastAsia="Times New Roman" w:hAnsi="Arial" w:cs="Arial"/>
          <w:lang w:eastAsia="ar-SA"/>
        </w:rPr>
        <w:t>, jeho části a příslušenství vztahují.</w:t>
      </w:r>
    </w:p>
    <w:p w14:paraId="17EBB61E" w14:textId="717C4F8B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Jakákoliv vada na 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, která se vyskytne v průběhu záruční doby, bude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 oznámena bez zbytečného odkladu písemně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a tento odstraní závadu na své vlastní náklady, neprodleně, nejpozději však ve lhůtě 10 pracovních dnů, pokud se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se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em nedohodnou písemně jinak. Neodstraní-li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vady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ve lhůtě nebo oznámí-li před jejím uplynutím, že vady neodstraní, může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požadovat přiměřenou slevu z ceny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nebo po předchozím vyrozumění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vadu odstranit sám nebo ji nechat odstranit, a to na náklady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e.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nahradit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výdaje a ušlý zisk, které souvisejí s odstraněním vad zajišťovaných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em.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nahradit tyto náklady do 30 dnů po obdržení příslušného platebního dokladu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48B64B34" w14:textId="16D6B94C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 opravy nebo výměny vadných částí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se záruční doba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nebo jeho části prodlouží o dobu, po kterou nemohlo být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nebo jeho část v důsledku zjištěné vady užíváno vůbec nebo mohlo být užíváno jen v omezeném rozsahu.</w:t>
      </w:r>
    </w:p>
    <w:p w14:paraId="146FED79" w14:textId="56CB0440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Reklamaci lze uplatnit do posledního dne záruční doby, přičemž i reklamace odeslaná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 v poslední den záruční doby se považuje za včas uplatněnou.</w:t>
      </w:r>
    </w:p>
    <w:p w14:paraId="24F5FDCC" w14:textId="7AFA6124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Odstranění vady nemá vliv na nárok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vůči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na zaplacení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pokut a náhradu škod souvisejících s vadami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0C162F7D" w14:textId="4B868A6A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rovněž odpovědný za jakékoliv ztráty nebo škody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 či majetku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jakož i třetích osob způsobené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em nebo jeho </w:t>
      </w:r>
      <w:r w:rsidR="003F4E90">
        <w:rPr>
          <w:rFonts w:ascii="Arial" w:eastAsia="Times New Roman" w:hAnsi="Arial" w:cs="Arial"/>
          <w:lang w:eastAsia="ar-SA"/>
        </w:rPr>
        <w:t>pod</w:t>
      </w:r>
      <w:r w:rsidR="00E73F2E" w:rsidRPr="00E73F2E">
        <w:rPr>
          <w:rFonts w:ascii="Arial" w:eastAsia="Times New Roman" w:hAnsi="Arial" w:cs="Arial"/>
          <w:lang w:eastAsia="ar-SA"/>
        </w:rPr>
        <w:t xml:space="preserve">dodavateli v průběhu provádění jakýchkoliv prací a služeb při plnění nebo v souvislosti s plněním povinností podle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4A28809D" w14:textId="309E9270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Případné nároky z nedodržení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dle odst. 1 tohoto článku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uplatní zejména při předání a převzetí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Tím však není dotčeno právo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uplatnit tyto své nároky později, pokud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prokáže, že je objektivně nemohl uplatnit již v rámci předání a převzetí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0EDAD557" w14:textId="219EC0DF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Vlastníkem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po celou dobu trvání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. Nebezpečí škody při provádění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nese </w:t>
      </w:r>
      <w:r w:rsidR="00807F39">
        <w:rPr>
          <w:rFonts w:ascii="Arial" w:eastAsia="Times New Roman" w:hAnsi="Arial" w:cs="Arial"/>
          <w:lang w:eastAsia="ar-SA"/>
        </w:rPr>
        <w:t>Zhotovitel,</w:t>
      </w:r>
      <w:r w:rsidRPr="00E73F2E">
        <w:rPr>
          <w:rFonts w:ascii="Arial" w:eastAsia="Times New Roman" w:hAnsi="Arial" w:cs="Arial"/>
          <w:lang w:eastAsia="ar-SA"/>
        </w:rPr>
        <w:t xml:space="preserve"> a to </w:t>
      </w:r>
      <w:r w:rsidR="004A7235">
        <w:rPr>
          <w:rFonts w:ascii="Arial" w:eastAsia="Times New Roman" w:hAnsi="Arial" w:cs="Arial"/>
          <w:lang w:eastAsia="ar-SA"/>
        </w:rPr>
        <w:t xml:space="preserve">do </w:t>
      </w:r>
      <w:r w:rsidRPr="00E73F2E">
        <w:rPr>
          <w:rFonts w:ascii="Arial" w:eastAsia="Times New Roman" w:hAnsi="Arial" w:cs="Arial"/>
          <w:lang w:eastAsia="ar-SA"/>
        </w:rPr>
        <w:t xml:space="preserve">doby řádného předání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i.</w:t>
      </w:r>
    </w:p>
    <w:p w14:paraId="7C3716F6" w14:textId="30DB037E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vlastníkem všech věcí nezbytných k realizaci trvalých, popř. dočasných konstrukcí, které vnesl na staveniště</w:t>
      </w:r>
      <w:r w:rsidR="004A7235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včetně strojů a jiných mechanismů</w:t>
      </w:r>
      <w:r w:rsidR="004A7235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a je nositelem nebezpečí škod na nich vzniklých nebo jimi vyvolaných.</w:t>
      </w:r>
    </w:p>
    <w:p w14:paraId="7CB15482" w14:textId="77777777" w:rsidR="00807F39" w:rsidRDefault="00807F39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10" w:name="_Ref417505607"/>
    </w:p>
    <w:p w14:paraId="431F7647" w14:textId="0FA17702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X. </w:t>
      </w:r>
      <w:bookmarkEnd w:id="10"/>
      <w:r w:rsidRPr="00E73F2E">
        <w:rPr>
          <w:rFonts w:ascii="Arial" w:eastAsia="Times New Roman" w:hAnsi="Arial" w:cs="Arial"/>
          <w:b/>
          <w:lang w:eastAsia="ar-SA"/>
        </w:rPr>
        <w:t>Sankce</w:t>
      </w:r>
      <w:r w:rsidR="00993970">
        <w:rPr>
          <w:rFonts w:ascii="Arial" w:eastAsia="Times New Roman" w:hAnsi="Arial" w:cs="Arial"/>
          <w:b/>
          <w:lang w:eastAsia="ar-SA"/>
        </w:rPr>
        <w:br/>
      </w:r>
    </w:p>
    <w:p w14:paraId="290964ED" w14:textId="50BAD979" w:rsidR="00E73F2E" w:rsidRPr="00DC1E08" w:rsidRDefault="00E73F2E" w:rsidP="00DC1E08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případě, že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nedodrží</w:t>
      </w:r>
      <w:r w:rsidR="00807F39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 xml:space="preserve">závazný termín zahájení Prací ke zhotovení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stanovený v čl. IV odst. 2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zavazuje </w:t>
      </w:r>
      <w:r w:rsidR="00CD5CD2">
        <w:rPr>
          <w:rFonts w:ascii="Arial" w:eastAsia="Times New Roman" w:hAnsi="Arial" w:cs="Arial"/>
          <w:lang w:eastAsia="ar-SA"/>
        </w:rPr>
        <w:t xml:space="preserve">se </w:t>
      </w:r>
      <w:r w:rsidRPr="00E73F2E">
        <w:rPr>
          <w:rFonts w:ascii="Arial" w:eastAsia="Times New Roman" w:hAnsi="Arial" w:cs="Arial"/>
          <w:lang w:eastAsia="ar-SA"/>
        </w:rPr>
        <w:t xml:space="preserve">zaplatit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 ve výši 0,2 % z ceny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DC1E08">
        <w:rPr>
          <w:rFonts w:ascii="Arial" w:eastAsia="Times New Roman" w:hAnsi="Arial" w:cs="Arial"/>
          <w:lang w:eastAsia="ar-SA"/>
        </w:rPr>
        <w:t xml:space="preserve"> za každý i započatý den prodlení, pokud pozdější zahájení prací nebylo předem písemně odsouhlaseno </w:t>
      </w:r>
      <w:r w:rsidR="00807F39" w:rsidRPr="00DC1E08">
        <w:rPr>
          <w:rFonts w:ascii="Arial" w:eastAsia="Times New Roman" w:hAnsi="Arial" w:cs="Arial"/>
          <w:lang w:eastAsia="ar-SA"/>
        </w:rPr>
        <w:t>Objednatel</w:t>
      </w:r>
      <w:r w:rsidRPr="00DC1E08">
        <w:rPr>
          <w:rFonts w:ascii="Arial" w:eastAsia="Times New Roman" w:hAnsi="Arial" w:cs="Arial"/>
          <w:lang w:eastAsia="ar-SA"/>
        </w:rPr>
        <w:t>em.</w:t>
      </w:r>
    </w:p>
    <w:p w14:paraId="6871977C" w14:textId="739F6DC0" w:rsidR="00253C6F" w:rsidRDefault="00253C6F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V případě, že bude </w:t>
      </w:r>
      <w:r w:rsidR="00807F39">
        <w:rPr>
          <w:rFonts w:ascii="Arial" w:eastAsia="Times New Roman" w:hAnsi="Arial" w:cs="Arial"/>
          <w:lang w:eastAsia="ar-SA"/>
        </w:rPr>
        <w:t>Zhotovitel</w:t>
      </w:r>
      <w:r>
        <w:rPr>
          <w:rFonts w:ascii="Arial" w:eastAsia="Times New Roman" w:hAnsi="Arial" w:cs="Arial"/>
          <w:lang w:eastAsia="ar-SA"/>
        </w:rPr>
        <w:t xml:space="preserve"> v prodlení s plněním jiných svých povinností, zejména záručních nebo poruší </w:t>
      </w:r>
      <w:r w:rsidR="005A41CE">
        <w:rPr>
          <w:rFonts w:ascii="Arial" w:eastAsia="Times New Roman" w:hAnsi="Arial" w:cs="Arial"/>
          <w:lang w:eastAsia="ar-SA"/>
        </w:rPr>
        <w:t xml:space="preserve">své povinnosti </w:t>
      </w:r>
      <w:r w:rsidR="006740FD">
        <w:rPr>
          <w:rFonts w:ascii="Arial" w:eastAsia="Times New Roman" w:hAnsi="Arial" w:cs="Arial"/>
          <w:lang w:eastAsia="ar-SA"/>
        </w:rPr>
        <w:t xml:space="preserve">zejména </w:t>
      </w:r>
      <w:r w:rsidR="005A41CE">
        <w:rPr>
          <w:rFonts w:ascii="Arial" w:eastAsia="Times New Roman" w:hAnsi="Arial" w:cs="Arial"/>
          <w:lang w:eastAsia="ar-SA"/>
        </w:rPr>
        <w:t>dle článku VI</w:t>
      </w:r>
      <w:r w:rsidR="006740FD">
        <w:rPr>
          <w:rFonts w:ascii="Arial" w:eastAsia="Times New Roman" w:hAnsi="Arial" w:cs="Arial"/>
          <w:lang w:eastAsia="ar-SA"/>
        </w:rPr>
        <w:t>.</w:t>
      </w:r>
      <w:r w:rsidR="009A6C77">
        <w:rPr>
          <w:rFonts w:ascii="Arial" w:eastAsia="Times New Roman" w:hAnsi="Arial" w:cs="Arial"/>
          <w:lang w:eastAsia="ar-SA"/>
        </w:rPr>
        <w:t xml:space="preserve"> </w:t>
      </w:r>
      <w:r w:rsidR="006740FD">
        <w:rPr>
          <w:rFonts w:ascii="Arial" w:eastAsia="Times New Roman" w:hAnsi="Arial" w:cs="Arial"/>
          <w:lang w:eastAsia="ar-SA"/>
        </w:rPr>
        <w:t xml:space="preserve">a </w:t>
      </w:r>
      <w:r>
        <w:rPr>
          <w:rFonts w:ascii="Arial" w:eastAsia="Times New Roman" w:hAnsi="Arial" w:cs="Arial"/>
          <w:lang w:eastAsia="ar-SA"/>
        </w:rPr>
        <w:t>článku VII.</w:t>
      </w:r>
      <w:r w:rsidR="009A6C7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této </w:t>
      </w:r>
      <w:r w:rsidR="00BE2016">
        <w:rPr>
          <w:rFonts w:ascii="Arial" w:eastAsia="Times New Roman" w:hAnsi="Arial" w:cs="Arial"/>
          <w:lang w:eastAsia="ar-SA"/>
        </w:rPr>
        <w:t>Smlouv</w:t>
      </w:r>
      <w:r>
        <w:rPr>
          <w:rFonts w:ascii="Arial" w:eastAsia="Times New Roman" w:hAnsi="Arial" w:cs="Arial"/>
          <w:lang w:eastAsia="ar-SA"/>
        </w:rPr>
        <w:t xml:space="preserve">y, zavazuje se </w:t>
      </w:r>
      <w:r w:rsidR="00807F39">
        <w:rPr>
          <w:rFonts w:ascii="Arial" w:eastAsia="Times New Roman" w:hAnsi="Arial" w:cs="Arial"/>
          <w:lang w:eastAsia="ar-SA"/>
        </w:rPr>
        <w:t>Objednatel</w:t>
      </w:r>
      <w:r>
        <w:rPr>
          <w:rFonts w:ascii="Arial" w:eastAsia="Times New Roman" w:hAnsi="Arial" w:cs="Arial"/>
          <w:lang w:eastAsia="ar-SA"/>
        </w:rPr>
        <w:t xml:space="preserve">i uhradit smluvní pokutu ve výši </w:t>
      </w:r>
      <w:r w:rsidR="00AF1BB0">
        <w:rPr>
          <w:rFonts w:ascii="Arial" w:eastAsia="Times New Roman" w:hAnsi="Arial" w:cs="Arial"/>
          <w:lang w:eastAsia="ar-SA"/>
        </w:rPr>
        <w:t>2.000, -</w:t>
      </w:r>
      <w:r>
        <w:rPr>
          <w:rFonts w:ascii="Arial" w:eastAsia="Times New Roman" w:hAnsi="Arial" w:cs="Arial"/>
          <w:lang w:eastAsia="ar-SA"/>
        </w:rPr>
        <w:t xml:space="preserve"> Kč za každé jednotlivé porušení povinností a za každý den prodlení.</w:t>
      </w:r>
    </w:p>
    <w:p w14:paraId="68CD6382" w14:textId="2B35E0AF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případě, že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nedodrží závazný </w:t>
      </w:r>
      <w:r w:rsidR="00DC1E08">
        <w:rPr>
          <w:rFonts w:ascii="Arial" w:eastAsia="Times New Roman" w:hAnsi="Arial" w:cs="Arial"/>
          <w:lang w:eastAsia="ar-SA"/>
        </w:rPr>
        <w:t xml:space="preserve">dílčí </w:t>
      </w:r>
      <w:r w:rsidRPr="00E73F2E">
        <w:rPr>
          <w:rFonts w:ascii="Arial" w:eastAsia="Times New Roman" w:hAnsi="Arial" w:cs="Arial"/>
          <w:lang w:eastAsia="ar-SA"/>
        </w:rPr>
        <w:t xml:space="preserve">termín 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stanoven</w:t>
      </w:r>
      <w:r w:rsidR="00DC1E08">
        <w:rPr>
          <w:rFonts w:ascii="Arial" w:eastAsia="Times New Roman" w:hAnsi="Arial" w:cs="Arial"/>
          <w:lang w:eastAsia="ar-SA"/>
        </w:rPr>
        <w:t>ý</w:t>
      </w:r>
      <w:r w:rsidRPr="00E73F2E">
        <w:rPr>
          <w:rFonts w:ascii="Arial" w:eastAsia="Times New Roman" w:hAnsi="Arial" w:cs="Arial"/>
          <w:lang w:eastAsia="ar-SA"/>
        </w:rPr>
        <w:t xml:space="preserve">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ě, zavazuje </w:t>
      </w:r>
      <w:r w:rsidR="00CD5CD2">
        <w:rPr>
          <w:rFonts w:ascii="Arial" w:eastAsia="Times New Roman" w:hAnsi="Arial" w:cs="Arial"/>
          <w:lang w:eastAsia="ar-SA"/>
        </w:rPr>
        <w:t xml:space="preserve">se </w:t>
      </w:r>
      <w:r w:rsidRPr="00E73F2E">
        <w:rPr>
          <w:rFonts w:ascii="Arial" w:eastAsia="Times New Roman" w:hAnsi="Arial" w:cs="Arial"/>
          <w:lang w:eastAsia="ar-SA"/>
        </w:rPr>
        <w:t xml:space="preserve">zaplatit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 ve výši </w:t>
      </w:r>
      <w:r w:rsidR="00AF1BB0" w:rsidRPr="00E73F2E">
        <w:rPr>
          <w:rFonts w:ascii="Arial" w:eastAsia="Times New Roman" w:hAnsi="Arial" w:cs="Arial"/>
          <w:lang w:eastAsia="ar-SA"/>
        </w:rPr>
        <w:t>0,2 %</w:t>
      </w:r>
      <w:r w:rsidRPr="00E73F2E">
        <w:rPr>
          <w:rFonts w:ascii="Arial" w:eastAsia="Times New Roman" w:hAnsi="Arial" w:cs="Arial"/>
          <w:lang w:eastAsia="ar-SA"/>
        </w:rPr>
        <w:t xml:space="preserve"> z ceny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za každý i započatý den prodlení, pokud prodloužení termínu </w:t>
      </w:r>
      <w:r w:rsidR="00DC1E08">
        <w:rPr>
          <w:rFonts w:ascii="Arial" w:eastAsia="Times New Roman" w:hAnsi="Arial" w:cs="Arial"/>
          <w:lang w:eastAsia="ar-SA"/>
        </w:rPr>
        <w:t xml:space="preserve">dílčího </w:t>
      </w:r>
      <w:r w:rsidRPr="00E73F2E">
        <w:rPr>
          <w:rFonts w:ascii="Arial" w:eastAsia="Times New Roman" w:hAnsi="Arial" w:cs="Arial"/>
          <w:lang w:eastAsia="ar-SA"/>
        </w:rPr>
        <w:t xml:space="preserve">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nebylo v průběhu prací písemně odsouhlaseno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em.</w:t>
      </w:r>
    </w:p>
    <w:p w14:paraId="2A6F6EE9" w14:textId="45B0FAAA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neuhradí ve lhůtě splatnosti předloženou fakturu, se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zavazuje zaplatit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pokutu ve výši 0,1 % z fakturované částky včetně DPH za každý i započatý den prodlení.</w:t>
      </w:r>
    </w:p>
    <w:p w14:paraId="0FFE9DB7" w14:textId="77777777" w:rsid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Zaplacením smluvní pokuty není dotčeno právo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 na náhradu škody zvlášť a v plné výši.</w:t>
      </w:r>
    </w:p>
    <w:p w14:paraId="558E66C1" w14:textId="19FF1E9B" w:rsidR="00CD5CD2" w:rsidRPr="00E73F2E" w:rsidRDefault="00CD5CD2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CD5CD2">
        <w:rPr>
          <w:rFonts w:ascii="Arial" w:eastAsia="Times New Roman" w:hAnsi="Arial" w:cs="Arial"/>
          <w:lang w:eastAsia="ar-SA"/>
        </w:rPr>
        <w:t>Smluvní pokuty mohou být libovolně kombinovány, tzn., uplatnění jedné smluvní pokuty nevylučuje souběžné uplatnění jakékoliv jiné smluvní pokuty.</w:t>
      </w:r>
    </w:p>
    <w:p w14:paraId="35F52A61" w14:textId="209B557D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1" w:name="_Ref417505390"/>
      <w:r w:rsidRPr="00E73F2E">
        <w:rPr>
          <w:rFonts w:ascii="Arial" w:eastAsia="Times New Roman" w:hAnsi="Arial" w:cs="Arial"/>
          <w:lang w:eastAsia="ar-SA"/>
        </w:rPr>
        <w:t xml:space="preserve">Výzva k uhrazení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 bude obsahovat určení události, která zakládá právo na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pokutu. Oznámení musí dále obsahovat informaci o způsobu úhrady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pokuty.</w:t>
      </w:r>
    </w:p>
    <w:p w14:paraId="1967AE39" w14:textId="4167A2AE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Smluvní strany se dohodly, že </w:t>
      </w:r>
      <w:r w:rsidR="00807F39">
        <w:rPr>
          <w:rFonts w:ascii="Arial" w:eastAsia="Times New Roman" w:hAnsi="Arial" w:cs="Arial"/>
          <w:bCs/>
          <w:szCs w:val="24"/>
          <w:lang w:eastAsia="ar-SA"/>
        </w:rPr>
        <w:t>Objednatel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 je oprávněn jednostranně započíst jakoukoliv svou pohledávku proti splatné či nesplatné pohledávce </w:t>
      </w:r>
      <w:r w:rsidR="00807F39">
        <w:rPr>
          <w:rFonts w:ascii="Arial" w:eastAsia="Times New Roman" w:hAnsi="Arial" w:cs="Arial"/>
          <w:bCs/>
          <w:szCs w:val="24"/>
          <w:lang w:eastAsia="ar-SA"/>
        </w:rPr>
        <w:t>Zhotovitel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e, a to i částečně, bez ohledu na to, zda pohledávky vznikly na základě této </w:t>
      </w:r>
      <w:r w:rsidR="00BE2016">
        <w:rPr>
          <w:rFonts w:ascii="Arial" w:eastAsia="Times New Roman" w:hAnsi="Arial" w:cs="Arial"/>
          <w:bCs/>
          <w:szCs w:val="24"/>
          <w:lang w:eastAsia="ar-SA"/>
        </w:rPr>
        <w:t>Smlouv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>y.</w:t>
      </w:r>
    </w:p>
    <w:p w14:paraId="02C5A73E" w14:textId="77777777" w:rsidR="000635C0" w:rsidRDefault="000635C0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  <w:bookmarkStart w:id="12" w:name="_Ref417505740"/>
      <w:bookmarkEnd w:id="11"/>
    </w:p>
    <w:p w14:paraId="0333E831" w14:textId="77777777" w:rsidR="00FD3D47" w:rsidRPr="00C34E8C" w:rsidRDefault="00FD3D47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60054DBA" w14:textId="0D57FC59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XI. Oprávněné osoby</w:t>
      </w:r>
      <w:bookmarkEnd w:id="12"/>
      <w:r w:rsidR="00993970">
        <w:rPr>
          <w:rFonts w:ascii="Arial" w:eastAsia="Times New Roman" w:hAnsi="Arial" w:cs="Arial"/>
          <w:b/>
          <w:lang w:eastAsia="ar-SA"/>
        </w:rPr>
        <w:br/>
      </w:r>
    </w:p>
    <w:p w14:paraId="4683C30B" w14:textId="15D409EE" w:rsidR="00E73F2E" w:rsidRP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strana jmenuje oprávněné osoby, které jsou uvedeny v záhlaví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Oprávněné osoby budou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v záležitostech souvisejících s plněním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 Oprávněná osoba si může stanovit svého zástupce. Vystupuje-li zástupce za oprávněnou osobu, má stejné pravomoci jako oprávněná osoba.</w:t>
      </w:r>
    </w:p>
    <w:p w14:paraId="47DE5B1B" w14:textId="5D21BDC8" w:rsidR="00E73F2E" w:rsidRP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Obě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jsou oprávněny změnit jimi jmenované oprávněné osoby nebo jejich zástupce, jsou však povinny na takovou změnu druhou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písemně upozornit (doporučeným dopisem nebo elektronicky). Tato změna je účinná, až když se o ní druhá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strana dozví</w:t>
      </w:r>
      <w:r w:rsidR="004A7235">
        <w:rPr>
          <w:rFonts w:ascii="Arial" w:eastAsia="Times New Roman" w:hAnsi="Arial" w:cs="Arial"/>
          <w:lang w:eastAsia="ar-SA"/>
        </w:rPr>
        <w:t>, nebo dozvědět měla a mohla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3859FA0B" w14:textId="0F0C9EB9" w:rsidR="00E73F2E" w:rsidRP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Ustanovením tohoto článku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není dotčeno postavení osob oprávněných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strany.</w:t>
      </w:r>
    </w:p>
    <w:p w14:paraId="6EDA4CAA" w14:textId="38804694" w:rsid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Oprávněné osoby jsou uvedeny v záhlaví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v čl. VI odst. 7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58752331" w14:textId="77777777" w:rsidR="00FD3D47" w:rsidRPr="00E73F2E" w:rsidRDefault="00FD3D47" w:rsidP="00FD3D47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371154A9" w14:textId="77777777" w:rsidR="005E26A3" w:rsidRPr="00E73F2E" w:rsidRDefault="005E26A3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F46952D" w14:textId="3B21DDC9" w:rsidR="00E73F2E" w:rsidRPr="00E73F2E" w:rsidRDefault="00E73F2E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</w:t>
      </w:r>
      <w:r w:rsidR="00253C6F">
        <w:rPr>
          <w:rFonts w:ascii="Arial" w:eastAsia="Times New Roman" w:hAnsi="Arial" w:cs="Arial"/>
          <w:b/>
          <w:lang w:eastAsia="ar-SA"/>
        </w:rPr>
        <w:t>I</w:t>
      </w:r>
      <w:r w:rsidRPr="00E73F2E">
        <w:rPr>
          <w:rFonts w:ascii="Arial" w:eastAsia="Times New Roman" w:hAnsi="Arial" w:cs="Arial"/>
          <w:b/>
          <w:lang w:eastAsia="ar-SA"/>
        </w:rPr>
        <w:t>. Poddodavatelé</w:t>
      </w:r>
      <w:r w:rsidR="00993970">
        <w:rPr>
          <w:rFonts w:ascii="Arial" w:eastAsia="Times New Roman" w:hAnsi="Arial" w:cs="Arial"/>
          <w:b/>
          <w:lang w:eastAsia="ar-SA"/>
        </w:rPr>
        <w:br/>
      </w:r>
    </w:p>
    <w:p w14:paraId="21D59C1E" w14:textId="24B5A7DE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Seznam poddodavatelů, kteří se budou po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t na provádění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tvoří Přílohu č. 1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1AD2EA4A" w14:textId="206F8685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Jakákoliv změna poddodavatelského zajištění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musí být předem písemně odsouhlasena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em.</w:t>
      </w:r>
    </w:p>
    <w:p w14:paraId="2872E5FC" w14:textId="187D8CFC" w:rsidR="00E73F2E" w:rsidRPr="00E73F2E" w:rsidRDefault="00807F39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může kdykoli uložit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i, aby bezodkladně odvolal poddodavatele, který není způsobilý nebo je nedbalý v řádném plnění svých povinností.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bezodkladně zajistit nápravu. Doručením této žádosti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nebudou změněny termíny dokončení ani cena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>.</w:t>
      </w:r>
    </w:p>
    <w:p w14:paraId="5AEDCADD" w14:textId="5C2C3A1F" w:rsidR="00E73F2E" w:rsidRPr="00E73F2E" w:rsidRDefault="00807F39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písemně požádat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aby odvolal z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jakoukoli osobu zaměstnanou a/nebo zajištěnou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em nebo jeho poddodavateli, která dle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zneužívá své funkce nebo je nezpůsobilá nebo je nedbalá v řádném plnění svých povinností.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provést nezbytná opatření a nahradit takto odvolanou osobu v co nejkratším možném termínu osobou jinou, schválenou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em.</w:t>
      </w:r>
    </w:p>
    <w:p w14:paraId="6F8C63B6" w14:textId="5AA17932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Plnění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stanovených v článku VI.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povinen zabezpečit ve vztahu k poddodavatelům obdobně jako ke svým zaměstnancům nebo jiným svým pracovníkům po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jícím se na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Tím však není dotčena skutečnost, že za veškeré činnosti poddodavatelů, vykonávané v souvislosti </w:t>
      </w:r>
      <w:r w:rsidR="00FD3D47" w:rsidRPr="00E73F2E">
        <w:rPr>
          <w:rFonts w:ascii="Arial" w:eastAsia="Times New Roman" w:hAnsi="Arial" w:cs="Arial"/>
          <w:lang w:eastAsia="ar-SA"/>
        </w:rPr>
        <w:t>s provedením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, odpovídá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tak, jako by tyto činnosti vykonával sám.</w:t>
      </w:r>
    </w:p>
    <w:p w14:paraId="0AA5E228" w14:textId="21199320" w:rsidR="00E73F2E" w:rsidRDefault="00E73F2E" w:rsidP="005606A7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žádosti nebo požadavky poddodavatelů na poskytnutí součinnosti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podle </w:t>
      </w:r>
      <w:r w:rsidR="00FD3D47">
        <w:rPr>
          <w:rFonts w:ascii="Arial" w:eastAsia="Times New Roman" w:hAnsi="Arial" w:cs="Arial"/>
          <w:lang w:eastAsia="ar-SA"/>
        </w:rPr>
        <w:t>č</w:t>
      </w:r>
      <w:r w:rsidRPr="00E73F2E">
        <w:rPr>
          <w:rFonts w:ascii="Arial" w:eastAsia="Times New Roman" w:hAnsi="Arial" w:cs="Arial"/>
          <w:lang w:eastAsia="ar-SA"/>
        </w:rPr>
        <w:t xml:space="preserve">lánku VII.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budou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předávány prostřednictvím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e.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není povinen tuto součinnost poskytnout, bude-li o ni požádán přímo poddodavatelem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72DE17B0" w14:textId="77777777" w:rsidR="00B067E6" w:rsidRDefault="00B067E6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13" w:name="_Toc357079848"/>
    </w:p>
    <w:p w14:paraId="2B2825B5" w14:textId="17712AA2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</w:t>
      </w:r>
      <w:r w:rsidR="00DC1E08">
        <w:rPr>
          <w:rFonts w:ascii="Arial" w:eastAsia="Times New Roman" w:hAnsi="Arial" w:cs="Arial"/>
          <w:b/>
          <w:lang w:eastAsia="ar-SA"/>
        </w:rPr>
        <w:t>II</w:t>
      </w:r>
      <w:r w:rsidRPr="00E73F2E">
        <w:rPr>
          <w:rFonts w:ascii="Arial" w:eastAsia="Times New Roman" w:hAnsi="Arial" w:cs="Arial"/>
          <w:b/>
          <w:lang w:eastAsia="ar-SA"/>
        </w:rPr>
        <w:t xml:space="preserve">. Platnost a účinnost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 xml:space="preserve">y, zánik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  <w:bookmarkEnd w:id="13"/>
      <w:r w:rsidR="00993970">
        <w:rPr>
          <w:rFonts w:ascii="Arial" w:eastAsia="Times New Roman" w:hAnsi="Arial" w:cs="Arial"/>
          <w:b/>
          <w:lang w:eastAsia="ar-SA"/>
        </w:rPr>
        <w:br/>
      </w:r>
    </w:p>
    <w:p w14:paraId="3E3B62F3" w14:textId="727A86A8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nabývá platnosti dnem jejího uzavření, tj. dnem jejího podpisu osobami oprávněnými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</w:t>
      </w:r>
      <w:r w:rsidR="004A7235"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a nabývá účinnosti zveřejněním v registru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mluv.</w:t>
      </w:r>
      <w:r w:rsidRPr="00E73F2E">
        <w:rPr>
          <w:rFonts w:ascii="Arial" w:eastAsia="Times New Roman" w:hAnsi="Arial" w:cs="Arial"/>
          <w:b/>
          <w:i/>
          <w:lang w:eastAsia="ar-SA"/>
        </w:rPr>
        <w:t xml:space="preserve"> </w:t>
      </w:r>
    </w:p>
    <w:p w14:paraId="074FE816" w14:textId="437C4E69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zaniká řádným splněním sjednaných závazků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y, nebo za podmínek stanovených v následujících odstavcích tohoto článku.</w:t>
      </w:r>
    </w:p>
    <w:p w14:paraId="1F87455F" w14:textId="261B9D25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u lze zrušit:</w:t>
      </w:r>
    </w:p>
    <w:p w14:paraId="237D1BE4" w14:textId="77777777" w:rsidR="00E73F2E" w:rsidRPr="00E73F2E" w:rsidRDefault="00E73F2E" w:rsidP="00E73F2E">
      <w:pPr>
        <w:numPr>
          <w:ilvl w:val="2"/>
          <w:numId w:val="1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dohodou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mluvních stran, jejíž součástí je i vypořádání vzájemných závazků a pohledávek;</w:t>
      </w:r>
    </w:p>
    <w:p w14:paraId="11A3AD28" w14:textId="7B3374C1" w:rsidR="00E73F2E" w:rsidRPr="00E73F2E" w:rsidRDefault="00E73F2E" w:rsidP="00E73F2E">
      <w:pPr>
        <w:numPr>
          <w:ilvl w:val="2"/>
          <w:numId w:val="1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odstoupením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 případech uvedených v zákoně nebo v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ě.</w:t>
      </w:r>
      <w:bookmarkStart w:id="14" w:name="_Ref357073114"/>
    </w:p>
    <w:p w14:paraId="4F369B44" w14:textId="34051592" w:rsidR="00E73F2E" w:rsidRPr="00E73F2E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odstoupit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 v případě, že:</w:t>
      </w:r>
      <w:bookmarkEnd w:id="14"/>
    </w:p>
    <w:p w14:paraId="7CEF6155" w14:textId="38484FEB" w:rsidR="00E73F2E" w:rsidRPr="00E73F2E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nezahájí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v termínu, v němž mělo dojít k započetí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; </w:t>
      </w:r>
    </w:p>
    <w:p w14:paraId="0675EDB9" w14:textId="22947882" w:rsidR="00E73F2E" w:rsidRPr="00E73F2E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 prodlení s prováděním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v úplném rozsahu dle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po dobu delší než 5 dnů a nezjedná nápravu ani do 2 dnů od doručení písemného oznámení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 o takovém prodlení;</w:t>
      </w:r>
    </w:p>
    <w:p w14:paraId="752D7EC9" w14:textId="707136FA" w:rsidR="00E73F2E" w:rsidRPr="00E73F2E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plní závazek založený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ou v rozporu se zadávacími podmínkami Veřejné zakázky nebo v přímém rozporu s pokyny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či platnými předpisy, normami a rozhodnutími příslušných orgánů, zejména orgánů státní správy, které je povinen při plnění závazku založeného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ou dodržovat.</w:t>
      </w:r>
    </w:p>
    <w:p w14:paraId="6D65E824" w14:textId="1EF159D5" w:rsidR="00E73F2E" w:rsidRPr="00E73F2E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okamžitě odstoupit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bez předchozího oznámení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>i nebo výzvy k sjednání nápravy v přiměřené lhůtě:</w:t>
      </w:r>
    </w:p>
    <w:p w14:paraId="7987A87B" w14:textId="7D3B7102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bude-li soudem na majetek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 prohlášen úpadek;</w:t>
      </w:r>
    </w:p>
    <w:p w14:paraId="64577D2E" w14:textId="6DA22E6A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vstoupí-li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do likvidace;</w:t>
      </w:r>
    </w:p>
    <w:p w14:paraId="0B6A295A" w14:textId="5EF76173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pozbude-li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jakékoliv oprávnění vyžadované právními předpisy pro provádění činnosti, k níž se zavazuje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ou;</w:t>
      </w:r>
    </w:p>
    <w:p w14:paraId="02C11ACB" w14:textId="46374065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poruší-li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povinnosti stanovené v čl. VI odst. 11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y, přičemž toto porušení bude trvat déle než 10 dnů.</w:t>
      </w:r>
    </w:p>
    <w:p w14:paraId="452DA0F5" w14:textId="3475BF5B" w:rsidR="00E73F2E" w:rsidRPr="00E73F2E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odstoupit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v případě, že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 prodlení s placením peněžitých částek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a toto prodlení trvá po dobu delší než 15 dnů a nezjedná nápravu ani do 15 dnů od doručení písemného oznámení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>e o takovém prodlení.</w:t>
      </w:r>
    </w:p>
    <w:p w14:paraId="0284AE3A" w14:textId="029DC15E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Veškerá porušení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e, která mohou mít za následek odstoupení od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ze strany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e, se bez dalšího považují za závažné pochybení při plnění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mluvního vztahu.</w:t>
      </w:r>
    </w:p>
    <w:p w14:paraId="371C9BAC" w14:textId="76848389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Předčasné ukončení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nemá vliv na ta práva a povinnosti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stran, u nichž z jejich povahy či kontextu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vyplývá, že mají zůstat v účinnosti i po dni ukončení účinnosti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mají vzniknout ke dni ukončení účinnosti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5F8CDC98" w14:textId="77777777" w:rsidR="00E73F2E" w:rsidRPr="00C34E8C" w:rsidRDefault="00E73F2E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4DECEC01" w14:textId="77777777" w:rsidR="00FD3D47" w:rsidRDefault="00FD3D47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9F78C29" w14:textId="34F1466B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</w:t>
      </w:r>
      <w:r w:rsidR="00DC1E08">
        <w:rPr>
          <w:rFonts w:ascii="Arial" w:eastAsia="Times New Roman" w:hAnsi="Arial" w:cs="Arial"/>
          <w:b/>
          <w:lang w:eastAsia="ar-SA"/>
        </w:rPr>
        <w:t>I</w:t>
      </w:r>
      <w:r w:rsidRPr="00E73F2E">
        <w:rPr>
          <w:rFonts w:ascii="Arial" w:eastAsia="Times New Roman" w:hAnsi="Arial" w:cs="Arial"/>
          <w:b/>
          <w:lang w:eastAsia="ar-SA"/>
        </w:rPr>
        <w:t>V. Závěrečná ustanovení</w:t>
      </w:r>
      <w:r w:rsidR="00993970">
        <w:rPr>
          <w:rFonts w:ascii="Arial" w:eastAsia="Times New Roman" w:hAnsi="Arial" w:cs="Arial"/>
          <w:b/>
          <w:lang w:eastAsia="ar-SA"/>
        </w:rPr>
        <w:br/>
      </w:r>
    </w:p>
    <w:p w14:paraId="7A3A69F6" w14:textId="1DA0D388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Právní vztahy vzniklé z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ou blíže neupravené se řídí platnými a účinnými právními předpisy České republiky, zejména </w:t>
      </w:r>
      <w:r w:rsidR="00807F39"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>kým zákoníkem.</w:t>
      </w:r>
    </w:p>
    <w:p w14:paraId="2DFFF276" w14:textId="5C2E78D6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Výrazům, které nejsou v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 výslovně definovány, je třeba připisovat stejný význam, jako je jim připisován jejími přílohami.</w:t>
      </w:r>
    </w:p>
    <w:p w14:paraId="4F056884" w14:textId="5C1480AE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 rozporu mezi jednotlivými ustanoveními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se uplatní pro jejich výklad obecná interpretační pravidla.</w:t>
      </w:r>
    </w:p>
    <w:p w14:paraId="1D876D04" w14:textId="60B57117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Pokud 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neupravuje příslušná práva a povinnosti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stran, pak jsou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povinny respektovat znění </w:t>
      </w:r>
      <w:r w:rsidR="00807F39"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 xml:space="preserve">kého zákoníku. </w:t>
      </w:r>
    </w:p>
    <w:p w14:paraId="6F6DFCDB" w14:textId="7F3AEE88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Dojde-li za dobu účinnosti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ke zrušení právního předpisu a jeho nahrazení novým právním předpisem věcně se dotýkajícím předmětu plnění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bude-li mít tato změna podstatný dopad na podmínky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zavazují se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zahájit jednání o uzavření dodatku, jehož předmětem bude úprava vzájemných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vztahů tak, aby byl v maximální možné míře zachován předmět, účel a obsah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aby bylo vyhověno podmínkám stanoveným navazující normou dle tohoto odstavce. V rámci tohoto jednání nebude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vznášet požadavky na navýšení Ceny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 výjimkou případů, kdy takové navýšení bude objektivně a prokazatelně nezbytné k zachování předmětu, účelu a obsahu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I v takovém případě však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nevzniká bez dalšího nárok na sjednání navýšení jakékoli položky ceny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</w:t>
      </w:r>
    </w:p>
    <w:p w14:paraId="698A458F" w14:textId="5AB71C34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Veškeré spory, které vzniknou ze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v souvislosti s ní, které se nepodaří vyřešit přednostně smírnou cestou, budou rozhodovány obecnými soudy. </w:t>
      </w:r>
    </w:p>
    <w:p w14:paraId="789B5D48" w14:textId="4E182B4E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Smluvní strany jsou seznámeny se skutečností, 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ě, včetně jejích příloh, není označován za obchodní tajemství.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prohlašuje, že:</w:t>
      </w:r>
    </w:p>
    <w:p w14:paraId="7B56874B" w14:textId="6413D4B7" w:rsidR="00E73F2E" w:rsidRPr="00E73F2E" w:rsidRDefault="00E73F2E" w:rsidP="00E73F2E">
      <w:pPr>
        <w:numPr>
          <w:ilvl w:val="0"/>
          <w:numId w:val="23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 a o jiných údajích tohoto závazkového právního vztahu, pokud nejsou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 uvedeny (např. o daňových dokladech, předávacích protokolech, nabídkách či jiných písemnostech),</w:t>
      </w:r>
    </w:p>
    <w:p w14:paraId="41913711" w14:textId="5955F961" w:rsidR="00E73F2E" w:rsidRPr="00E73F2E" w:rsidRDefault="00E73F2E" w:rsidP="00E73F2E">
      <w:pPr>
        <w:numPr>
          <w:ilvl w:val="0"/>
          <w:numId w:val="23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údaje uvedené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ě, popř. které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7AFA5386" w14:textId="77011089" w:rsid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Smluvní strany shodně prohlašují, že povinnost uveřejnění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dle zákona č. 340/2015 Sb., o zvláštních podmínkách účinnosti některých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mluv, uveřejňování těchto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 a o registru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 (zákon o registru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mluv), ve znění pozdějších předpisů, bude splněna ze strany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70633F67" w14:textId="7EE45C8A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5" w:name="_Ref417563925"/>
      <w:r w:rsidRPr="00E73F2E">
        <w:rPr>
          <w:rFonts w:ascii="Arial" w:eastAsia="Times New Roman" w:hAnsi="Arial" w:cs="Arial"/>
          <w:lang w:eastAsia="ar-SA"/>
        </w:rPr>
        <w:t xml:space="preserve">Tuto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u lze měnit, doplňovat nebo rušit pouze formou písemných vzestupně číslovaných dodatků podepsaných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mluvními stranami. </w:t>
      </w:r>
      <w:bookmarkEnd w:id="15"/>
      <w:r w:rsidRPr="00E73F2E">
        <w:rPr>
          <w:rFonts w:ascii="Arial" w:eastAsia="Times New Roman" w:hAnsi="Arial" w:cs="Arial"/>
          <w:lang w:eastAsia="ar-SA"/>
        </w:rPr>
        <w:t xml:space="preserve">Dodatky nabývají platnosti v den, kdy byly podepsány oběma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mluvními stranami a účinnosti v den, kdy byly zveřejněny v registru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mluv. </w:t>
      </w:r>
    </w:p>
    <w:p w14:paraId="2A8438D9" w14:textId="751F394C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6" w:name="_Ref212697317"/>
      <w:bookmarkStart w:id="17" w:name="_Ref210200068"/>
      <w:r w:rsidRPr="00E73F2E">
        <w:rPr>
          <w:rFonts w:ascii="Arial" w:eastAsia="Times New Roman" w:hAnsi="Arial" w:cs="Arial"/>
          <w:lang w:eastAsia="ar-SA"/>
        </w:rPr>
        <w:t xml:space="preserve">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představuje úplnou dohodu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o předmětu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</w:t>
      </w:r>
      <w:bookmarkEnd w:id="16"/>
      <w:bookmarkEnd w:id="17"/>
      <w:r w:rsidRPr="00E73F2E">
        <w:rPr>
          <w:rFonts w:ascii="Arial" w:eastAsia="Times New Roman" w:hAnsi="Arial" w:cs="Arial"/>
          <w:lang w:eastAsia="ar-SA"/>
        </w:rPr>
        <w:t xml:space="preserve"> a je vyhotovena ve třech vyhotoveních s platností originálu, z nichž dvě obdrží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a jedno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2D859BFF" w14:textId="1A1F63C6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Nedílnou součástí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</w:t>
      </w:r>
      <w:r w:rsidR="00917882">
        <w:rPr>
          <w:rFonts w:ascii="Arial" w:eastAsia="Times New Roman" w:hAnsi="Arial" w:cs="Arial"/>
          <w:lang w:eastAsia="ar-SA"/>
        </w:rPr>
        <w:t>jsou tyto přílohy</w:t>
      </w:r>
      <w:r w:rsidRPr="00E73F2E">
        <w:rPr>
          <w:rFonts w:ascii="Arial" w:eastAsia="Times New Roman" w:hAnsi="Arial" w:cs="Arial"/>
          <w:lang w:eastAsia="ar-SA"/>
        </w:rPr>
        <w:t>:</w:t>
      </w:r>
    </w:p>
    <w:p w14:paraId="79BE6431" w14:textId="0068CAE8" w:rsidR="00E73F2E" w:rsidRDefault="00E73F2E" w:rsidP="00E73F2E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Seznam poddodavatelů (</w:t>
      </w:r>
      <w:r w:rsidRPr="00E73F2E">
        <w:rPr>
          <w:rFonts w:ascii="Arial" w:eastAsia="Times New Roman" w:hAnsi="Arial" w:cs="Arial"/>
          <w:i/>
          <w:lang w:eastAsia="ar-SA"/>
        </w:rPr>
        <w:t>pokud jsou</w:t>
      </w:r>
      <w:r w:rsidRPr="00E73F2E">
        <w:rPr>
          <w:rFonts w:ascii="Arial" w:eastAsia="Times New Roman" w:hAnsi="Arial" w:cs="Arial"/>
          <w:lang w:eastAsia="ar-SA"/>
        </w:rPr>
        <w:t>)</w:t>
      </w:r>
    </w:p>
    <w:p w14:paraId="2AD505A1" w14:textId="3D27E6C6" w:rsidR="00E73F2E" w:rsidRDefault="00E73F2E" w:rsidP="00C34E8C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Naceněný výkaz výměr</w:t>
      </w:r>
    </w:p>
    <w:p w14:paraId="5FE0FD1E" w14:textId="77777777" w:rsidR="005E26A3" w:rsidRDefault="005E26A3" w:rsidP="00E73F2E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4945C170" w14:textId="51FD06EE" w:rsidR="00E73F2E" w:rsidRPr="00E73F2E" w:rsidRDefault="00E73F2E" w:rsidP="00E73F2E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Smluvní strany prohlašují, že si tuto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u přečetly, že s jejím obsahem souhlasí a na důkaz toho k ní připojují svoje podpisy.</w:t>
      </w:r>
    </w:p>
    <w:p w14:paraId="141AB843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b/>
          <w:lang w:eastAsia="cs-CZ"/>
        </w:rPr>
      </w:pPr>
    </w:p>
    <w:p w14:paraId="601B9C42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b/>
          <w:lang w:eastAsia="cs-CZ"/>
        </w:rPr>
      </w:pPr>
    </w:p>
    <w:p w14:paraId="1E46797A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permStart w:id="1969957886" w:edGrp="everyone"/>
      <w:r w:rsidRPr="00E73F2E">
        <w:rPr>
          <w:rFonts w:ascii="Arial" w:eastAsia="Times New Roman" w:hAnsi="Arial" w:cs="Arial"/>
          <w:lang w:eastAsia="cs-CZ"/>
        </w:rPr>
        <w:t xml:space="preserve">V Ústí nad Labem dne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V………………………..  dne ……………………</w:t>
      </w:r>
    </w:p>
    <w:p w14:paraId="10AF0D92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26A8621F" w14:textId="173F442F" w:rsidR="00E73F2E" w:rsidRPr="00E73F2E" w:rsidRDefault="004477A7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 </w:t>
      </w:r>
      <w:r w:rsidR="00807F39">
        <w:rPr>
          <w:rFonts w:ascii="Arial" w:eastAsia="Times New Roman" w:hAnsi="Arial" w:cs="Arial"/>
          <w:lang w:eastAsia="cs-CZ"/>
        </w:rPr>
        <w:t>Objednatel</w:t>
      </w:r>
      <w:r>
        <w:rPr>
          <w:rFonts w:ascii="Arial" w:eastAsia="Times New Roman" w:hAnsi="Arial" w:cs="Arial"/>
          <w:lang w:eastAsia="cs-CZ"/>
        </w:rPr>
        <w:t>e: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Za </w:t>
      </w:r>
      <w:r w:rsidR="00807F39">
        <w:rPr>
          <w:rFonts w:ascii="Arial" w:eastAsia="Times New Roman" w:hAnsi="Arial" w:cs="Arial"/>
          <w:lang w:eastAsia="cs-CZ"/>
        </w:rPr>
        <w:t>Zhotovitel</w:t>
      </w:r>
      <w:r>
        <w:rPr>
          <w:rFonts w:ascii="Arial" w:eastAsia="Times New Roman" w:hAnsi="Arial" w:cs="Arial"/>
          <w:lang w:eastAsia="cs-CZ"/>
        </w:rPr>
        <w:t>e</w:t>
      </w:r>
      <w:r w:rsidR="00E73F2E" w:rsidRPr="00E73F2E">
        <w:rPr>
          <w:rFonts w:ascii="Arial" w:eastAsia="Times New Roman" w:hAnsi="Arial" w:cs="Arial"/>
          <w:lang w:eastAsia="cs-CZ"/>
        </w:rPr>
        <w:t>:</w:t>
      </w:r>
    </w:p>
    <w:p w14:paraId="24C90F10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0539D72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32CC06F1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8330DF0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39AA877B" w14:textId="25F1EE82" w:rsidR="00E73F2E" w:rsidRPr="00E73F2E" w:rsidRDefault="00DC1E08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E73F2E" w:rsidRPr="00E73F2E">
        <w:rPr>
          <w:rFonts w:ascii="Arial" w:eastAsia="Times New Roman" w:hAnsi="Arial" w:cs="Arial"/>
          <w:lang w:eastAsia="cs-CZ"/>
        </w:rPr>
        <w:t>……………………………………….</w:t>
      </w:r>
      <w:r w:rsidR="00E73F2E" w:rsidRPr="00E73F2E">
        <w:rPr>
          <w:rFonts w:ascii="Arial" w:eastAsia="Times New Roman" w:hAnsi="Arial" w:cs="Arial"/>
          <w:lang w:eastAsia="cs-CZ"/>
        </w:rPr>
        <w:tab/>
      </w:r>
      <w:r w:rsidR="00E73F2E" w:rsidRPr="00E73F2E">
        <w:rPr>
          <w:rFonts w:ascii="Arial" w:eastAsia="Times New Roman" w:hAnsi="Arial" w:cs="Arial"/>
          <w:lang w:eastAsia="cs-CZ"/>
        </w:rPr>
        <w:tab/>
        <w:t>…………………………………………….</w:t>
      </w:r>
    </w:p>
    <w:p w14:paraId="5E1C449C" w14:textId="41D37447" w:rsidR="00E73F2E" w:rsidRPr="00E73F2E" w:rsidRDefault="00E73F2E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    </w:t>
      </w:r>
      <w:r w:rsidR="00DC1E08">
        <w:rPr>
          <w:rFonts w:ascii="Arial" w:eastAsia="Times New Roman" w:hAnsi="Arial" w:cs="Arial"/>
          <w:b/>
          <w:lang w:eastAsia="cs-CZ"/>
        </w:rPr>
        <w:t xml:space="preserve">    </w:t>
      </w:r>
      <w:r w:rsidRPr="00E73F2E">
        <w:rPr>
          <w:rFonts w:ascii="Arial" w:eastAsia="Times New Roman" w:hAnsi="Arial" w:cs="Arial"/>
          <w:b/>
          <w:lang w:eastAsia="cs-CZ"/>
        </w:rPr>
        <w:t xml:space="preserve"> </w:t>
      </w:r>
      <w:r w:rsidR="00DC1E08">
        <w:rPr>
          <w:rFonts w:ascii="Arial" w:eastAsia="Times New Roman" w:hAnsi="Arial" w:cs="Arial"/>
          <w:b/>
          <w:lang w:eastAsia="cs-CZ"/>
        </w:rPr>
        <w:t>Ing. Dalibor Dařílek</w:t>
      </w:r>
    </w:p>
    <w:p w14:paraId="7D810715" w14:textId="4E4CB69A" w:rsidR="00E73F2E" w:rsidRPr="00E73F2E" w:rsidRDefault="00DC1E08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vedoucí odboru dopravy a majetku</w:t>
      </w:r>
    </w:p>
    <w:p w14:paraId="59F9BED7" w14:textId="77777777" w:rsidR="00E73F2E" w:rsidRPr="00E73F2E" w:rsidRDefault="00E73F2E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Statutárního města Ústí nad Labem</w:t>
      </w:r>
    </w:p>
    <w:p w14:paraId="5D1B3504" w14:textId="77777777" w:rsidR="00E73F2E" w:rsidRPr="00E73F2E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ermEnd w:id="1969957886"/>
    <w:p w14:paraId="3D1E844F" w14:textId="6A8DB1B8" w:rsidR="00E73F2E" w:rsidRPr="00E73F2E" w:rsidRDefault="00A32A81" w:rsidP="00A9405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24"/>
        <w:gridCol w:w="1505"/>
        <w:gridCol w:w="1493"/>
        <w:gridCol w:w="1498"/>
        <w:gridCol w:w="1501"/>
      </w:tblGrid>
      <w:tr w:rsidR="00E73F2E" w:rsidRPr="00E73F2E" w14:paraId="301E4460" w14:textId="77777777" w:rsidTr="00E73F2E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9A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8B0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Jméno a příjmení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BFC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funkce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901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odbor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5E7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datum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666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podpis</w:t>
            </w:r>
          </w:p>
        </w:tc>
      </w:tr>
      <w:tr w:rsidR="00E73F2E" w:rsidRPr="00E73F2E" w14:paraId="2341FFC1" w14:textId="77777777" w:rsidTr="00E73F2E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13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Zpracovatel</w:t>
            </w:r>
          </w:p>
          <w:p w14:paraId="5B008D3F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8CC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89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8A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6C4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7B45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4B7637C1" w14:textId="77777777" w:rsidTr="00E73F2E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41F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Vedoucí odboru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6D90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014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EE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B20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78C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784E0A3D" w14:textId="77777777" w:rsidTr="00E73F2E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D569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Správce rozpočtu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F0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C9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7B9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DA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05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626A9753" w14:textId="77777777" w:rsidTr="00E73F2E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B56D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Právně posoudil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CC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97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F7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A6F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B9D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604D37DC" w14:textId="77777777" w:rsidTr="00DC1E08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3D9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 xml:space="preserve">Projednáno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B8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A70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711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51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57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5BE5DBF0" w14:textId="77777777" w:rsidTr="00DC1E08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E6C4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Č. usnesení RM/ZM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5D3" w14:textId="77777777" w:rsidR="00E73F2E" w:rsidRDefault="00DC1E08" w:rsidP="00E73F2E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VZMR nepodléhá</w:t>
            </w:r>
          </w:p>
          <w:p w14:paraId="72F599A2" w14:textId="2D633EF2" w:rsidR="00DC1E08" w:rsidRPr="00E73F2E" w:rsidRDefault="00DC1E08" w:rsidP="00E73F2E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schválení RM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D10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dne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A4749C5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13006ED8" w14:textId="77777777" w:rsidTr="00E73F2E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6A12" w14:textId="5A111B7C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 xml:space="preserve">Č. </w:t>
            </w:r>
            <w:r w:rsidR="00BE2016">
              <w:rPr>
                <w:rFonts w:ascii="Arial" w:eastAsia="Calibri" w:hAnsi="Arial" w:cs="Arial"/>
                <w:lang w:eastAsia="ar-SA"/>
              </w:rPr>
              <w:t>Smlouv</w:t>
            </w:r>
            <w:r w:rsidRPr="00E73F2E">
              <w:rPr>
                <w:rFonts w:ascii="Arial" w:eastAsia="Calibri" w:hAnsi="Arial" w:cs="Arial"/>
                <w:lang w:eastAsia="ar-SA"/>
              </w:rPr>
              <w:t>y v RS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CE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AB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dne</w:t>
            </w:r>
          </w:p>
          <w:p w14:paraId="39EA8EFC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0B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361C0689" w14:textId="77777777" w:rsidTr="00E73F2E">
        <w:trPr>
          <w:trHeight w:val="7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FDE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Odkaz na profil zadavatele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71EA" w14:textId="49493763" w:rsidR="00E73F2E" w:rsidRPr="00E73F2E" w:rsidRDefault="00E73F2E" w:rsidP="009A6C77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https://zakazky.usti.cz/contract_display_</w:t>
            </w:r>
            <w:r w:rsidR="009A6C77">
              <w:rPr>
                <w:rFonts w:ascii="Arial" w:eastAsia="Times New Roman" w:hAnsi="Arial" w:cs="Arial"/>
                <w:szCs w:val="24"/>
              </w:rPr>
              <w:t>xxxx</w:t>
            </w:r>
            <w:r w:rsidRPr="00E73F2E">
              <w:rPr>
                <w:rFonts w:ascii="Arial" w:eastAsia="Calibri" w:hAnsi="Arial" w:cs="Arial"/>
                <w:lang w:eastAsia="ar-SA"/>
              </w:rPr>
              <w:t>.html</w:t>
            </w:r>
          </w:p>
        </w:tc>
      </w:tr>
    </w:tbl>
    <w:p w14:paraId="6C33783B" w14:textId="77777777" w:rsidR="00E73F2E" w:rsidRPr="00E73F2E" w:rsidRDefault="00E73F2E" w:rsidP="00E7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F2E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0D984DB2" w14:textId="77777777" w:rsidR="00E73F2E" w:rsidRPr="00E73F2E" w:rsidRDefault="00E73F2E" w:rsidP="00E73F2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permStart w:id="2141278943" w:edGrp="everyone"/>
      <w:r w:rsidRPr="00E73F2E">
        <w:rPr>
          <w:rFonts w:ascii="Arial" w:eastAsia="Times New Roman" w:hAnsi="Arial" w:cs="Arial"/>
          <w:b/>
          <w:lang w:eastAsia="cs-CZ"/>
        </w:rPr>
        <w:lastRenderedPageBreak/>
        <w:t>Příloha č. 1 – Seznam poddodavatelů</w:t>
      </w:r>
    </w:p>
    <w:p w14:paraId="26E96C9F" w14:textId="77777777" w:rsidR="00E73F2E" w:rsidRPr="00E73F2E" w:rsidRDefault="00E73F2E" w:rsidP="00E73F2E">
      <w:pPr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</w:p>
    <w:p w14:paraId="63F8EA20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1)</w:t>
      </w:r>
    </w:p>
    <w:p w14:paraId="5F3AA9B6" w14:textId="635E6661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ar-SA"/>
        </w:rPr>
        <w:t>Název: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688D8E05" w14:textId="57E6DDFE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Sídlo: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198E4D08" w14:textId="66567312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Právní forma: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032DDF03" w14:textId="3DD3E269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Identifikační číslo: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11D124EC" w14:textId="4B50780D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Rozsah plnění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y:</w:t>
      </w:r>
      <w:r w:rsidRPr="00E73F2E">
        <w:rPr>
          <w:rFonts w:ascii="Arial" w:eastAsia="Times New Roman" w:hAnsi="Arial" w:cs="Arial"/>
          <w:b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1F82395F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61DFAE80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2)</w:t>
      </w:r>
    </w:p>
    <w:p w14:paraId="5D365F28" w14:textId="37C9B4DE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ar-SA"/>
        </w:rPr>
        <w:t>Název: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09ED68A3" w14:textId="577F9C9B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Sídlo: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73D3E64A" w14:textId="2129D078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Právní forma: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2336A41D" w14:textId="1CB5BA2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Identifikační číslo: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0242B080" w14:textId="2D512B6F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Rozsah plnění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y:</w:t>
      </w:r>
      <w:r w:rsidRPr="00E73F2E">
        <w:rPr>
          <w:rFonts w:ascii="Arial" w:eastAsia="Times New Roman" w:hAnsi="Arial" w:cs="Arial"/>
          <w:b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5379C84F" w14:textId="7777777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ermEnd w:id="2141278943"/>
    <w:p w14:paraId="0206662E" w14:textId="77777777" w:rsidR="00E73F2E" w:rsidRPr="00E73F2E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8AB745" w14:textId="77777777" w:rsidR="00E73F2E" w:rsidRPr="00E73F2E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A5B3A0" w14:textId="77777777" w:rsidR="00203835" w:rsidRDefault="00203835"/>
    <w:sectPr w:rsidR="00203835" w:rsidSect="005E26A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F4BB9" w14:textId="77777777" w:rsidR="0074356A" w:rsidRDefault="0074356A" w:rsidP="00C34E8C">
      <w:pPr>
        <w:spacing w:after="0" w:line="240" w:lineRule="auto"/>
      </w:pPr>
      <w:r>
        <w:separator/>
      </w:r>
    </w:p>
  </w:endnote>
  <w:endnote w:type="continuationSeparator" w:id="0">
    <w:p w14:paraId="05CFFBC0" w14:textId="77777777" w:rsidR="0074356A" w:rsidRDefault="0074356A" w:rsidP="00C3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F339D" w14:textId="77777777" w:rsidR="0074356A" w:rsidRDefault="0074356A" w:rsidP="00C34E8C">
      <w:pPr>
        <w:spacing w:after="0" w:line="240" w:lineRule="auto"/>
      </w:pPr>
      <w:r>
        <w:separator/>
      </w:r>
    </w:p>
  </w:footnote>
  <w:footnote w:type="continuationSeparator" w:id="0">
    <w:p w14:paraId="7EB66607" w14:textId="77777777" w:rsidR="0074356A" w:rsidRDefault="0074356A" w:rsidP="00C3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C9F9" w14:textId="640943C6" w:rsidR="005E26A3" w:rsidRPr="00066730" w:rsidRDefault="005E26A3" w:rsidP="005E26A3">
    <w:pPr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r w:rsidRPr="00066730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7276BC" wp14:editId="419BF1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tab/>
    </w:r>
    <w:r w:rsidRPr="00066730">
      <w:tab/>
    </w:r>
    <w:r w:rsidRPr="00066730">
      <w:rPr>
        <w:rFonts w:ascii="Arial" w:hAnsi="Arial" w:cs="Arial"/>
        <w:sz w:val="18"/>
        <w:szCs w:val="18"/>
      </w:rPr>
      <w:t>www.usti.cz</w:t>
    </w:r>
  </w:p>
  <w:p w14:paraId="0114081D" w14:textId="77777777" w:rsidR="005E26A3" w:rsidRDefault="005E26A3" w:rsidP="005E26A3">
    <w:pPr>
      <w:pStyle w:val="Zhlav"/>
    </w:pPr>
  </w:p>
  <w:p w14:paraId="7887EBEA" w14:textId="77777777" w:rsidR="005E26A3" w:rsidRPr="00145778" w:rsidRDefault="005E26A3" w:rsidP="005E26A3">
    <w:pPr>
      <w:pStyle w:val="Zhlav"/>
    </w:pPr>
  </w:p>
  <w:p w14:paraId="6BED9BED" w14:textId="77777777" w:rsidR="005E26A3" w:rsidRDefault="005E26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43F"/>
    <w:multiLevelType w:val="multilevel"/>
    <w:tmpl w:val="12C8C1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7D1"/>
    <w:multiLevelType w:val="hybridMultilevel"/>
    <w:tmpl w:val="C76046F4"/>
    <w:lvl w:ilvl="0" w:tplc="A0509016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63B"/>
    <w:multiLevelType w:val="hybridMultilevel"/>
    <w:tmpl w:val="A394CE16"/>
    <w:lvl w:ilvl="0" w:tplc="00806942">
      <w:start w:val="1"/>
      <w:numFmt w:val="lowerLetter"/>
      <w:lvlText w:val="%1)"/>
      <w:lvlJc w:val="left"/>
      <w:pPr>
        <w:ind w:left="1140" w:hanging="360"/>
      </w:pPr>
      <w:rPr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60" w:hanging="360"/>
      </w:pPr>
    </w:lvl>
    <w:lvl w:ilvl="2" w:tplc="0405001B">
      <w:start w:val="1"/>
      <w:numFmt w:val="lowerRoman"/>
      <w:lvlText w:val="%3."/>
      <w:lvlJc w:val="right"/>
      <w:pPr>
        <w:ind w:left="2580" w:hanging="180"/>
      </w:pPr>
    </w:lvl>
    <w:lvl w:ilvl="3" w:tplc="0405000F">
      <w:start w:val="1"/>
      <w:numFmt w:val="decimal"/>
      <w:lvlText w:val="%4."/>
      <w:lvlJc w:val="left"/>
      <w:pPr>
        <w:ind w:left="3300" w:hanging="360"/>
      </w:pPr>
    </w:lvl>
    <w:lvl w:ilvl="4" w:tplc="04050019">
      <w:start w:val="1"/>
      <w:numFmt w:val="lowerLetter"/>
      <w:lvlText w:val="%5."/>
      <w:lvlJc w:val="left"/>
      <w:pPr>
        <w:ind w:left="4020" w:hanging="360"/>
      </w:pPr>
    </w:lvl>
    <w:lvl w:ilvl="5" w:tplc="0405001B">
      <w:start w:val="1"/>
      <w:numFmt w:val="lowerRoman"/>
      <w:lvlText w:val="%6."/>
      <w:lvlJc w:val="right"/>
      <w:pPr>
        <w:ind w:left="4740" w:hanging="180"/>
      </w:pPr>
    </w:lvl>
    <w:lvl w:ilvl="6" w:tplc="0405000F">
      <w:start w:val="1"/>
      <w:numFmt w:val="decimal"/>
      <w:lvlText w:val="%7."/>
      <w:lvlJc w:val="left"/>
      <w:pPr>
        <w:ind w:left="5460" w:hanging="360"/>
      </w:pPr>
    </w:lvl>
    <w:lvl w:ilvl="7" w:tplc="04050019">
      <w:start w:val="1"/>
      <w:numFmt w:val="lowerLetter"/>
      <w:lvlText w:val="%8."/>
      <w:lvlJc w:val="left"/>
      <w:pPr>
        <w:ind w:left="6180" w:hanging="360"/>
      </w:pPr>
    </w:lvl>
    <w:lvl w:ilvl="8" w:tplc="040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270575E"/>
    <w:multiLevelType w:val="hybridMultilevel"/>
    <w:tmpl w:val="7166D16E"/>
    <w:lvl w:ilvl="0" w:tplc="F058E6C8">
      <w:start w:val="3"/>
      <w:numFmt w:val="decimal"/>
      <w:lvlText w:val="%1."/>
      <w:lvlJc w:val="left"/>
      <w:pPr>
        <w:ind w:left="1146" w:hanging="360"/>
      </w:pPr>
    </w:lvl>
    <w:lvl w:ilvl="1" w:tplc="F362B7FA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27CF"/>
    <w:multiLevelType w:val="hybridMultilevel"/>
    <w:tmpl w:val="15AA7B54"/>
    <w:lvl w:ilvl="0" w:tplc="9DAA0F80">
      <w:start w:val="1"/>
      <w:numFmt w:val="lowerLetter"/>
      <w:lvlText w:val="%1)"/>
      <w:lvlJc w:val="left"/>
      <w:pPr>
        <w:ind w:left="1775" w:hanging="360"/>
      </w:pPr>
    </w:lvl>
    <w:lvl w:ilvl="1" w:tplc="04050019">
      <w:start w:val="1"/>
      <w:numFmt w:val="lowerLetter"/>
      <w:lvlText w:val="%2."/>
      <w:lvlJc w:val="left"/>
      <w:pPr>
        <w:ind w:left="2495" w:hanging="360"/>
      </w:pPr>
    </w:lvl>
    <w:lvl w:ilvl="2" w:tplc="0405001B">
      <w:start w:val="1"/>
      <w:numFmt w:val="lowerRoman"/>
      <w:lvlText w:val="%3."/>
      <w:lvlJc w:val="right"/>
      <w:pPr>
        <w:ind w:left="3215" w:hanging="180"/>
      </w:pPr>
    </w:lvl>
    <w:lvl w:ilvl="3" w:tplc="0405000F">
      <w:start w:val="1"/>
      <w:numFmt w:val="decimal"/>
      <w:lvlText w:val="%4."/>
      <w:lvlJc w:val="left"/>
      <w:pPr>
        <w:ind w:left="3935" w:hanging="360"/>
      </w:pPr>
    </w:lvl>
    <w:lvl w:ilvl="4" w:tplc="04050019">
      <w:start w:val="1"/>
      <w:numFmt w:val="lowerLetter"/>
      <w:lvlText w:val="%5."/>
      <w:lvlJc w:val="left"/>
      <w:pPr>
        <w:ind w:left="4655" w:hanging="360"/>
      </w:pPr>
    </w:lvl>
    <w:lvl w:ilvl="5" w:tplc="0405001B">
      <w:start w:val="1"/>
      <w:numFmt w:val="lowerRoman"/>
      <w:lvlText w:val="%6."/>
      <w:lvlJc w:val="right"/>
      <w:pPr>
        <w:ind w:left="5375" w:hanging="180"/>
      </w:pPr>
    </w:lvl>
    <w:lvl w:ilvl="6" w:tplc="0405000F">
      <w:start w:val="1"/>
      <w:numFmt w:val="decimal"/>
      <w:lvlText w:val="%7."/>
      <w:lvlJc w:val="left"/>
      <w:pPr>
        <w:ind w:left="6095" w:hanging="360"/>
      </w:pPr>
    </w:lvl>
    <w:lvl w:ilvl="7" w:tplc="04050019">
      <w:start w:val="1"/>
      <w:numFmt w:val="lowerLetter"/>
      <w:lvlText w:val="%8."/>
      <w:lvlJc w:val="left"/>
      <w:pPr>
        <w:ind w:left="6815" w:hanging="360"/>
      </w:pPr>
    </w:lvl>
    <w:lvl w:ilvl="8" w:tplc="0405001B">
      <w:start w:val="1"/>
      <w:numFmt w:val="lowerRoman"/>
      <w:lvlText w:val="%9."/>
      <w:lvlJc w:val="right"/>
      <w:pPr>
        <w:ind w:left="7535" w:hanging="180"/>
      </w:pPr>
    </w:lvl>
  </w:abstractNum>
  <w:abstractNum w:abstractNumId="7" w15:restartNumberingAfterBreak="0">
    <w:nsid w:val="251008A9"/>
    <w:multiLevelType w:val="hybridMultilevel"/>
    <w:tmpl w:val="37A40F8A"/>
    <w:lvl w:ilvl="0" w:tplc="6DD879AC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34CD2"/>
    <w:multiLevelType w:val="hybridMultilevel"/>
    <w:tmpl w:val="8D52E9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5B36F0"/>
    <w:multiLevelType w:val="hybridMultilevel"/>
    <w:tmpl w:val="B2E47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47487"/>
    <w:multiLevelType w:val="hybridMultilevel"/>
    <w:tmpl w:val="4144340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E2773B"/>
    <w:multiLevelType w:val="multilevel"/>
    <w:tmpl w:val="D7100E7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eastAsia="Lucida Sans Unicode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A13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7A3436"/>
    <w:multiLevelType w:val="hybridMultilevel"/>
    <w:tmpl w:val="48848410"/>
    <w:lvl w:ilvl="0" w:tplc="79621A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0167C"/>
    <w:multiLevelType w:val="hybridMultilevel"/>
    <w:tmpl w:val="952C21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9760D2"/>
    <w:multiLevelType w:val="hybridMultilevel"/>
    <w:tmpl w:val="28246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342EF"/>
    <w:multiLevelType w:val="hybridMultilevel"/>
    <w:tmpl w:val="2618A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9D5F91"/>
    <w:multiLevelType w:val="hybridMultilevel"/>
    <w:tmpl w:val="1958C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418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C658D"/>
    <w:multiLevelType w:val="hybridMultilevel"/>
    <w:tmpl w:val="9754DC0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602DB4A">
      <w:start w:val="1"/>
      <w:numFmt w:val="decimal"/>
      <w:lvlText w:val="%2."/>
      <w:lvlJc w:val="left"/>
      <w:pPr>
        <w:ind w:left="1926" w:hanging="42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65215E5"/>
    <w:multiLevelType w:val="hybridMultilevel"/>
    <w:tmpl w:val="6B70276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6D743B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A2B29"/>
    <w:multiLevelType w:val="hybridMultilevel"/>
    <w:tmpl w:val="DCBA8246"/>
    <w:lvl w:ilvl="0" w:tplc="1B3077E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5B742F1"/>
    <w:multiLevelType w:val="hybridMultilevel"/>
    <w:tmpl w:val="BA6AE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1239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7427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566352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66500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1108286">
    <w:abstractNumId w:val="19"/>
  </w:num>
  <w:num w:numId="6" w16cid:durableId="3506863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186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77197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12069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5901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048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34106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22028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1848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85924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9803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33143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40402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1905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89194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3557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79770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52203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3624758">
    <w:abstractNumId w:val="21"/>
  </w:num>
  <w:num w:numId="25" w16cid:durableId="463239182">
    <w:abstractNumId w:val="0"/>
  </w:num>
  <w:num w:numId="26" w16cid:durableId="1859928519">
    <w:abstractNumId w:val="19"/>
  </w:num>
  <w:num w:numId="27" w16cid:durableId="2065831526">
    <w:abstractNumId w:val="3"/>
  </w:num>
  <w:num w:numId="28" w16cid:durableId="269750043">
    <w:abstractNumId w:val="1"/>
  </w:num>
  <w:num w:numId="29" w16cid:durableId="1602570947">
    <w:abstractNumId w:val="26"/>
  </w:num>
  <w:num w:numId="30" w16cid:durableId="406807682">
    <w:abstractNumId w:val="12"/>
  </w:num>
  <w:num w:numId="31" w16cid:durableId="9409166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6658094">
    <w:abstractNumId w:val="2"/>
  </w:num>
  <w:num w:numId="33" w16cid:durableId="88232655">
    <w:abstractNumId w:val="9"/>
  </w:num>
  <w:num w:numId="34" w16cid:durableId="1368943424">
    <w:abstractNumId w:val="18"/>
  </w:num>
  <w:num w:numId="35" w16cid:durableId="54936241">
    <w:abstractNumId w:val="11"/>
  </w:num>
  <w:num w:numId="36" w16cid:durableId="50421601">
    <w:abstractNumId w:val="7"/>
  </w:num>
  <w:num w:numId="37" w16cid:durableId="2101946443">
    <w:abstractNumId w:val="20"/>
  </w:num>
  <w:num w:numId="38" w16cid:durableId="3989430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k6kTnJIgJGxeOUBguwn8ebRFWiuDYXgpBFQNAiRor+z0WPtA6nBKqP0+QzFTw+PfcrtU0UQmPU3pSebrCye03Q==" w:salt="LVxr4qSLfgWajf1YTZkS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2E"/>
    <w:rsid w:val="00010C61"/>
    <w:rsid w:val="00025DB8"/>
    <w:rsid w:val="00041DF6"/>
    <w:rsid w:val="000433DF"/>
    <w:rsid w:val="0004567E"/>
    <w:rsid w:val="0004761D"/>
    <w:rsid w:val="000513FB"/>
    <w:rsid w:val="000635C0"/>
    <w:rsid w:val="000642D8"/>
    <w:rsid w:val="0007006A"/>
    <w:rsid w:val="0007312E"/>
    <w:rsid w:val="00083115"/>
    <w:rsid w:val="000B0E4D"/>
    <w:rsid w:val="000C4869"/>
    <w:rsid w:val="000D3A92"/>
    <w:rsid w:val="000E1310"/>
    <w:rsid w:val="000F1A00"/>
    <w:rsid w:val="00102907"/>
    <w:rsid w:val="0013158F"/>
    <w:rsid w:val="0015756F"/>
    <w:rsid w:val="0016384C"/>
    <w:rsid w:val="00171C5F"/>
    <w:rsid w:val="001918B8"/>
    <w:rsid w:val="001B7D82"/>
    <w:rsid w:val="001C2AC4"/>
    <w:rsid w:val="001D164E"/>
    <w:rsid w:val="001E1E9C"/>
    <w:rsid w:val="001F326C"/>
    <w:rsid w:val="00203835"/>
    <w:rsid w:val="00215344"/>
    <w:rsid w:val="00223CF6"/>
    <w:rsid w:val="0023525C"/>
    <w:rsid w:val="00243BA3"/>
    <w:rsid w:val="00245783"/>
    <w:rsid w:val="00246ECF"/>
    <w:rsid w:val="00253C6F"/>
    <w:rsid w:val="002553DA"/>
    <w:rsid w:val="002657EF"/>
    <w:rsid w:val="00270AE0"/>
    <w:rsid w:val="002B6E01"/>
    <w:rsid w:val="002C2469"/>
    <w:rsid w:val="002E5D0F"/>
    <w:rsid w:val="002F7182"/>
    <w:rsid w:val="003109C2"/>
    <w:rsid w:val="003303F0"/>
    <w:rsid w:val="0033370B"/>
    <w:rsid w:val="00374768"/>
    <w:rsid w:val="003757D7"/>
    <w:rsid w:val="003B414E"/>
    <w:rsid w:val="003C3271"/>
    <w:rsid w:val="003C5B91"/>
    <w:rsid w:val="003D16FE"/>
    <w:rsid w:val="003F09C5"/>
    <w:rsid w:val="003F3CB7"/>
    <w:rsid w:val="003F4E90"/>
    <w:rsid w:val="004019A5"/>
    <w:rsid w:val="0042613B"/>
    <w:rsid w:val="004342CA"/>
    <w:rsid w:val="00435B09"/>
    <w:rsid w:val="004411EB"/>
    <w:rsid w:val="00445E98"/>
    <w:rsid w:val="004477A7"/>
    <w:rsid w:val="00453243"/>
    <w:rsid w:val="004620DF"/>
    <w:rsid w:val="0046677B"/>
    <w:rsid w:val="00490290"/>
    <w:rsid w:val="004947F9"/>
    <w:rsid w:val="004A43F6"/>
    <w:rsid w:val="004A7235"/>
    <w:rsid w:val="004B1083"/>
    <w:rsid w:val="004D49B5"/>
    <w:rsid w:val="004E6ED1"/>
    <w:rsid w:val="004F276C"/>
    <w:rsid w:val="00500D29"/>
    <w:rsid w:val="00500E7F"/>
    <w:rsid w:val="0050462A"/>
    <w:rsid w:val="0052188B"/>
    <w:rsid w:val="00534218"/>
    <w:rsid w:val="005402CA"/>
    <w:rsid w:val="0054639F"/>
    <w:rsid w:val="00547C2A"/>
    <w:rsid w:val="00550229"/>
    <w:rsid w:val="00551C17"/>
    <w:rsid w:val="00553916"/>
    <w:rsid w:val="00560223"/>
    <w:rsid w:val="005606A7"/>
    <w:rsid w:val="00571AB5"/>
    <w:rsid w:val="00573F9F"/>
    <w:rsid w:val="005746AE"/>
    <w:rsid w:val="0058685C"/>
    <w:rsid w:val="005A41CE"/>
    <w:rsid w:val="005B21C1"/>
    <w:rsid w:val="005D27FC"/>
    <w:rsid w:val="005D56E9"/>
    <w:rsid w:val="005E26A3"/>
    <w:rsid w:val="00633202"/>
    <w:rsid w:val="0064721A"/>
    <w:rsid w:val="006740FD"/>
    <w:rsid w:val="00692594"/>
    <w:rsid w:val="006B457F"/>
    <w:rsid w:val="006B5E6B"/>
    <w:rsid w:val="006C35A7"/>
    <w:rsid w:val="006E61D2"/>
    <w:rsid w:val="006F769E"/>
    <w:rsid w:val="0070591C"/>
    <w:rsid w:val="0074019D"/>
    <w:rsid w:val="00741FE0"/>
    <w:rsid w:val="0074356A"/>
    <w:rsid w:val="00753FCE"/>
    <w:rsid w:val="007555DB"/>
    <w:rsid w:val="00783B2A"/>
    <w:rsid w:val="00791AEA"/>
    <w:rsid w:val="007A1B9C"/>
    <w:rsid w:val="007D3C71"/>
    <w:rsid w:val="007D44BA"/>
    <w:rsid w:val="007E6F2D"/>
    <w:rsid w:val="007F647C"/>
    <w:rsid w:val="007F7F84"/>
    <w:rsid w:val="00801782"/>
    <w:rsid w:val="00807F39"/>
    <w:rsid w:val="008149D9"/>
    <w:rsid w:val="00837E0F"/>
    <w:rsid w:val="00884DD3"/>
    <w:rsid w:val="00886EE3"/>
    <w:rsid w:val="008B3CD3"/>
    <w:rsid w:val="008C04E8"/>
    <w:rsid w:val="008C68E4"/>
    <w:rsid w:val="00917882"/>
    <w:rsid w:val="00917C48"/>
    <w:rsid w:val="009277AD"/>
    <w:rsid w:val="00954B43"/>
    <w:rsid w:val="00955578"/>
    <w:rsid w:val="00955C7C"/>
    <w:rsid w:val="009756F8"/>
    <w:rsid w:val="009805F0"/>
    <w:rsid w:val="00982D4D"/>
    <w:rsid w:val="00993970"/>
    <w:rsid w:val="009A6C77"/>
    <w:rsid w:val="009B12CA"/>
    <w:rsid w:val="009B33A9"/>
    <w:rsid w:val="009E3E4C"/>
    <w:rsid w:val="009E5F9C"/>
    <w:rsid w:val="00A02B3B"/>
    <w:rsid w:val="00A0470C"/>
    <w:rsid w:val="00A04E3C"/>
    <w:rsid w:val="00A150AD"/>
    <w:rsid w:val="00A24682"/>
    <w:rsid w:val="00A32A81"/>
    <w:rsid w:val="00A3349A"/>
    <w:rsid w:val="00A33B2F"/>
    <w:rsid w:val="00A42656"/>
    <w:rsid w:val="00A42EA0"/>
    <w:rsid w:val="00A45993"/>
    <w:rsid w:val="00A54D52"/>
    <w:rsid w:val="00A67355"/>
    <w:rsid w:val="00A67F48"/>
    <w:rsid w:val="00A70869"/>
    <w:rsid w:val="00A76FDF"/>
    <w:rsid w:val="00A93CE3"/>
    <w:rsid w:val="00A94055"/>
    <w:rsid w:val="00A96A89"/>
    <w:rsid w:val="00AA547F"/>
    <w:rsid w:val="00AB5BE1"/>
    <w:rsid w:val="00AB7064"/>
    <w:rsid w:val="00AD43DD"/>
    <w:rsid w:val="00AE3246"/>
    <w:rsid w:val="00AF1BB0"/>
    <w:rsid w:val="00B04303"/>
    <w:rsid w:val="00B067E6"/>
    <w:rsid w:val="00B10646"/>
    <w:rsid w:val="00B13481"/>
    <w:rsid w:val="00B21478"/>
    <w:rsid w:val="00B24E4A"/>
    <w:rsid w:val="00B257B9"/>
    <w:rsid w:val="00B3232C"/>
    <w:rsid w:val="00B3564B"/>
    <w:rsid w:val="00B6329D"/>
    <w:rsid w:val="00B65EDE"/>
    <w:rsid w:val="00B90E87"/>
    <w:rsid w:val="00B90F8B"/>
    <w:rsid w:val="00B91975"/>
    <w:rsid w:val="00BB6316"/>
    <w:rsid w:val="00BC4C07"/>
    <w:rsid w:val="00BE2016"/>
    <w:rsid w:val="00BF2D13"/>
    <w:rsid w:val="00BF5207"/>
    <w:rsid w:val="00C14ED9"/>
    <w:rsid w:val="00C17E16"/>
    <w:rsid w:val="00C213B2"/>
    <w:rsid w:val="00C23798"/>
    <w:rsid w:val="00C25E6E"/>
    <w:rsid w:val="00C278D6"/>
    <w:rsid w:val="00C34E8C"/>
    <w:rsid w:val="00C91120"/>
    <w:rsid w:val="00C94086"/>
    <w:rsid w:val="00C95043"/>
    <w:rsid w:val="00C95F06"/>
    <w:rsid w:val="00CD5CD2"/>
    <w:rsid w:val="00CE73F9"/>
    <w:rsid w:val="00CF09D3"/>
    <w:rsid w:val="00CF67EE"/>
    <w:rsid w:val="00D10F3D"/>
    <w:rsid w:val="00D21D19"/>
    <w:rsid w:val="00D225F4"/>
    <w:rsid w:val="00D42856"/>
    <w:rsid w:val="00D57DDD"/>
    <w:rsid w:val="00D600BE"/>
    <w:rsid w:val="00D62DBD"/>
    <w:rsid w:val="00D70FCF"/>
    <w:rsid w:val="00D738A6"/>
    <w:rsid w:val="00DB6FA4"/>
    <w:rsid w:val="00DB70B5"/>
    <w:rsid w:val="00DC0029"/>
    <w:rsid w:val="00DC1E08"/>
    <w:rsid w:val="00DC4F8D"/>
    <w:rsid w:val="00DD3880"/>
    <w:rsid w:val="00E01F7E"/>
    <w:rsid w:val="00E14D34"/>
    <w:rsid w:val="00E16F86"/>
    <w:rsid w:val="00E17F0A"/>
    <w:rsid w:val="00E26C3A"/>
    <w:rsid w:val="00E37B83"/>
    <w:rsid w:val="00E425C2"/>
    <w:rsid w:val="00E565FF"/>
    <w:rsid w:val="00E71E0A"/>
    <w:rsid w:val="00E73F2E"/>
    <w:rsid w:val="00E7710A"/>
    <w:rsid w:val="00E80815"/>
    <w:rsid w:val="00E86133"/>
    <w:rsid w:val="00EA243F"/>
    <w:rsid w:val="00ED1003"/>
    <w:rsid w:val="00ED337B"/>
    <w:rsid w:val="00ED38C3"/>
    <w:rsid w:val="00EE22D5"/>
    <w:rsid w:val="00EF6026"/>
    <w:rsid w:val="00F00584"/>
    <w:rsid w:val="00F03BC0"/>
    <w:rsid w:val="00F32A74"/>
    <w:rsid w:val="00F335E6"/>
    <w:rsid w:val="00F436C6"/>
    <w:rsid w:val="00F4406D"/>
    <w:rsid w:val="00F51118"/>
    <w:rsid w:val="00F62A40"/>
    <w:rsid w:val="00F82DE5"/>
    <w:rsid w:val="00F830A4"/>
    <w:rsid w:val="00F86209"/>
    <w:rsid w:val="00F9429F"/>
    <w:rsid w:val="00FB02EC"/>
    <w:rsid w:val="00FC6B0E"/>
    <w:rsid w:val="00FD3D47"/>
    <w:rsid w:val="00FE3369"/>
    <w:rsid w:val="00FE5BD2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9CF7"/>
  <w15:chartTrackingRefBased/>
  <w15:docId w15:val="{FAB3220A-1BAE-4D87-B253-F4B2EA4F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F2E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253C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253C6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53C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3C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3C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C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C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C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E8C"/>
  </w:style>
  <w:style w:type="paragraph" w:styleId="Zpat">
    <w:name w:val="footer"/>
    <w:basedOn w:val="Normln"/>
    <w:link w:val="ZpatChar"/>
    <w:uiPriority w:val="99"/>
    <w:unhideWhenUsed/>
    <w:rsid w:val="00C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E8C"/>
  </w:style>
  <w:style w:type="character" w:styleId="Hypertextovodkaz">
    <w:name w:val="Hyperlink"/>
    <w:basedOn w:val="Standardnpsmoodstavce"/>
    <w:uiPriority w:val="99"/>
    <w:unhideWhenUsed/>
    <w:rsid w:val="00DB70B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70B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8685C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3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AE81-C0BF-4111-BC95-E26819CD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5464</Words>
  <Characters>32242</Characters>
  <Application>Microsoft Office Word</Application>
  <DocSecurity>8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Antošová Kateřina, Mgr.</cp:lastModifiedBy>
  <cp:revision>7</cp:revision>
  <cp:lastPrinted>2025-08-05T07:39:00Z</cp:lastPrinted>
  <dcterms:created xsi:type="dcterms:W3CDTF">2025-08-05T11:39:00Z</dcterms:created>
  <dcterms:modified xsi:type="dcterms:W3CDTF">2025-08-13T12:17:00Z</dcterms:modified>
</cp:coreProperties>
</file>