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EDDED"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7B74B312"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4706C1E9"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w:t>
      </w:r>
      <w:r w:rsidR="007277A2">
        <w:rPr>
          <w:rFonts w:ascii="Arial" w:hAnsi="Arial" w:cs="Arial"/>
          <w:sz w:val="22"/>
          <w:szCs w:val="22"/>
          <w:lang w:eastAsia="cs-CZ"/>
        </w:rPr>
        <w:t>í</w:t>
      </w:r>
      <w:r>
        <w:rPr>
          <w:rFonts w:ascii="Arial" w:hAnsi="Arial" w:cs="Arial"/>
          <w:sz w:val="22"/>
          <w:szCs w:val="22"/>
          <w:lang w:eastAsia="cs-CZ"/>
        </w:rPr>
        <w:t xml:space="preserve">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6949D199"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4FFABF23"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61837269" w14:textId="77777777" w:rsidR="001A1419" w:rsidRPr="00070319" w:rsidRDefault="001A1419" w:rsidP="001A1419">
      <w:pPr>
        <w:suppressAutoHyphens w:val="0"/>
        <w:spacing w:before="60" w:after="60"/>
        <w:ind w:left="567"/>
        <w:rPr>
          <w:rFonts w:ascii="Arial" w:hAnsi="Arial" w:cs="Arial"/>
          <w:sz w:val="22"/>
          <w:szCs w:val="22"/>
          <w:lang w:eastAsia="cs-CZ"/>
        </w:rPr>
      </w:pPr>
    </w:p>
    <w:p w14:paraId="0AC9180A"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5FABEEB4"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61F15CA2" w14:textId="77777777"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943755" w:rsidRPr="00943755">
        <w:rPr>
          <w:rFonts w:ascii="Arial" w:hAnsi="Arial" w:cs="Arial"/>
          <w:sz w:val="22"/>
          <w:szCs w:val="22"/>
          <w:lang w:eastAsia="cs-CZ"/>
        </w:rPr>
        <w:t>Mgr. Ing. Petrem Nedvědickým, primátorem</w:t>
      </w:r>
    </w:p>
    <w:p w14:paraId="037BAC9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3A99BCE1"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36EFE645" w14:textId="3C777DEF" w:rsidR="001A1419" w:rsidRPr="009E1294"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9E1294">
        <w:rPr>
          <w:rFonts w:ascii="Arial" w:hAnsi="Arial" w:cs="Arial"/>
          <w:sz w:val="22"/>
          <w:szCs w:val="22"/>
          <w:lang w:eastAsia="cs-CZ"/>
        </w:rPr>
        <w:t xml:space="preserve">ve věcech smluvních: </w:t>
      </w:r>
      <w:r w:rsidRPr="009E1294">
        <w:rPr>
          <w:rFonts w:ascii="Arial" w:hAnsi="Arial" w:cs="Arial"/>
          <w:sz w:val="22"/>
          <w:szCs w:val="22"/>
          <w:lang w:eastAsia="cs-CZ"/>
        </w:rPr>
        <w:tab/>
      </w:r>
      <w:r w:rsidR="003A730F" w:rsidRPr="00867A0D">
        <w:rPr>
          <w:rFonts w:ascii="Arial" w:hAnsi="Arial" w:cs="Arial"/>
          <w:sz w:val="22"/>
          <w:szCs w:val="22"/>
          <w:lang w:eastAsia="cs-CZ"/>
        </w:rPr>
        <w:t xml:space="preserve">Ing. </w:t>
      </w:r>
      <w:r w:rsidR="000E40FA" w:rsidRPr="00867A0D">
        <w:rPr>
          <w:rFonts w:ascii="Arial" w:hAnsi="Arial" w:cs="Arial"/>
          <w:sz w:val="22"/>
          <w:szCs w:val="22"/>
          <w:lang w:eastAsia="cs-CZ"/>
        </w:rPr>
        <w:t>Martin Dlouhý</w:t>
      </w:r>
      <w:r w:rsidR="003A730F" w:rsidRPr="00867A0D">
        <w:rPr>
          <w:rFonts w:ascii="Arial" w:hAnsi="Arial" w:cs="Arial"/>
          <w:sz w:val="22"/>
          <w:szCs w:val="22"/>
          <w:lang w:eastAsia="cs-CZ"/>
        </w:rPr>
        <w:t xml:space="preserve">, vedoucí </w:t>
      </w:r>
      <w:r w:rsidR="00762C77">
        <w:rPr>
          <w:rFonts w:ascii="Arial" w:hAnsi="Arial" w:cs="Arial"/>
          <w:sz w:val="22"/>
          <w:szCs w:val="22"/>
          <w:lang w:eastAsia="cs-CZ"/>
        </w:rPr>
        <w:t>O</w:t>
      </w:r>
      <w:r w:rsidR="003A730F" w:rsidRPr="00867A0D">
        <w:rPr>
          <w:rFonts w:ascii="Arial" w:hAnsi="Arial" w:cs="Arial"/>
          <w:sz w:val="22"/>
          <w:szCs w:val="22"/>
          <w:lang w:eastAsia="cs-CZ"/>
        </w:rPr>
        <w:t xml:space="preserve">dboru </w:t>
      </w:r>
      <w:r w:rsidR="000E40FA" w:rsidRPr="00867A0D">
        <w:rPr>
          <w:rFonts w:ascii="Arial" w:hAnsi="Arial" w:cs="Arial"/>
          <w:sz w:val="22"/>
          <w:szCs w:val="22"/>
          <w:lang w:eastAsia="cs-CZ"/>
        </w:rPr>
        <w:t>strategického rozvoje</w:t>
      </w:r>
      <w:r w:rsidR="003A730F" w:rsidRPr="00867A0D">
        <w:rPr>
          <w:rFonts w:ascii="Arial" w:hAnsi="Arial" w:cs="Arial"/>
          <w:sz w:val="22"/>
          <w:szCs w:val="22"/>
          <w:lang w:eastAsia="cs-CZ"/>
        </w:rPr>
        <w:t xml:space="preserve"> </w:t>
      </w:r>
      <w:r w:rsidR="00830A94" w:rsidRPr="00867A0D">
        <w:rPr>
          <w:rFonts w:ascii="Arial" w:hAnsi="Arial" w:cs="Arial"/>
          <w:sz w:val="22"/>
          <w:szCs w:val="22"/>
          <w:lang w:eastAsia="cs-CZ"/>
        </w:rPr>
        <w:t>Magistrátu města Ústí nad Labem</w:t>
      </w:r>
    </w:p>
    <w:p w14:paraId="2C61B970" w14:textId="77777777" w:rsidR="001A1419" w:rsidRPr="009E1294"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9E1294">
        <w:rPr>
          <w:rFonts w:ascii="Arial" w:hAnsi="Arial" w:cs="Arial"/>
          <w:sz w:val="22"/>
          <w:szCs w:val="22"/>
          <w:lang w:eastAsia="cs-CZ"/>
        </w:rPr>
        <w:t xml:space="preserve">Osoba oprávněna jednat </w:t>
      </w:r>
    </w:p>
    <w:p w14:paraId="3C13C565" w14:textId="29BFABB5" w:rsidR="001A1419" w:rsidRPr="009E1294"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9E1294">
        <w:rPr>
          <w:rFonts w:ascii="Arial" w:hAnsi="Arial" w:cs="Arial"/>
          <w:sz w:val="22"/>
          <w:szCs w:val="22"/>
          <w:lang w:eastAsia="cs-CZ"/>
        </w:rPr>
        <w:t>ve věcech technických:</w:t>
      </w:r>
      <w:r w:rsidRPr="009E1294">
        <w:rPr>
          <w:rFonts w:ascii="Arial" w:hAnsi="Arial" w:cs="Arial"/>
          <w:sz w:val="22"/>
          <w:szCs w:val="22"/>
          <w:lang w:eastAsia="cs-CZ"/>
        </w:rPr>
        <w:tab/>
      </w:r>
      <w:r w:rsidR="00762C77">
        <w:rPr>
          <w:rFonts w:ascii="Arial" w:hAnsi="Arial" w:cs="Arial"/>
          <w:sz w:val="22"/>
          <w:szCs w:val="22"/>
          <w:lang w:eastAsia="cs-CZ"/>
        </w:rPr>
        <w:t>Ing. Lucie Sádlová</w:t>
      </w:r>
      <w:r w:rsidR="004F1E71" w:rsidRPr="009E1294">
        <w:rPr>
          <w:rFonts w:ascii="Arial" w:hAnsi="Arial" w:cs="Arial"/>
          <w:sz w:val="22"/>
          <w:szCs w:val="22"/>
          <w:lang w:eastAsia="cs-CZ"/>
        </w:rPr>
        <w:t xml:space="preserve">, </w:t>
      </w:r>
      <w:r w:rsidR="000E40FA" w:rsidRPr="000E40FA">
        <w:rPr>
          <w:rFonts w:ascii="Arial" w:hAnsi="Arial" w:cs="Arial"/>
          <w:sz w:val="22"/>
          <w:szCs w:val="22"/>
          <w:lang w:eastAsia="cs-CZ"/>
        </w:rPr>
        <w:t xml:space="preserve">vedoucí </w:t>
      </w:r>
      <w:r w:rsidR="000E40FA">
        <w:rPr>
          <w:rFonts w:ascii="Arial" w:hAnsi="Arial" w:cs="Arial"/>
          <w:sz w:val="22"/>
          <w:szCs w:val="22"/>
          <w:lang w:eastAsia="cs-CZ"/>
        </w:rPr>
        <w:t xml:space="preserve">oddělení koncepcí </w:t>
      </w:r>
      <w:r w:rsidR="00762C77">
        <w:rPr>
          <w:rFonts w:ascii="Arial" w:hAnsi="Arial" w:cs="Arial"/>
          <w:sz w:val="22"/>
          <w:szCs w:val="22"/>
          <w:lang w:eastAsia="cs-CZ"/>
        </w:rPr>
        <w:t>O</w:t>
      </w:r>
      <w:r w:rsidR="000E40FA" w:rsidRPr="000E40FA">
        <w:rPr>
          <w:rFonts w:ascii="Arial" w:hAnsi="Arial" w:cs="Arial"/>
          <w:sz w:val="22"/>
          <w:szCs w:val="22"/>
          <w:lang w:eastAsia="cs-CZ"/>
        </w:rPr>
        <w:t>dboru strategického rozvoje</w:t>
      </w:r>
      <w:r w:rsidR="004F1E71" w:rsidRPr="009E1294">
        <w:rPr>
          <w:rFonts w:ascii="Arial" w:hAnsi="Arial" w:cs="Arial"/>
          <w:sz w:val="22"/>
          <w:szCs w:val="22"/>
          <w:lang w:eastAsia="cs-CZ"/>
        </w:rPr>
        <w:t xml:space="preserve"> Magistrátu města Ústí nad Labem</w:t>
      </w:r>
    </w:p>
    <w:p w14:paraId="5D888703" w14:textId="77777777" w:rsidR="001A1419" w:rsidRPr="009E1294"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9E1294">
        <w:rPr>
          <w:rFonts w:ascii="Arial" w:hAnsi="Arial" w:cs="Arial"/>
          <w:sz w:val="22"/>
          <w:szCs w:val="22"/>
          <w:lang w:eastAsia="cs-CZ"/>
        </w:rPr>
        <w:t xml:space="preserve">bankovní spojení: </w:t>
      </w:r>
      <w:r w:rsidRPr="009E1294">
        <w:rPr>
          <w:rFonts w:ascii="Arial" w:hAnsi="Arial" w:cs="Arial"/>
          <w:sz w:val="22"/>
          <w:szCs w:val="22"/>
          <w:lang w:eastAsia="cs-CZ"/>
        </w:rPr>
        <w:tab/>
        <w:t>Komerční b</w:t>
      </w:r>
      <w:r w:rsidR="008C678B" w:rsidRPr="009E1294">
        <w:rPr>
          <w:rFonts w:ascii="Arial" w:hAnsi="Arial" w:cs="Arial"/>
          <w:sz w:val="22"/>
          <w:szCs w:val="22"/>
          <w:lang w:eastAsia="cs-CZ"/>
        </w:rPr>
        <w:t>anka</w:t>
      </w:r>
    </w:p>
    <w:p w14:paraId="59B05754" w14:textId="77777777"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79032B" w:rsidRPr="0079032B">
        <w:rPr>
          <w:rFonts w:ascii="Arial" w:hAnsi="Arial" w:cs="Arial"/>
          <w:sz w:val="22"/>
          <w:szCs w:val="22"/>
          <w:lang w:eastAsia="cs-CZ"/>
        </w:rPr>
        <w:t>1125411/0100</w:t>
      </w:r>
    </w:p>
    <w:p w14:paraId="5D13182A"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4092FD9E"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621861A0"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5C661F0D"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54C20D17"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611744222" w:edGrp="everyone"/>
      <w:r w:rsidRPr="00070319">
        <w:rPr>
          <w:rFonts w:ascii="Arial" w:hAnsi="Arial" w:cs="Arial"/>
          <w:b/>
          <w:sz w:val="22"/>
          <w:szCs w:val="22"/>
          <w:lang w:eastAsia="cs-CZ"/>
        </w:rPr>
        <w:t xml:space="preserve">2. </w:t>
      </w:r>
      <w:r w:rsidRPr="00A434A6">
        <w:rPr>
          <w:rFonts w:ascii="Arial" w:hAnsi="Arial" w:cs="Arial"/>
          <w:b/>
          <w:sz w:val="22"/>
          <w:szCs w:val="22"/>
          <w:highlight w:val="yellow"/>
          <w:lang w:eastAsia="cs-CZ"/>
        </w:rPr>
        <w:t>(</w:t>
      </w:r>
      <w:r w:rsidR="00502336">
        <w:rPr>
          <w:rFonts w:ascii="Arial" w:hAnsi="Arial" w:cs="Arial"/>
          <w:b/>
          <w:sz w:val="22"/>
          <w:szCs w:val="22"/>
          <w:highlight w:val="yellow"/>
          <w:lang w:eastAsia="cs-CZ"/>
        </w:rPr>
        <w:t>doplní zhot</w:t>
      </w:r>
      <w:r>
        <w:rPr>
          <w:rFonts w:ascii="Arial" w:hAnsi="Arial" w:cs="Arial"/>
          <w:b/>
          <w:sz w:val="22"/>
          <w:szCs w:val="22"/>
          <w:highlight w:val="yellow"/>
          <w:lang w:eastAsia="cs-CZ"/>
        </w:rPr>
        <w:t>ovite</w:t>
      </w:r>
      <w:r w:rsidRPr="00070319">
        <w:rPr>
          <w:rFonts w:ascii="Arial" w:hAnsi="Arial" w:cs="Arial"/>
          <w:b/>
          <w:sz w:val="22"/>
          <w:szCs w:val="22"/>
          <w:highlight w:val="yellow"/>
          <w:lang w:eastAsia="cs-CZ"/>
        </w:rPr>
        <w:t xml:space="preserve">l) </w:t>
      </w:r>
    </w:p>
    <w:p w14:paraId="337CFD41"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873AAF">
        <w:rPr>
          <w:rFonts w:ascii="Arial" w:hAnsi="Arial" w:cs="Arial"/>
          <w:i/>
          <w:sz w:val="22"/>
          <w:szCs w:val="22"/>
          <w:highlight w:val="yellow"/>
          <w:lang w:eastAsia="cs-CZ"/>
        </w:rPr>
        <w:t>(dopl</w:t>
      </w:r>
      <w:r w:rsidR="007277A2">
        <w:rPr>
          <w:rFonts w:ascii="Arial" w:hAnsi="Arial" w:cs="Arial"/>
          <w:i/>
          <w:sz w:val="22"/>
          <w:szCs w:val="22"/>
          <w:highlight w:val="yellow"/>
          <w:lang w:eastAsia="cs-CZ"/>
        </w:rPr>
        <w:t>ní zho</w:t>
      </w:r>
      <w:r>
        <w:rPr>
          <w:rFonts w:ascii="Arial" w:hAnsi="Arial" w:cs="Arial"/>
          <w:i/>
          <w:sz w:val="22"/>
          <w:szCs w:val="22"/>
          <w:highlight w:val="yellow"/>
          <w:lang w:eastAsia="cs-CZ"/>
        </w:rPr>
        <w:t>t</w:t>
      </w:r>
      <w:r w:rsidRPr="00070319">
        <w:rPr>
          <w:rFonts w:ascii="Arial" w:hAnsi="Arial" w:cs="Arial"/>
          <w:i/>
          <w:sz w:val="22"/>
          <w:szCs w:val="22"/>
          <w:highlight w:val="yellow"/>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D0C6E8B"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(doplní zhotovit</w:t>
      </w:r>
      <w:r w:rsidRPr="00070319">
        <w:rPr>
          <w:rFonts w:ascii="Arial" w:eastAsia="Arial Unicode MS" w:hAnsi="Arial" w:cs="Arial"/>
          <w:i/>
          <w:kern w:val="1"/>
          <w:sz w:val="22"/>
          <w:szCs w:val="22"/>
          <w:highlight w:val="yellow"/>
          <w:lang w:eastAsia="cs-CZ"/>
        </w:rPr>
        <w:t>el)</w:t>
      </w:r>
      <w:r w:rsidRPr="00070319">
        <w:rPr>
          <w:rFonts w:ascii="Arial" w:eastAsia="Arial Unicode MS" w:hAnsi="Arial" w:cs="Arial"/>
          <w:kern w:val="1"/>
          <w:sz w:val="22"/>
          <w:szCs w:val="22"/>
          <w:highlight w:val="yellow"/>
          <w:lang w:eastAsia="cs-CZ"/>
        </w:rPr>
        <w:t xml:space="preserve"> </w:t>
      </w:r>
      <w:bookmarkStart w:id="0" w:name="_GoBack"/>
    </w:p>
    <w:p w14:paraId="40F9B2B9"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i/>
          <w:sz w:val="22"/>
          <w:szCs w:val="22"/>
          <w:highlight w:val="yellow"/>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bookmarkEnd w:id="0"/>
    <w:p w14:paraId="464A3015"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(doplní zhotovit</w:t>
      </w:r>
      <w:r w:rsidRPr="00070319">
        <w:rPr>
          <w:rFonts w:ascii="Arial" w:eastAsia="Arial Unicode MS" w:hAnsi="Arial" w:cs="Arial"/>
          <w:i/>
          <w:kern w:val="1"/>
          <w:sz w:val="22"/>
          <w:szCs w:val="22"/>
          <w:highlight w:val="yellow"/>
          <w:lang w:eastAsia="cs-CZ"/>
        </w:rPr>
        <w:t>el</w:t>
      </w:r>
      <w:r w:rsidRPr="00070319">
        <w:rPr>
          <w:rFonts w:ascii="Arial" w:eastAsia="Arial Unicode MS" w:hAnsi="Arial" w:cs="Arial"/>
          <w:i/>
          <w:kern w:val="1"/>
          <w:sz w:val="22"/>
          <w:szCs w:val="22"/>
          <w:highlight w:val="lightGray"/>
          <w:lang w:eastAsia="cs-CZ"/>
        </w:rPr>
        <w:t>)</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27237D68"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(doplní zhot</w:t>
      </w:r>
      <w:r w:rsidRPr="00070319">
        <w:rPr>
          <w:rFonts w:ascii="Arial" w:eastAsia="Arial Unicode MS" w:hAnsi="Arial" w:cs="Arial"/>
          <w:i/>
          <w:kern w:val="1"/>
          <w:sz w:val="22"/>
          <w:szCs w:val="22"/>
          <w:highlight w:val="yellow"/>
          <w:lang w:eastAsia="cs-CZ"/>
        </w:rPr>
        <w: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178EC837"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(doplní zhotovitel)</w:t>
      </w:r>
    </w:p>
    <w:p w14:paraId="5BA399C1"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(doplní zhotovitel)</w:t>
      </w:r>
      <w:r w:rsidRPr="00070319">
        <w:rPr>
          <w:rFonts w:ascii="Arial" w:eastAsia="Arial Unicode MS" w:hAnsi="Arial" w:cs="Arial"/>
          <w:kern w:val="1"/>
          <w:sz w:val="22"/>
          <w:szCs w:val="22"/>
          <w:highlight w:val="yellow"/>
          <w:lang w:eastAsia="cs-CZ"/>
        </w:rPr>
        <w:t xml:space="preserve"> </w:t>
      </w:r>
    </w:p>
    <w:permEnd w:id="1611744222"/>
    <w:p w14:paraId="2E4E6EA9"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11F8124E"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74E2E3B2"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3F4607B2"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smlouvu o dílo na </w:t>
      </w:r>
      <w:r w:rsidR="00D55499">
        <w:rPr>
          <w:rFonts w:ascii="Arial" w:hAnsi="Arial" w:cs="Arial"/>
          <w:b/>
          <w:sz w:val="22"/>
          <w:szCs w:val="22"/>
          <w:lang w:eastAsia="cs-CZ"/>
        </w:rPr>
        <w:t>služby</w:t>
      </w:r>
      <w:r w:rsidR="00C14D5E">
        <w:rPr>
          <w:rFonts w:ascii="Arial" w:hAnsi="Arial" w:cs="Arial"/>
          <w:b/>
          <w:sz w:val="22"/>
          <w:szCs w:val="22"/>
          <w:lang w:eastAsia="cs-CZ"/>
        </w:rPr>
        <w:t xml:space="preserve"> v souladu </w:t>
      </w:r>
      <w:r w:rsidR="00762C77">
        <w:rPr>
          <w:rFonts w:ascii="Arial" w:hAnsi="Arial" w:cs="Arial"/>
          <w:b/>
          <w:sz w:val="22"/>
          <w:szCs w:val="22"/>
          <w:lang w:eastAsia="cs-CZ"/>
        </w:rPr>
        <w:br/>
      </w:r>
      <w:r w:rsidR="00C14D5E">
        <w:rPr>
          <w:rFonts w:ascii="Arial" w:hAnsi="Arial" w:cs="Arial"/>
          <w:b/>
          <w:sz w:val="22"/>
          <w:szCs w:val="22"/>
          <w:lang w:eastAsia="cs-CZ"/>
        </w:rPr>
        <w:t>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7CA1FE05" w14:textId="77777777" w:rsidR="00C14D5E" w:rsidRDefault="00C14D5E" w:rsidP="00C14D5E">
      <w:pPr>
        <w:suppressAutoHyphens w:val="0"/>
        <w:spacing w:before="60" w:after="60"/>
        <w:ind w:left="851"/>
        <w:jc w:val="both"/>
        <w:rPr>
          <w:rFonts w:ascii="Arial" w:hAnsi="Arial" w:cs="Arial"/>
          <w:b/>
          <w:sz w:val="22"/>
          <w:szCs w:val="22"/>
          <w:lang w:eastAsia="cs-CZ"/>
        </w:rPr>
      </w:pPr>
    </w:p>
    <w:p w14:paraId="6D9AF528" w14:textId="7FB0CC1A" w:rsidR="00C14D5E" w:rsidRPr="00C14D5E" w:rsidRDefault="00C14D5E" w:rsidP="00C14D5E">
      <w:pPr>
        <w:pStyle w:val="RLProhlensmluvnchstran"/>
        <w:rPr>
          <w:rFonts w:ascii="Arial" w:hAnsi="Arial" w:cs="Arial"/>
          <w:szCs w:val="22"/>
        </w:rPr>
      </w:pPr>
      <w:r w:rsidRPr="00C14D5E">
        <w:rPr>
          <w:rFonts w:ascii="Arial" w:hAnsi="Arial" w:cs="Arial"/>
          <w:szCs w:val="22"/>
        </w:rPr>
        <w:t xml:space="preserve">Smluvní strany, vědomy si svých závazků v této </w:t>
      </w:r>
      <w:r w:rsidR="00614DEB">
        <w:rPr>
          <w:rFonts w:ascii="Arial" w:hAnsi="Arial" w:cs="Arial"/>
          <w:szCs w:val="22"/>
        </w:rPr>
        <w:t>s</w:t>
      </w:r>
      <w:r w:rsidR="00614DEB" w:rsidRPr="00C14D5E">
        <w:rPr>
          <w:rFonts w:ascii="Arial" w:hAnsi="Arial" w:cs="Arial"/>
          <w:szCs w:val="22"/>
        </w:rPr>
        <w:t xml:space="preserve">mlouvě </w:t>
      </w:r>
      <w:r w:rsidRPr="00C14D5E">
        <w:rPr>
          <w:rFonts w:ascii="Arial" w:hAnsi="Arial" w:cs="Arial"/>
          <w:szCs w:val="22"/>
        </w:rPr>
        <w:t xml:space="preserve">obsažených a s úmyslem být touto </w:t>
      </w:r>
      <w:r w:rsidR="0041550A">
        <w:rPr>
          <w:rFonts w:ascii="Arial" w:hAnsi="Arial" w:cs="Arial"/>
          <w:szCs w:val="22"/>
        </w:rPr>
        <w:t>s</w:t>
      </w:r>
      <w:r w:rsidRPr="00C14D5E">
        <w:rPr>
          <w:rFonts w:ascii="Arial" w:hAnsi="Arial" w:cs="Arial"/>
          <w:szCs w:val="22"/>
        </w:rPr>
        <w:t xml:space="preserve">mlouvou vázány, dohodly se na následujícím znění </w:t>
      </w:r>
      <w:r w:rsidR="0041550A">
        <w:rPr>
          <w:rFonts w:ascii="Arial" w:hAnsi="Arial" w:cs="Arial"/>
          <w:szCs w:val="22"/>
        </w:rPr>
        <w:t>s</w:t>
      </w:r>
      <w:r w:rsidRPr="00C14D5E">
        <w:rPr>
          <w:rFonts w:ascii="Arial" w:hAnsi="Arial" w:cs="Arial"/>
          <w:szCs w:val="22"/>
        </w:rPr>
        <w:t>mlouvy:</w:t>
      </w:r>
    </w:p>
    <w:p w14:paraId="6CBBFCBC" w14:textId="77777777" w:rsidR="001A1419" w:rsidRPr="00070319" w:rsidRDefault="001A1419" w:rsidP="008F20BC">
      <w:pPr>
        <w:spacing w:before="60" w:after="60"/>
        <w:rPr>
          <w:rFonts w:ascii="Arial" w:hAnsi="Arial" w:cs="Arial"/>
          <w:sz w:val="22"/>
          <w:szCs w:val="22"/>
        </w:rPr>
      </w:pPr>
    </w:p>
    <w:p w14:paraId="02DBA639"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3F8477CD" w14:textId="77777777" w:rsidR="00F23828"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14D5E">
        <w:rPr>
          <w:rFonts w:ascii="Arial" w:hAnsi="Arial" w:cs="Arial"/>
          <w:sz w:val="22"/>
          <w:szCs w:val="22"/>
        </w:rPr>
        <w:t>pro plnění veřejné zakázky</w:t>
      </w:r>
      <w:r w:rsidRPr="00070319">
        <w:rPr>
          <w:rFonts w:ascii="Arial" w:hAnsi="Arial" w:cs="Arial"/>
          <w:sz w:val="22"/>
          <w:szCs w:val="22"/>
        </w:rPr>
        <w:t xml:space="preserve"> malého rozsahu s názvem </w:t>
      </w:r>
      <w:r w:rsidRPr="00C52180">
        <w:rPr>
          <w:rFonts w:ascii="Arial" w:hAnsi="Arial" w:cs="Arial"/>
          <w:b/>
          <w:sz w:val="22"/>
          <w:szCs w:val="22"/>
        </w:rPr>
        <w:t>„</w:t>
      </w:r>
      <w:r w:rsidR="000E40FA" w:rsidRPr="000E40FA">
        <w:rPr>
          <w:rFonts w:ascii="Arial" w:hAnsi="Arial" w:cs="Arial"/>
          <w:b/>
          <w:kern w:val="1"/>
          <w:sz w:val="22"/>
          <w:szCs w:val="22"/>
          <w:u w:val="single"/>
        </w:rPr>
        <w:t>Dopravní model – Plán udržitelné městské mobility Ústí nad Labem</w:t>
      </w:r>
      <w:r w:rsidR="009F075E" w:rsidRPr="00C52180">
        <w:rPr>
          <w:rFonts w:ascii="Arial" w:hAnsi="Arial" w:cs="Arial"/>
          <w:b/>
          <w:sz w:val="22"/>
          <w:szCs w:val="22"/>
        </w:rPr>
        <w:t>“</w:t>
      </w:r>
      <w:r w:rsidR="009F075E">
        <w:rPr>
          <w:rFonts w:ascii="Arial" w:hAnsi="Arial" w:cs="Arial"/>
          <w:b/>
          <w:sz w:val="22"/>
          <w:szCs w:val="22"/>
        </w:rPr>
        <w:t>.</w:t>
      </w:r>
    </w:p>
    <w:p w14:paraId="57F4DBED" w14:textId="77777777" w:rsidR="00501F11" w:rsidRDefault="00501F11" w:rsidP="00977120">
      <w:pPr>
        <w:spacing w:before="60" w:after="60"/>
        <w:jc w:val="center"/>
        <w:rPr>
          <w:rFonts w:ascii="Arial" w:hAnsi="Arial" w:cs="Arial"/>
          <w:b/>
          <w:sz w:val="22"/>
          <w:szCs w:val="22"/>
        </w:rPr>
      </w:pPr>
    </w:p>
    <w:p w14:paraId="67A5E584" w14:textId="77777777" w:rsidR="00501F11" w:rsidRDefault="00501F11" w:rsidP="00977120">
      <w:pPr>
        <w:spacing w:before="60" w:after="60"/>
        <w:jc w:val="center"/>
        <w:rPr>
          <w:rFonts w:ascii="Arial" w:hAnsi="Arial" w:cs="Arial"/>
          <w:b/>
          <w:sz w:val="22"/>
          <w:szCs w:val="22"/>
        </w:rPr>
      </w:pPr>
    </w:p>
    <w:p w14:paraId="6262F1A9"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08DDD224" w14:textId="6BA1A1A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 xml:space="preserve">Účelem této </w:t>
      </w:r>
      <w:r w:rsidR="0041550A">
        <w:rPr>
          <w:rFonts w:ascii="Arial" w:hAnsi="Arial" w:cs="Arial"/>
          <w:sz w:val="22"/>
          <w:szCs w:val="22"/>
        </w:rPr>
        <w:t>s</w:t>
      </w:r>
      <w:r w:rsidRPr="00D16BDA">
        <w:rPr>
          <w:rFonts w:ascii="Arial" w:hAnsi="Arial" w:cs="Arial"/>
          <w:sz w:val="22"/>
          <w:szCs w:val="22"/>
        </w:rPr>
        <w:t>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w:t>
      </w:r>
      <w:r w:rsidR="0041550A">
        <w:rPr>
          <w:rFonts w:ascii="Arial" w:hAnsi="Arial" w:cs="Arial"/>
          <w:sz w:val="22"/>
          <w:szCs w:val="22"/>
        </w:rPr>
        <w:t>s</w:t>
      </w:r>
      <w:r w:rsidRPr="00D16BDA">
        <w:rPr>
          <w:rFonts w:ascii="Arial" w:hAnsi="Arial" w:cs="Arial"/>
          <w:sz w:val="22"/>
          <w:szCs w:val="22"/>
        </w:rPr>
        <w:t>mlouvy (dále jen „Zadávací dokumentace“)</w:t>
      </w:r>
      <w:r w:rsidR="001B7272">
        <w:rPr>
          <w:rFonts w:ascii="Arial" w:hAnsi="Arial" w:cs="Arial"/>
          <w:sz w:val="22"/>
          <w:szCs w:val="22"/>
        </w:rPr>
        <w:t xml:space="preserve"> a které jsou</w:t>
      </w:r>
      <w:r w:rsidR="002B16ED">
        <w:rPr>
          <w:rFonts w:ascii="Arial" w:hAnsi="Arial" w:cs="Arial"/>
          <w:sz w:val="22"/>
          <w:szCs w:val="22"/>
        </w:rPr>
        <w:t xml:space="preserve"> dostupn</w:t>
      </w:r>
      <w:r w:rsidR="001B7272">
        <w:rPr>
          <w:rFonts w:ascii="Arial" w:hAnsi="Arial" w:cs="Arial"/>
          <w:sz w:val="22"/>
          <w:szCs w:val="22"/>
        </w:rPr>
        <w:t>é</w:t>
      </w:r>
      <w:r w:rsidR="002B16ED">
        <w:rPr>
          <w:rFonts w:ascii="Arial" w:hAnsi="Arial" w:cs="Arial"/>
          <w:sz w:val="22"/>
          <w:szCs w:val="22"/>
        </w:rPr>
        <w:t xml:space="preserve">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40D35837" w14:textId="66233B53"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 xml:space="preserve">Zhotovitel touto </w:t>
      </w:r>
      <w:r w:rsidR="0041550A">
        <w:rPr>
          <w:rFonts w:ascii="Arial" w:hAnsi="Arial" w:cs="Arial"/>
          <w:sz w:val="22"/>
          <w:szCs w:val="22"/>
        </w:rPr>
        <w:t>smlouv</w:t>
      </w:r>
      <w:r w:rsidRPr="00D16BDA">
        <w:rPr>
          <w:rFonts w:ascii="Arial" w:hAnsi="Arial" w:cs="Arial"/>
          <w:sz w:val="22"/>
          <w:szCs w:val="22"/>
        </w:rPr>
        <w:t xml:space="preserve">ou garantuje </w:t>
      </w:r>
      <w:r w:rsidR="00762C77">
        <w:rPr>
          <w:rFonts w:ascii="Arial" w:hAnsi="Arial" w:cs="Arial"/>
          <w:sz w:val="22"/>
          <w:szCs w:val="22"/>
        </w:rPr>
        <w:t>o</w:t>
      </w:r>
      <w:r w:rsidRPr="00D16BDA">
        <w:rPr>
          <w:rFonts w:ascii="Arial" w:hAnsi="Arial" w:cs="Arial"/>
          <w:sz w:val="22"/>
          <w:szCs w:val="22"/>
        </w:rPr>
        <w:t xml:space="preserve">bjednateli splnění zadání Veřejné zakázky a všech </w:t>
      </w:r>
      <w:r w:rsidR="00762C77">
        <w:rPr>
          <w:rFonts w:ascii="Arial" w:hAnsi="Arial" w:cs="Arial"/>
          <w:sz w:val="22"/>
          <w:szCs w:val="22"/>
        </w:rPr>
        <w:br/>
      </w:r>
      <w:r w:rsidRPr="00D16BDA">
        <w:rPr>
          <w:rFonts w:ascii="Arial" w:hAnsi="Arial" w:cs="Arial"/>
          <w:sz w:val="22"/>
          <w:szCs w:val="22"/>
        </w:rPr>
        <w:t>z toho vyplývajících podmínek a povinností podle Zadávací dokumentace. Tato garance je nadřazena ostatním podmín</w:t>
      </w:r>
      <w:r w:rsidR="0041550A">
        <w:rPr>
          <w:rFonts w:ascii="Arial" w:hAnsi="Arial" w:cs="Arial"/>
          <w:sz w:val="22"/>
          <w:szCs w:val="22"/>
        </w:rPr>
        <w:t>kám a garancím uvedeným v této s</w:t>
      </w:r>
      <w:r w:rsidRPr="00D16BDA">
        <w:rPr>
          <w:rFonts w:ascii="Arial" w:hAnsi="Arial" w:cs="Arial"/>
          <w:sz w:val="22"/>
          <w:szCs w:val="22"/>
        </w:rPr>
        <w:t>mlouvě. Pro vyloučení jakýchkoliv pochybností to znamená, že:</w:t>
      </w:r>
    </w:p>
    <w:p w14:paraId="06EC051C" w14:textId="72A95DCE"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 xml:space="preserve">v případě jakékoliv nejistoty ohledně výkladu ustanovení této </w:t>
      </w:r>
      <w:r w:rsidR="0041550A">
        <w:rPr>
          <w:rFonts w:ascii="Arial" w:hAnsi="Arial" w:cs="Arial"/>
          <w:sz w:val="22"/>
          <w:szCs w:val="22"/>
        </w:rPr>
        <w:t>s</w:t>
      </w:r>
      <w:r w:rsidRPr="00D16BDA">
        <w:rPr>
          <w:rFonts w:ascii="Arial" w:hAnsi="Arial" w:cs="Arial"/>
          <w:sz w:val="22"/>
          <w:szCs w:val="22"/>
        </w:rPr>
        <w:t>mlouvy budou tato ustanovení vykládána tak, aby v co nejširší míře zohledňovala účel Veřejné zakázky vyjádřený v Zadávací dokumentaci,</w:t>
      </w:r>
    </w:p>
    <w:p w14:paraId="278CAF75" w14:textId="70F4D6CA"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 xml:space="preserve">v případě chybějících ustanovení této </w:t>
      </w:r>
      <w:r w:rsidR="0041550A">
        <w:rPr>
          <w:rFonts w:ascii="Arial" w:hAnsi="Arial" w:cs="Arial"/>
          <w:sz w:val="22"/>
          <w:szCs w:val="22"/>
        </w:rPr>
        <w:t>s</w:t>
      </w:r>
      <w:r w:rsidRPr="00D16BDA">
        <w:rPr>
          <w:rFonts w:ascii="Arial" w:hAnsi="Arial" w:cs="Arial"/>
          <w:sz w:val="22"/>
          <w:szCs w:val="22"/>
        </w:rPr>
        <w:t>mlouvy budou použita dostatečně konkrétní ustanovení Zadávací dokumentace.</w:t>
      </w:r>
    </w:p>
    <w:p w14:paraId="5B33DC64" w14:textId="027301E5" w:rsidR="00840BFB" w:rsidRDefault="00977120" w:rsidP="008F20BC">
      <w:pPr>
        <w:pStyle w:val="Odstavecseseznamem"/>
        <w:numPr>
          <w:ilvl w:val="0"/>
          <w:numId w:val="4"/>
        </w:numPr>
        <w:spacing w:before="60" w:after="60"/>
        <w:ind w:left="426" w:hanging="426"/>
        <w:contextualSpacing w:val="0"/>
        <w:jc w:val="both"/>
        <w:rPr>
          <w:rFonts w:ascii="Arial" w:hAnsi="Arial" w:cs="Arial"/>
          <w:sz w:val="22"/>
          <w:szCs w:val="22"/>
        </w:rPr>
      </w:pPr>
      <w:r w:rsidRPr="00905E6E">
        <w:rPr>
          <w:rFonts w:ascii="Arial" w:hAnsi="Arial" w:cs="Arial"/>
          <w:sz w:val="22"/>
          <w:szCs w:val="22"/>
        </w:rPr>
        <w:t xml:space="preserve">Zhotovitel je vázán svou nabídkou předloženou Objednateli v rámci zadávacího řízení </w:t>
      </w:r>
      <w:r w:rsidR="00762C77">
        <w:rPr>
          <w:rFonts w:ascii="Arial" w:hAnsi="Arial" w:cs="Arial"/>
          <w:sz w:val="22"/>
          <w:szCs w:val="22"/>
        </w:rPr>
        <w:br/>
      </w:r>
      <w:r w:rsidRPr="00905E6E">
        <w:rPr>
          <w:rFonts w:ascii="Arial" w:hAnsi="Arial" w:cs="Arial"/>
          <w:sz w:val="22"/>
          <w:szCs w:val="22"/>
        </w:rPr>
        <w:t>na zadání Veřejné zakázky</w:t>
      </w:r>
      <w:r w:rsidR="001B7272" w:rsidRPr="00905E6E">
        <w:rPr>
          <w:rFonts w:ascii="Arial" w:hAnsi="Arial" w:cs="Arial"/>
          <w:sz w:val="22"/>
          <w:szCs w:val="22"/>
        </w:rPr>
        <w:t>.</w:t>
      </w:r>
      <w:r w:rsidRPr="00905E6E">
        <w:rPr>
          <w:rFonts w:ascii="Arial" w:hAnsi="Arial" w:cs="Arial"/>
          <w:sz w:val="22"/>
          <w:szCs w:val="22"/>
        </w:rPr>
        <w:t xml:space="preserve"> </w:t>
      </w:r>
      <w:r w:rsidR="001B7272" w:rsidRPr="00905E6E">
        <w:rPr>
          <w:rFonts w:ascii="Arial" w:hAnsi="Arial" w:cs="Arial"/>
          <w:sz w:val="22"/>
          <w:szCs w:val="22"/>
        </w:rPr>
        <w:t>Nabídka</w:t>
      </w:r>
      <w:r w:rsidRPr="00905E6E">
        <w:rPr>
          <w:rFonts w:ascii="Arial" w:hAnsi="Arial" w:cs="Arial"/>
          <w:sz w:val="22"/>
          <w:szCs w:val="22"/>
        </w:rPr>
        <w:t xml:space="preserve"> se pro úpravu vzájemných vztahů vyplývajících z této </w:t>
      </w:r>
      <w:r w:rsidR="0041550A">
        <w:rPr>
          <w:rFonts w:ascii="Arial" w:hAnsi="Arial" w:cs="Arial"/>
          <w:sz w:val="22"/>
          <w:szCs w:val="22"/>
        </w:rPr>
        <w:t>s</w:t>
      </w:r>
      <w:r w:rsidRPr="00905E6E">
        <w:rPr>
          <w:rFonts w:ascii="Arial" w:hAnsi="Arial" w:cs="Arial"/>
          <w:sz w:val="22"/>
          <w:szCs w:val="22"/>
        </w:rPr>
        <w:t>mlouvy použije subsidiárně.</w:t>
      </w:r>
    </w:p>
    <w:p w14:paraId="6F9ACDB4" w14:textId="77777777" w:rsidR="00905E6E" w:rsidRPr="00905E6E" w:rsidRDefault="00905E6E" w:rsidP="00905E6E">
      <w:pPr>
        <w:pStyle w:val="Odstavecseseznamem"/>
        <w:spacing w:before="60" w:after="60"/>
        <w:ind w:left="426"/>
        <w:contextualSpacing w:val="0"/>
        <w:jc w:val="both"/>
        <w:rPr>
          <w:rFonts w:ascii="Arial" w:hAnsi="Arial" w:cs="Arial"/>
          <w:sz w:val="22"/>
          <w:szCs w:val="22"/>
        </w:rPr>
      </w:pPr>
    </w:p>
    <w:p w14:paraId="20D26961"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432172CC" w14:textId="28C55A32" w:rsidR="00ED486B" w:rsidRPr="00F26A87" w:rsidRDefault="00ED486B" w:rsidP="000E40FA">
      <w:pPr>
        <w:pStyle w:val="RLTextlnkuslovan"/>
        <w:numPr>
          <w:ilvl w:val="0"/>
          <w:numId w:val="6"/>
        </w:numPr>
        <w:spacing w:before="120" w:line="240" w:lineRule="auto"/>
        <w:ind w:left="426" w:hanging="426"/>
        <w:rPr>
          <w:rFonts w:ascii="Arial" w:hAnsi="Arial" w:cs="Arial"/>
          <w:lang w:eastAsia="en-US"/>
        </w:rPr>
      </w:pPr>
      <w:r w:rsidRPr="00ED486B">
        <w:rPr>
          <w:rFonts w:ascii="Arial" w:hAnsi="Arial" w:cs="Arial"/>
          <w:lang w:eastAsia="en-US"/>
        </w:rPr>
        <w:t>Předmětem této</w:t>
      </w:r>
      <w:r w:rsidR="00843DDF">
        <w:rPr>
          <w:rFonts w:ascii="Arial" w:hAnsi="Arial" w:cs="Arial"/>
          <w:lang w:eastAsia="en-US"/>
        </w:rPr>
        <w:t xml:space="preserve"> smlouvy</w:t>
      </w:r>
      <w:r w:rsidRPr="00ED486B">
        <w:rPr>
          <w:rFonts w:ascii="Arial" w:hAnsi="Arial" w:cs="Arial"/>
          <w:lang w:eastAsia="en-US"/>
        </w:rPr>
        <w:t xml:space="preserve"> </w:t>
      </w:r>
      <w:r w:rsidR="00943755" w:rsidRPr="00943755">
        <w:rPr>
          <w:rFonts w:ascii="Arial" w:hAnsi="Arial" w:cs="Arial"/>
          <w:lang w:eastAsia="en-US"/>
        </w:rPr>
        <w:t xml:space="preserve">je vyhotovení </w:t>
      </w:r>
      <w:r w:rsidR="000E40FA" w:rsidRPr="000E40FA">
        <w:rPr>
          <w:rFonts w:ascii="Arial" w:hAnsi="Arial" w:cs="Arial"/>
          <w:lang w:eastAsia="en-US"/>
        </w:rPr>
        <w:t>Dopravní</w:t>
      </w:r>
      <w:r w:rsidR="000E40FA">
        <w:rPr>
          <w:rFonts w:ascii="Arial" w:hAnsi="Arial" w:cs="Arial"/>
          <w:lang w:eastAsia="en-US"/>
        </w:rPr>
        <w:t>ho</w:t>
      </w:r>
      <w:r w:rsidR="000E40FA" w:rsidRPr="000E40FA">
        <w:rPr>
          <w:rFonts w:ascii="Arial" w:hAnsi="Arial" w:cs="Arial"/>
          <w:lang w:eastAsia="en-US"/>
        </w:rPr>
        <w:t xml:space="preserve"> model</w:t>
      </w:r>
      <w:r w:rsidR="000E40FA">
        <w:rPr>
          <w:rFonts w:ascii="Arial" w:hAnsi="Arial" w:cs="Arial"/>
          <w:lang w:eastAsia="en-US"/>
        </w:rPr>
        <w:t>u</w:t>
      </w:r>
      <w:r w:rsidR="000E40FA" w:rsidRPr="000E40FA">
        <w:rPr>
          <w:rFonts w:ascii="Arial" w:hAnsi="Arial" w:cs="Arial"/>
          <w:lang w:eastAsia="en-US"/>
        </w:rPr>
        <w:t xml:space="preserve"> – Plán udržitelné městské mobility Ústí nad Labem </w:t>
      </w:r>
      <w:r w:rsidRPr="00C81887">
        <w:rPr>
          <w:rFonts w:ascii="Arial" w:hAnsi="Arial" w:cs="Arial"/>
          <w:lang w:eastAsia="en-US"/>
        </w:rPr>
        <w:t>(dále jen „</w:t>
      </w:r>
      <w:r w:rsidRPr="00F26A87">
        <w:rPr>
          <w:rFonts w:ascii="Arial" w:hAnsi="Arial" w:cs="Arial"/>
          <w:lang w:eastAsia="en-US"/>
        </w:rPr>
        <w:t>Dílo</w:t>
      </w:r>
      <w:r w:rsidRPr="00C81887">
        <w:rPr>
          <w:rFonts w:ascii="Arial" w:hAnsi="Arial" w:cs="Arial"/>
          <w:lang w:eastAsia="en-US"/>
        </w:rPr>
        <w:t>“ nebo „</w:t>
      </w:r>
      <w:r w:rsidRPr="00F26A87">
        <w:rPr>
          <w:rFonts w:ascii="Arial" w:hAnsi="Arial" w:cs="Arial"/>
          <w:lang w:eastAsia="en-US"/>
        </w:rPr>
        <w:t>Díla</w:t>
      </w:r>
      <w:r w:rsidRPr="00C81887">
        <w:rPr>
          <w:rFonts w:ascii="Arial" w:hAnsi="Arial" w:cs="Arial"/>
          <w:lang w:eastAsia="en-US"/>
        </w:rPr>
        <w:t>“).</w:t>
      </w:r>
    </w:p>
    <w:p w14:paraId="753DDDAA" w14:textId="1DE97058" w:rsidR="00147509" w:rsidRPr="007434DE" w:rsidRDefault="00ED486B" w:rsidP="00C81887">
      <w:pPr>
        <w:pStyle w:val="RLTextlnkuslovan"/>
        <w:numPr>
          <w:ilvl w:val="0"/>
          <w:numId w:val="6"/>
        </w:numPr>
        <w:spacing w:before="120"/>
        <w:ind w:left="426" w:hanging="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w:t>
      </w:r>
      <w:r w:rsidR="004E1F7D">
        <w:rPr>
          <w:rFonts w:ascii="Arial" w:hAnsi="Arial" w:cs="Arial"/>
          <w:lang w:eastAsia="en-US"/>
        </w:rPr>
        <w:t>O</w:t>
      </w:r>
      <w:r w:rsidRPr="003B5B6C">
        <w:rPr>
          <w:rFonts w:ascii="Arial" w:hAnsi="Arial" w:cs="Arial"/>
          <w:lang w:eastAsia="en-US"/>
        </w:rPr>
        <w:t xml:space="preserve">bjednatele </w:t>
      </w:r>
      <w:r w:rsidR="004E1F7D">
        <w:rPr>
          <w:rFonts w:ascii="Arial" w:hAnsi="Arial" w:cs="Arial"/>
          <w:lang w:eastAsia="en-US"/>
        </w:rPr>
        <w:t>d</w:t>
      </w:r>
      <w:r w:rsidRPr="003B5B6C">
        <w:rPr>
          <w:rFonts w:ascii="Arial" w:hAnsi="Arial" w:cs="Arial"/>
          <w:lang w:eastAsia="en-US"/>
        </w:rPr>
        <w:t>ílo</w:t>
      </w:r>
      <w:r w:rsidR="00915FF1">
        <w:rPr>
          <w:rFonts w:ascii="Arial" w:hAnsi="Arial" w:cs="Arial"/>
          <w:lang w:eastAsia="en-US"/>
        </w:rPr>
        <w:t xml:space="preserve">, přičemž </w:t>
      </w:r>
      <w:r w:rsidR="00915FF1" w:rsidRPr="007434DE">
        <w:rPr>
          <w:rFonts w:ascii="Arial" w:hAnsi="Arial" w:cs="Arial"/>
          <w:b/>
          <w:lang w:eastAsia="en-US"/>
        </w:rPr>
        <w:t>požadavky na předmět plnění díla</w:t>
      </w:r>
      <w:r w:rsidR="00915FF1" w:rsidRPr="007434DE">
        <w:rPr>
          <w:rFonts w:ascii="Arial" w:hAnsi="Arial" w:cs="Arial"/>
          <w:lang w:eastAsia="en-US"/>
        </w:rPr>
        <w:t xml:space="preserve"> jsou následující:</w:t>
      </w:r>
      <w:r w:rsidRPr="007434DE">
        <w:rPr>
          <w:rFonts w:ascii="Arial" w:hAnsi="Arial" w:cs="Arial"/>
          <w:lang w:eastAsia="en-US"/>
        </w:rPr>
        <w:t xml:space="preserve"> </w:t>
      </w:r>
    </w:p>
    <w:p w14:paraId="616DAFA0"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 xml:space="preserve">Model dopravy bude proveden pro potřeby Plánu udržitelné městské mobility města Ústí nad Labem jako analytický nástroj k posouzení dostupných dat a návrhů (nejedná se o nákup softwarového či hardwarového vybavení). Bez multimodálního modelu dopravy nelze kvalitně posoudit navrhovaná řešení a jejich dopady do změny dělby přepravní práce </w:t>
      </w:r>
      <w:r w:rsidR="00762C77">
        <w:rPr>
          <w:rFonts w:ascii="Arial" w:hAnsi="Arial" w:cs="Arial"/>
          <w:bCs/>
          <w:sz w:val="22"/>
          <w:szCs w:val="22"/>
        </w:rPr>
        <w:br/>
      </w:r>
      <w:r w:rsidRPr="007434DE">
        <w:rPr>
          <w:rFonts w:ascii="Arial" w:hAnsi="Arial" w:cs="Arial"/>
          <w:bCs/>
          <w:sz w:val="22"/>
          <w:szCs w:val="22"/>
        </w:rPr>
        <w:t xml:space="preserve">a dalších předpokládaných sledovaných indikátorů mobility. Vyhotovení výpočtů hlukové </w:t>
      </w:r>
      <w:r w:rsidR="00762C77">
        <w:rPr>
          <w:rFonts w:ascii="Arial" w:hAnsi="Arial" w:cs="Arial"/>
          <w:bCs/>
          <w:sz w:val="22"/>
          <w:szCs w:val="22"/>
        </w:rPr>
        <w:br/>
      </w:r>
      <w:r w:rsidRPr="007434DE">
        <w:rPr>
          <w:rFonts w:ascii="Arial" w:hAnsi="Arial" w:cs="Arial"/>
          <w:bCs/>
          <w:sz w:val="22"/>
          <w:szCs w:val="22"/>
        </w:rPr>
        <w:t xml:space="preserve">a emisní zátěže je možné provést pouze na základě informací o intenzitách dopravy </w:t>
      </w:r>
      <w:r w:rsidR="00762C77">
        <w:rPr>
          <w:rFonts w:ascii="Arial" w:hAnsi="Arial" w:cs="Arial"/>
          <w:bCs/>
          <w:sz w:val="22"/>
          <w:szCs w:val="22"/>
        </w:rPr>
        <w:br/>
      </w:r>
      <w:r w:rsidRPr="007434DE">
        <w:rPr>
          <w:rFonts w:ascii="Arial" w:hAnsi="Arial" w:cs="Arial"/>
          <w:bCs/>
          <w:sz w:val="22"/>
          <w:szCs w:val="22"/>
        </w:rPr>
        <w:t xml:space="preserve">na všech komunikacích. </w:t>
      </w:r>
    </w:p>
    <w:p w14:paraId="47F78A7B" w14:textId="77777777" w:rsidR="00867A0D" w:rsidRDefault="00867A0D" w:rsidP="00A15725">
      <w:pPr>
        <w:spacing w:before="60"/>
        <w:ind w:left="426"/>
        <w:jc w:val="both"/>
        <w:rPr>
          <w:rFonts w:ascii="Arial" w:hAnsi="Arial" w:cs="Arial"/>
          <w:b/>
          <w:bCs/>
          <w:sz w:val="22"/>
          <w:szCs w:val="22"/>
        </w:rPr>
      </w:pPr>
    </w:p>
    <w:p w14:paraId="7E886619" w14:textId="77777777" w:rsidR="00A15725" w:rsidRPr="007434DE" w:rsidRDefault="00A15725" w:rsidP="00A15725">
      <w:pPr>
        <w:spacing w:before="60"/>
        <w:ind w:left="426"/>
        <w:jc w:val="both"/>
        <w:rPr>
          <w:rFonts w:ascii="Arial" w:hAnsi="Arial" w:cs="Arial"/>
          <w:b/>
          <w:bCs/>
          <w:sz w:val="22"/>
          <w:szCs w:val="22"/>
        </w:rPr>
      </w:pPr>
      <w:r w:rsidRPr="007434DE">
        <w:rPr>
          <w:rFonts w:ascii="Arial" w:hAnsi="Arial" w:cs="Arial"/>
          <w:b/>
          <w:bCs/>
          <w:sz w:val="22"/>
          <w:szCs w:val="22"/>
        </w:rPr>
        <w:t>Dopravní módy a časy</w:t>
      </w:r>
    </w:p>
    <w:p w14:paraId="51C1CFFB" w14:textId="77777777" w:rsidR="00A15725" w:rsidRPr="007434DE" w:rsidRDefault="00A15725" w:rsidP="00A15725">
      <w:pPr>
        <w:spacing w:before="60"/>
        <w:ind w:left="426"/>
        <w:jc w:val="both"/>
        <w:rPr>
          <w:rFonts w:ascii="Arial" w:hAnsi="Arial" w:cs="Arial"/>
          <w:bCs/>
          <w:sz w:val="22"/>
          <w:szCs w:val="22"/>
          <w:u w:val="single"/>
        </w:rPr>
      </w:pPr>
      <w:r w:rsidRPr="007434DE">
        <w:rPr>
          <w:rFonts w:ascii="Arial" w:hAnsi="Arial" w:cs="Arial"/>
          <w:bCs/>
          <w:sz w:val="22"/>
          <w:szCs w:val="22"/>
          <w:u w:val="single"/>
        </w:rPr>
        <w:t>Model dopravy bude proveden pro dopravní módy:</w:t>
      </w:r>
    </w:p>
    <w:p w14:paraId="1354B69D" w14:textId="77777777" w:rsidR="00A15725" w:rsidRPr="007434DE" w:rsidRDefault="00A15725" w:rsidP="00501F11">
      <w:pPr>
        <w:numPr>
          <w:ilvl w:val="0"/>
          <w:numId w:val="35"/>
        </w:numPr>
        <w:jc w:val="both"/>
        <w:rPr>
          <w:rFonts w:ascii="Arial" w:hAnsi="Arial" w:cs="Arial"/>
          <w:bCs/>
          <w:sz w:val="22"/>
          <w:szCs w:val="22"/>
        </w:rPr>
      </w:pPr>
      <w:r w:rsidRPr="007434DE">
        <w:rPr>
          <w:rFonts w:ascii="Arial" w:hAnsi="Arial" w:cs="Arial"/>
          <w:bCs/>
          <w:sz w:val="22"/>
          <w:szCs w:val="22"/>
        </w:rPr>
        <w:t>silniční automobilová doprava (osobní, nákladní),</w:t>
      </w:r>
    </w:p>
    <w:p w14:paraId="33EE6420" w14:textId="77777777" w:rsidR="00A15725" w:rsidRPr="007434DE" w:rsidRDefault="00A15725" w:rsidP="00501F11">
      <w:pPr>
        <w:numPr>
          <w:ilvl w:val="0"/>
          <w:numId w:val="35"/>
        </w:numPr>
        <w:jc w:val="both"/>
        <w:rPr>
          <w:rFonts w:ascii="Arial" w:hAnsi="Arial" w:cs="Arial"/>
          <w:bCs/>
          <w:sz w:val="22"/>
          <w:szCs w:val="22"/>
        </w:rPr>
      </w:pPr>
      <w:r w:rsidRPr="007434DE">
        <w:rPr>
          <w:rFonts w:ascii="Arial" w:hAnsi="Arial" w:cs="Arial"/>
          <w:bCs/>
          <w:sz w:val="22"/>
          <w:szCs w:val="22"/>
        </w:rPr>
        <w:t>veřejná doprava (trolejbus, autobus MHD, autobus příměstské dopravy, vlak),</w:t>
      </w:r>
    </w:p>
    <w:p w14:paraId="5B83F737" w14:textId="77777777" w:rsidR="00A15725" w:rsidRPr="007434DE" w:rsidRDefault="00A15725" w:rsidP="00501F11">
      <w:pPr>
        <w:numPr>
          <w:ilvl w:val="0"/>
          <w:numId w:val="35"/>
        </w:numPr>
        <w:jc w:val="both"/>
        <w:rPr>
          <w:rFonts w:ascii="Arial" w:hAnsi="Arial" w:cs="Arial"/>
          <w:bCs/>
          <w:sz w:val="22"/>
          <w:szCs w:val="22"/>
        </w:rPr>
      </w:pPr>
      <w:r w:rsidRPr="007434DE">
        <w:rPr>
          <w:rFonts w:ascii="Arial" w:hAnsi="Arial" w:cs="Arial"/>
          <w:bCs/>
          <w:sz w:val="22"/>
          <w:szCs w:val="22"/>
        </w:rPr>
        <w:t>cyklistická doprava,</w:t>
      </w:r>
    </w:p>
    <w:p w14:paraId="70AFDFC8" w14:textId="77777777" w:rsidR="00A15725" w:rsidRDefault="00A15725" w:rsidP="00501F11">
      <w:pPr>
        <w:numPr>
          <w:ilvl w:val="0"/>
          <w:numId w:val="35"/>
        </w:numPr>
        <w:jc w:val="both"/>
        <w:rPr>
          <w:rFonts w:ascii="Arial" w:hAnsi="Arial" w:cs="Arial"/>
          <w:bCs/>
          <w:sz w:val="22"/>
          <w:szCs w:val="22"/>
        </w:rPr>
      </w:pPr>
      <w:r w:rsidRPr="007434DE">
        <w:rPr>
          <w:rFonts w:ascii="Arial" w:hAnsi="Arial" w:cs="Arial"/>
          <w:bCs/>
          <w:sz w:val="22"/>
          <w:szCs w:val="22"/>
        </w:rPr>
        <w:t>pěší doprava (pouze pro přístupy k ostatním druhům dopravy).</w:t>
      </w:r>
    </w:p>
    <w:p w14:paraId="2628DD97" w14:textId="77777777" w:rsidR="00762C77" w:rsidRPr="007434DE" w:rsidRDefault="00762C77" w:rsidP="00593713">
      <w:pPr>
        <w:ind w:left="720"/>
        <w:jc w:val="both"/>
        <w:rPr>
          <w:rFonts w:ascii="Arial" w:hAnsi="Arial" w:cs="Arial"/>
          <w:bCs/>
          <w:sz w:val="22"/>
          <w:szCs w:val="22"/>
        </w:rPr>
      </w:pPr>
    </w:p>
    <w:p w14:paraId="08C9ACEC" w14:textId="77777777" w:rsidR="00A15725" w:rsidRPr="007434DE" w:rsidRDefault="00A15725" w:rsidP="00501F11">
      <w:pPr>
        <w:ind w:left="426"/>
        <w:jc w:val="both"/>
        <w:rPr>
          <w:rFonts w:ascii="Arial" w:hAnsi="Arial" w:cs="Arial"/>
          <w:bCs/>
          <w:sz w:val="22"/>
          <w:szCs w:val="22"/>
          <w:u w:val="single"/>
        </w:rPr>
      </w:pPr>
      <w:r w:rsidRPr="007434DE">
        <w:rPr>
          <w:rFonts w:ascii="Arial" w:hAnsi="Arial" w:cs="Arial"/>
          <w:bCs/>
          <w:sz w:val="22"/>
          <w:szCs w:val="22"/>
          <w:u w:val="single"/>
        </w:rPr>
        <w:t>Modelové časy budou provedeny ve 4 modelových časech pro běžný pracovní den:</w:t>
      </w:r>
    </w:p>
    <w:p w14:paraId="3BFB7CA7" w14:textId="531497F7" w:rsidR="00A15725" w:rsidRPr="007434DE" w:rsidRDefault="00762C77" w:rsidP="00501F11">
      <w:pPr>
        <w:numPr>
          <w:ilvl w:val="0"/>
          <w:numId w:val="36"/>
        </w:numPr>
        <w:jc w:val="both"/>
        <w:rPr>
          <w:rFonts w:ascii="Arial" w:hAnsi="Arial" w:cs="Arial"/>
          <w:bCs/>
          <w:sz w:val="22"/>
          <w:szCs w:val="22"/>
        </w:rPr>
      </w:pPr>
      <w:r>
        <w:rPr>
          <w:rFonts w:ascii="Arial" w:hAnsi="Arial" w:cs="Arial"/>
          <w:bCs/>
          <w:sz w:val="22"/>
          <w:szCs w:val="22"/>
        </w:rPr>
        <w:t>r</w:t>
      </w:r>
      <w:r w:rsidR="00A15725" w:rsidRPr="007434DE">
        <w:rPr>
          <w:rFonts w:ascii="Arial" w:hAnsi="Arial" w:cs="Arial"/>
          <w:bCs/>
          <w:sz w:val="22"/>
          <w:szCs w:val="22"/>
        </w:rPr>
        <w:t xml:space="preserve">anní špičkové období </w:t>
      </w:r>
      <w:r w:rsidR="004E1F7D">
        <w:rPr>
          <w:rFonts w:ascii="Arial" w:hAnsi="Arial" w:cs="Arial"/>
          <w:bCs/>
          <w:sz w:val="22"/>
          <w:szCs w:val="22"/>
        </w:rPr>
        <w:t>4</w:t>
      </w:r>
      <w:r w:rsidR="00A15725" w:rsidRPr="007434DE">
        <w:rPr>
          <w:rFonts w:ascii="Arial" w:hAnsi="Arial" w:cs="Arial"/>
          <w:bCs/>
          <w:sz w:val="22"/>
          <w:szCs w:val="22"/>
        </w:rPr>
        <w:t xml:space="preserve"> hod.</w:t>
      </w:r>
      <w:r w:rsidR="004E1F7D">
        <w:rPr>
          <w:rFonts w:ascii="Arial" w:hAnsi="Arial" w:cs="Arial"/>
          <w:bCs/>
          <w:sz w:val="22"/>
          <w:szCs w:val="22"/>
        </w:rPr>
        <w:t xml:space="preserve"> (5:00 – 9:00)</w:t>
      </w:r>
      <w:r w:rsidR="00A15725" w:rsidRPr="007434DE">
        <w:rPr>
          <w:rFonts w:ascii="Arial" w:hAnsi="Arial" w:cs="Arial"/>
          <w:bCs/>
          <w:sz w:val="22"/>
          <w:szCs w:val="22"/>
        </w:rPr>
        <w:t>,</w:t>
      </w:r>
    </w:p>
    <w:p w14:paraId="39E9DEDF" w14:textId="5816C2E9" w:rsidR="00A15725" w:rsidRPr="007434DE" w:rsidRDefault="00A15725" w:rsidP="00501F11">
      <w:pPr>
        <w:numPr>
          <w:ilvl w:val="0"/>
          <w:numId w:val="36"/>
        </w:numPr>
        <w:jc w:val="both"/>
        <w:rPr>
          <w:rFonts w:ascii="Arial" w:hAnsi="Arial" w:cs="Arial"/>
          <w:bCs/>
          <w:sz w:val="22"/>
          <w:szCs w:val="22"/>
        </w:rPr>
      </w:pPr>
      <w:r w:rsidRPr="007434DE">
        <w:rPr>
          <w:rFonts w:ascii="Arial" w:hAnsi="Arial" w:cs="Arial"/>
          <w:bCs/>
          <w:sz w:val="22"/>
          <w:szCs w:val="22"/>
        </w:rPr>
        <w:t xml:space="preserve">odpolední špičkové období </w:t>
      </w:r>
      <w:r w:rsidR="004E1F7D">
        <w:rPr>
          <w:rFonts w:ascii="Arial" w:hAnsi="Arial" w:cs="Arial"/>
          <w:bCs/>
          <w:sz w:val="22"/>
          <w:szCs w:val="22"/>
        </w:rPr>
        <w:t>4</w:t>
      </w:r>
      <w:r w:rsidRPr="007434DE">
        <w:rPr>
          <w:rFonts w:ascii="Arial" w:hAnsi="Arial" w:cs="Arial"/>
          <w:bCs/>
          <w:sz w:val="22"/>
          <w:szCs w:val="22"/>
        </w:rPr>
        <w:t xml:space="preserve"> hod.</w:t>
      </w:r>
      <w:r w:rsidR="004E1F7D">
        <w:rPr>
          <w:rFonts w:ascii="Arial" w:hAnsi="Arial" w:cs="Arial"/>
          <w:bCs/>
          <w:sz w:val="22"/>
          <w:szCs w:val="22"/>
        </w:rPr>
        <w:t xml:space="preserve"> (13:00 – 16:00)</w:t>
      </w:r>
      <w:r w:rsidRPr="007434DE">
        <w:rPr>
          <w:rFonts w:ascii="Arial" w:hAnsi="Arial" w:cs="Arial"/>
          <w:bCs/>
          <w:sz w:val="22"/>
          <w:szCs w:val="22"/>
        </w:rPr>
        <w:t>,</w:t>
      </w:r>
    </w:p>
    <w:p w14:paraId="5C17E06F" w14:textId="77777777" w:rsidR="00A15725" w:rsidRPr="007434DE" w:rsidRDefault="00A15725" w:rsidP="00501F11">
      <w:pPr>
        <w:numPr>
          <w:ilvl w:val="0"/>
          <w:numId w:val="36"/>
        </w:numPr>
        <w:jc w:val="both"/>
        <w:rPr>
          <w:rFonts w:ascii="Arial" w:hAnsi="Arial" w:cs="Arial"/>
          <w:bCs/>
          <w:sz w:val="22"/>
          <w:szCs w:val="22"/>
        </w:rPr>
      </w:pPr>
      <w:r w:rsidRPr="007434DE">
        <w:rPr>
          <w:rFonts w:ascii="Arial" w:hAnsi="Arial" w:cs="Arial"/>
          <w:bCs/>
          <w:sz w:val="22"/>
          <w:szCs w:val="22"/>
        </w:rPr>
        <w:t>zbytek do 24 hod (tj. 18 hod.),</w:t>
      </w:r>
    </w:p>
    <w:p w14:paraId="1B09F0D9" w14:textId="77777777" w:rsidR="00A15725" w:rsidRPr="007434DE" w:rsidRDefault="00A15725" w:rsidP="00501F11">
      <w:pPr>
        <w:numPr>
          <w:ilvl w:val="0"/>
          <w:numId w:val="36"/>
        </w:numPr>
        <w:jc w:val="both"/>
        <w:rPr>
          <w:rFonts w:ascii="Arial" w:hAnsi="Arial" w:cs="Arial"/>
          <w:bCs/>
          <w:sz w:val="22"/>
          <w:szCs w:val="22"/>
        </w:rPr>
      </w:pPr>
      <w:r w:rsidRPr="007434DE">
        <w:rPr>
          <w:rFonts w:ascii="Arial" w:hAnsi="Arial" w:cs="Arial"/>
          <w:bCs/>
          <w:sz w:val="22"/>
          <w:szCs w:val="22"/>
        </w:rPr>
        <w:t>24 hodin běžného pracovního dne jako součet předchozích 3 modelových časů.</w:t>
      </w:r>
    </w:p>
    <w:p w14:paraId="6769653C" w14:textId="77777777" w:rsidR="00501F11" w:rsidRDefault="00501F11" w:rsidP="00A15725">
      <w:pPr>
        <w:spacing w:before="60"/>
        <w:ind w:left="426"/>
        <w:jc w:val="both"/>
        <w:rPr>
          <w:rFonts w:ascii="Arial" w:hAnsi="Arial" w:cs="Arial"/>
          <w:b/>
          <w:bCs/>
          <w:sz w:val="22"/>
          <w:szCs w:val="22"/>
        </w:rPr>
      </w:pPr>
    </w:p>
    <w:p w14:paraId="225BE22A" w14:textId="77777777" w:rsidR="00B71A46" w:rsidRDefault="00B71A46" w:rsidP="00A15725">
      <w:pPr>
        <w:spacing w:before="60"/>
        <w:ind w:left="426"/>
        <w:jc w:val="both"/>
        <w:rPr>
          <w:rFonts w:ascii="Arial" w:hAnsi="Arial" w:cs="Arial"/>
          <w:b/>
          <w:bCs/>
          <w:sz w:val="22"/>
          <w:szCs w:val="22"/>
        </w:rPr>
      </w:pPr>
    </w:p>
    <w:p w14:paraId="3A002E04" w14:textId="77777777" w:rsidR="00B71A46" w:rsidRDefault="00B71A46" w:rsidP="00A15725">
      <w:pPr>
        <w:spacing w:before="60"/>
        <w:ind w:left="426"/>
        <w:jc w:val="both"/>
        <w:rPr>
          <w:rFonts w:ascii="Arial" w:hAnsi="Arial" w:cs="Arial"/>
          <w:b/>
          <w:bCs/>
          <w:sz w:val="22"/>
          <w:szCs w:val="22"/>
        </w:rPr>
      </w:pPr>
    </w:p>
    <w:p w14:paraId="515D95AC" w14:textId="77777777" w:rsidR="00A15725" w:rsidRPr="007434DE" w:rsidRDefault="00A15725" w:rsidP="00A15725">
      <w:pPr>
        <w:spacing w:before="60"/>
        <w:ind w:left="426"/>
        <w:jc w:val="both"/>
        <w:rPr>
          <w:rFonts w:ascii="Arial" w:hAnsi="Arial" w:cs="Arial"/>
          <w:b/>
          <w:bCs/>
          <w:sz w:val="22"/>
          <w:szCs w:val="22"/>
        </w:rPr>
      </w:pPr>
      <w:r w:rsidRPr="007434DE">
        <w:rPr>
          <w:rFonts w:ascii="Arial" w:hAnsi="Arial" w:cs="Arial"/>
          <w:b/>
          <w:bCs/>
          <w:sz w:val="22"/>
          <w:szCs w:val="22"/>
        </w:rPr>
        <w:lastRenderedPageBreak/>
        <w:t>Dopravní síť</w:t>
      </w:r>
    </w:p>
    <w:p w14:paraId="0E43D063"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 xml:space="preserve">Dopravní síť bude provedena jednotně pro všechny druhy dopravy, bude obsahovat rychlosti </w:t>
      </w:r>
      <w:r w:rsidRPr="007434DE">
        <w:rPr>
          <w:rFonts w:ascii="Arial" w:hAnsi="Arial" w:cs="Arial"/>
          <w:bCs/>
          <w:sz w:val="22"/>
          <w:szCs w:val="22"/>
        </w:rPr>
        <w:br/>
        <w:t xml:space="preserve">a kapacity pro jednotlivé druhy dopravy a modelové časy. </w:t>
      </w:r>
    </w:p>
    <w:p w14:paraId="7FF7C210" w14:textId="77777777" w:rsidR="00501F11" w:rsidRDefault="00501F11" w:rsidP="00593713">
      <w:pPr>
        <w:spacing w:before="60"/>
        <w:jc w:val="both"/>
        <w:rPr>
          <w:rFonts w:ascii="Arial" w:hAnsi="Arial" w:cs="Arial"/>
          <w:bCs/>
          <w:sz w:val="22"/>
          <w:szCs w:val="22"/>
        </w:rPr>
      </w:pPr>
    </w:p>
    <w:p w14:paraId="5EDCD2FA"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 xml:space="preserve">Modelová síť bude obsahovat na území města: dálnici, silnice I. – III. třídy, místní komunikace I. a II. třídy, základní síť cyklostezek včetně sdružených, vybrané chodníky </w:t>
      </w:r>
      <w:r w:rsidR="00762C77">
        <w:rPr>
          <w:rFonts w:ascii="Arial" w:hAnsi="Arial" w:cs="Arial"/>
          <w:bCs/>
          <w:sz w:val="22"/>
          <w:szCs w:val="22"/>
        </w:rPr>
        <w:br/>
      </w:r>
      <w:r w:rsidRPr="007434DE">
        <w:rPr>
          <w:rFonts w:ascii="Arial" w:hAnsi="Arial" w:cs="Arial"/>
          <w:bCs/>
          <w:sz w:val="22"/>
          <w:szCs w:val="22"/>
        </w:rPr>
        <w:t xml:space="preserve">v místech přestupních uzlů (cca 20 míst – tyto po dohodě se zadavatelem), všechny železniční tratě, všechny křižovatky komunikací zadané sítě, pěší dopravu, parkování </w:t>
      </w:r>
      <w:r w:rsidR="00762C77">
        <w:rPr>
          <w:rFonts w:ascii="Arial" w:hAnsi="Arial" w:cs="Arial"/>
          <w:bCs/>
          <w:sz w:val="22"/>
          <w:szCs w:val="22"/>
        </w:rPr>
        <w:br/>
      </w:r>
      <w:r w:rsidRPr="007434DE">
        <w:rPr>
          <w:rFonts w:ascii="Arial" w:hAnsi="Arial" w:cs="Arial"/>
          <w:bCs/>
          <w:sz w:val="22"/>
          <w:szCs w:val="22"/>
        </w:rPr>
        <w:t>a odstavná místa - tyto po dohodě se zadavatelem.</w:t>
      </w:r>
    </w:p>
    <w:p w14:paraId="5896A1B4"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 xml:space="preserve">Modelová síť bude obsahovat v navazujícím území okresu Ústí nad Labem: dálnici, silnice </w:t>
      </w:r>
      <w:r w:rsidRPr="007434DE">
        <w:rPr>
          <w:rFonts w:ascii="Arial" w:hAnsi="Arial" w:cs="Arial"/>
          <w:bCs/>
          <w:sz w:val="22"/>
          <w:szCs w:val="22"/>
        </w:rPr>
        <w:br/>
        <w:t>I. – III. třídy, všechny železniční tratě, lodní dopravu.</w:t>
      </w:r>
    </w:p>
    <w:p w14:paraId="25C64AE9" w14:textId="77777777" w:rsidR="00867A0D" w:rsidRDefault="00867A0D" w:rsidP="00A15725">
      <w:pPr>
        <w:spacing w:before="60"/>
        <w:ind w:left="426"/>
        <w:jc w:val="both"/>
        <w:rPr>
          <w:rFonts w:ascii="Arial" w:hAnsi="Arial" w:cs="Arial"/>
          <w:b/>
          <w:bCs/>
          <w:sz w:val="22"/>
          <w:szCs w:val="22"/>
        </w:rPr>
      </w:pPr>
    </w:p>
    <w:p w14:paraId="4334A24A" w14:textId="77777777" w:rsidR="00A15725" w:rsidRPr="007434DE" w:rsidRDefault="00A15725" w:rsidP="00A15725">
      <w:pPr>
        <w:spacing w:before="60"/>
        <w:ind w:left="426"/>
        <w:jc w:val="both"/>
        <w:rPr>
          <w:rFonts w:ascii="Arial" w:hAnsi="Arial" w:cs="Arial"/>
          <w:b/>
          <w:bCs/>
          <w:sz w:val="22"/>
          <w:szCs w:val="22"/>
        </w:rPr>
      </w:pPr>
      <w:r w:rsidRPr="007434DE">
        <w:rPr>
          <w:rFonts w:ascii="Arial" w:hAnsi="Arial" w:cs="Arial"/>
          <w:b/>
          <w:bCs/>
          <w:sz w:val="22"/>
          <w:szCs w:val="22"/>
        </w:rPr>
        <w:t>Výpočtové funkce a kalibrace</w:t>
      </w:r>
    </w:p>
    <w:p w14:paraId="17C7D0AB" w14:textId="388678D6" w:rsidR="00A15725" w:rsidRPr="007434DE" w:rsidRDefault="00A15725">
      <w:pPr>
        <w:spacing w:before="60"/>
        <w:ind w:left="426"/>
        <w:jc w:val="both"/>
        <w:rPr>
          <w:rFonts w:ascii="Arial" w:hAnsi="Arial" w:cs="Arial"/>
          <w:bCs/>
          <w:sz w:val="22"/>
          <w:szCs w:val="22"/>
        </w:rPr>
      </w:pPr>
      <w:r w:rsidRPr="007434DE">
        <w:rPr>
          <w:rFonts w:ascii="Arial" w:hAnsi="Arial" w:cs="Arial"/>
          <w:bCs/>
          <w:sz w:val="22"/>
          <w:szCs w:val="22"/>
        </w:rPr>
        <w:t>Model dopravy bude obsahovat, popisovat použité funkce a parametry funkcí při výpočtu.</w:t>
      </w:r>
      <w:r w:rsidR="00242572">
        <w:rPr>
          <w:rFonts w:ascii="Arial" w:hAnsi="Arial" w:cs="Arial"/>
          <w:bCs/>
          <w:sz w:val="22"/>
          <w:szCs w:val="22"/>
        </w:rPr>
        <w:t xml:space="preserve"> </w:t>
      </w:r>
      <w:r w:rsidRPr="007434DE">
        <w:rPr>
          <w:rFonts w:ascii="Arial" w:hAnsi="Arial" w:cs="Arial"/>
          <w:bCs/>
          <w:sz w:val="22"/>
          <w:szCs w:val="22"/>
        </w:rPr>
        <w:t>Přetížení dopravní sítě bude modelováno kapacitně závislou metodou.</w:t>
      </w:r>
      <w:r w:rsidR="00242572">
        <w:rPr>
          <w:rFonts w:ascii="Arial" w:hAnsi="Arial" w:cs="Arial"/>
          <w:bCs/>
          <w:sz w:val="22"/>
          <w:szCs w:val="22"/>
        </w:rPr>
        <w:t xml:space="preserve"> </w:t>
      </w:r>
      <w:r w:rsidRPr="007434DE">
        <w:rPr>
          <w:rFonts w:ascii="Arial" w:hAnsi="Arial" w:cs="Arial"/>
          <w:bCs/>
          <w:sz w:val="22"/>
          <w:szCs w:val="22"/>
        </w:rPr>
        <w:t xml:space="preserve">Kalibrace modelu bude doložena a prezentována absolutní a relativní odchylkou mezi modelovou intenzitou </w:t>
      </w:r>
      <w:r w:rsidR="00242572">
        <w:rPr>
          <w:rFonts w:ascii="Arial" w:hAnsi="Arial" w:cs="Arial"/>
          <w:bCs/>
          <w:sz w:val="22"/>
          <w:szCs w:val="22"/>
        </w:rPr>
        <w:br/>
      </w:r>
      <w:r w:rsidRPr="007434DE">
        <w:rPr>
          <w:rFonts w:ascii="Arial" w:hAnsi="Arial" w:cs="Arial"/>
          <w:bCs/>
          <w:sz w:val="22"/>
          <w:szCs w:val="22"/>
        </w:rPr>
        <w:t xml:space="preserve">a zjištěnou intenzitou v jednotlivých kalibračních bodech, sumou cest a průměrnou přepravní vzdáleností na síti pro každý dopravní mód. Kalibrace modelu bude konzultována </w:t>
      </w:r>
      <w:r w:rsidR="00242572">
        <w:rPr>
          <w:rFonts w:ascii="Arial" w:hAnsi="Arial" w:cs="Arial"/>
          <w:bCs/>
          <w:sz w:val="22"/>
          <w:szCs w:val="22"/>
        </w:rPr>
        <w:br/>
      </w:r>
      <w:r w:rsidRPr="007434DE">
        <w:rPr>
          <w:rFonts w:ascii="Arial" w:hAnsi="Arial" w:cs="Arial"/>
          <w:bCs/>
          <w:sz w:val="22"/>
          <w:szCs w:val="22"/>
        </w:rPr>
        <w:t xml:space="preserve">a odsouhlasena zadavatelem. </w:t>
      </w:r>
    </w:p>
    <w:p w14:paraId="679D0144" w14:textId="77777777" w:rsidR="00867A0D" w:rsidRDefault="00867A0D" w:rsidP="00A15725">
      <w:pPr>
        <w:spacing w:before="60"/>
        <w:ind w:left="426"/>
        <w:jc w:val="both"/>
        <w:rPr>
          <w:rFonts w:ascii="Arial" w:hAnsi="Arial" w:cs="Arial"/>
          <w:b/>
          <w:bCs/>
          <w:sz w:val="22"/>
          <w:szCs w:val="22"/>
        </w:rPr>
      </w:pPr>
    </w:p>
    <w:p w14:paraId="0D46830B" w14:textId="77777777" w:rsidR="00A15725" w:rsidRPr="007434DE" w:rsidRDefault="00A15725" w:rsidP="00A15725">
      <w:pPr>
        <w:spacing w:before="60"/>
        <w:ind w:left="426"/>
        <w:jc w:val="both"/>
        <w:rPr>
          <w:rFonts w:ascii="Arial" w:hAnsi="Arial" w:cs="Arial"/>
          <w:b/>
          <w:bCs/>
          <w:sz w:val="22"/>
          <w:szCs w:val="22"/>
        </w:rPr>
      </w:pPr>
      <w:r w:rsidRPr="007434DE">
        <w:rPr>
          <w:rFonts w:ascii="Arial" w:hAnsi="Arial" w:cs="Arial"/>
          <w:b/>
          <w:bCs/>
          <w:sz w:val="22"/>
          <w:szCs w:val="22"/>
        </w:rPr>
        <w:t>Povinná zonální struktura</w:t>
      </w:r>
    </w:p>
    <w:p w14:paraId="651E01B4"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Dopravní zóny budou prioritně zvoleny dle ČSÚ – sčítací obvody, aby byla zajištěna kompatibilita dat. Dopravní zóny musí být dány svou hranicí (</w:t>
      </w:r>
      <w:proofErr w:type="spellStart"/>
      <w:r w:rsidRPr="007434DE">
        <w:rPr>
          <w:rFonts w:ascii="Arial" w:hAnsi="Arial" w:cs="Arial"/>
          <w:bCs/>
          <w:sz w:val="22"/>
          <w:szCs w:val="22"/>
        </w:rPr>
        <w:t>polyline</w:t>
      </w:r>
      <w:proofErr w:type="spellEnd"/>
      <w:r w:rsidRPr="007434DE">
        <w:rPr>
          <w:rFonts w:ascii="Arial" w:hAnsi="Arial" w:cs="Arial"/>
          <w:bCs/>
          <w:sz w:val="22"/>
          <w:szCs w:val="22"/>
        </w:rPr>
        <w:t>).</w:t>
      </w:r>
    </w:p>
    <w:p w14:paraId="4B3445E2"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 xml:space="preserve">Vnitřní členění dopravních okrsků obce Ústí nad Labem bude provedeno dle statistických obvodů ČSÚ. Vnější navazující území obce Ústí nad Labem (ORP Ústí nad Labem), nebo obvod MHD Ústí nad Labem bude pro dopravní okrsky provedeno rovněž dle statistických obvodů ČSÚ. Další vnější území bude členěno minimálně v detailu obcí. </w:t>
      </w:r>
    </w:p>
    <w:p w14:paraId="2F69D3BB" w14:textId="77777777" w:rsidR="00867A0D" w:rsidRDefault="00867A0D" w:rsidP="00A15725">
      <w:pPr>
        <w:spacing w:before="60"/>
        <w:ind w:left="426"/>
        <w:jc w:val="both"/>
        <w:rPr>
          <w:rFonts w:ascii="Arial" w:hAnsi="Arial" w:cs="Arial"/>
          <w:b/>
          <w:bCs/>
          <w:sz w:val="22"/>
          <w:szCs w:val="22"/>
        </w:rPr>
      </w:pPr>
    </w:p>
    <w:p w14:paraId="09EC849A" w14:textId="77777777" w:rsidR="00A15725" w:rsidRPr="007434DE" w:rsidRDefault="00A15725" w:rsidP="00A15725">
      <w:pPr>
        <w:spacing w:before="60"/>
        <w:ind w:left="426"/>
        <w:jc w:val="both"/>
        <w:rPr>
          <w:rFonts w:ascii="Arial" w:hAnsi="Arial" w:cs="Arial"/>
          <w:b/>
          <w:bCs/>
          <w:sz w:val="22"/>
          <w:szCs w:val="22"/>
        </w:rPr>
      </w:pPr>
      <w:r w:rsidRPr="007434DE">
        <w:rPr>
          <w:rFonts w:ascii="Arial" w:hAnsi="Arial" w:cs="Arial"/>
          <w:b/>
          <w:bCs/>
          <w:sz w:val="22"/>
          <w:szCs w:val="22"/>
        </w:rPr>
        <w:t>Scénáře a dopravní prognóza</w:t>
      </w:r>
    </w:p>
    <w:p w14:paraId="51A7CF5A" w14:textId="52DB2A84"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 xml:space="preserve">Pro účely návrhové části projektu </w:t>
      </w:r>
      <w:r w:rsidR="00593713" w:rsidRPr="00593713">
        <w:rPr>
          <w:rFonts w:ascii="Arial" w:hAnsi="Arial" w:cs="Arial"/>
          <w:bCs/>
          <w:sz w:val="22"/>
          <w:szCs w:val="22"/>
        </w:rPr>
        <w:t>Plán udržitelné městské mobility</w:t>
      </w:r>
      <w:r w:rsidR="00593713" w:rsidRPr="00593713" w:rsidDel="00593713">
        <w:rPr>
          <w:rFonts w:ascii="Arial" w:hAnsi="Arial" w:cs="Arial"/>
          <w:bCs/>
          <w:sz w:val="22"/>
          <w:szCs w:val="22"/>
        </w:rPr>
        <w:t xml:space="preserve"> </w:t>
      </w:r>
      <w:r w:rsidRPr="007434DE">
        <w:rPr>
          <w:rFonts w:ascii="Arial" w:hAnsi="Arial" w:cs="Arial"/>
          <w:bCs/>
          <w:sz w:val="22"/>
          <w:szCs w:val="22"/>
        </w:rPr>
        <w:t xml:space="preserve">bude modelu využito pro modelování cca 5-10 </w:t>
      </w:r>
      <w:r w:rsidRPr="007434DE">
        <w:rPr>
          <w:rFonts w:ascii="Arial" w:hAnsi="Arial" w:cs="Arial"/>
          <w:bCs/>
          <w:sz w:val="22"/>
          <w:szCs w:val="22"/>
          <w:u w:val="single"/>
        </w:rPr>
        <w:t>pracovních scénářů</w:t>
      </w:r>
      <w:r w:rsidRPr="007434DE">
        <w:rPr>
          <w:rFonts w:ascii="Arial" w:hAnsi="Arial" w:cs="Arial"/>
          <w:bCs/>
          <w:sz w:val="22"/>
          <w:szCs w:val="22"/>
        </w:rPr>
        <w:t xml:space="preserve"> s cílem posoudit variantně možné návrhy opatření (posouzení dopravního skeletu</w:t>
      </w:r>
      <w:r w:rsidR="007434DE" w:rsidRPr="007434DE">
        <w:rPr>
          <w:rFonts w:ascii="Arial" w:hAnsi="Arial" w:cs="Arial"/>
          <w:bCs/>
          <w:sz w:val="22"/>
          <w:szCs w:val="22"/>
        </w:rPr>
        <w:t>,</w:t>
      </w:r>
      <w:r w:rsidRPr="007434DE">
        <w:rPr>
          <w:rFonts w:ascii="Arial" w:hAnsi="Arial" w:cs="Arial"/>
          <w:bCs/>
          <w:sz w:val="22"/>
          <w:szCs w:val="22"/>
        </w:rPr>
        <w:t xml:space="preserve"> vymezeném v územním plánu města, etapizace dostavby silniční sítě, variantní návrhy úprav křižovatek pro zlepšení plynulosti dopravy, organizační opatření </w:t>
      </w:r>
      <w:r w:rsidR="00242572">
        <w:rPr>
          <w:rFonts w:ascii="Arial" w:hAnsi="Arial" w:cs="Arial"/>
          <w:bCs/>
          <w:sz w:val="22"/>
          <w:szCs w:val="22"/>
        </w:rPr>
        <w:br/>
      </w:r>
      <w:r w:rsidRPr="007434DE">
        <w:rPr>
          <w:rFonts w:ascii="Arial" w:hAnsi="Arial" w:cs="Arial"/>
          <w:bCs/>
          <w:sz w:val="22"/>
          <w:szCs w:val="22"/>
        </w:rPr>
        <w:t>na omezení průjezdu nákladní dopravy, omezení průjezdu centrem města pro individuální dopravu</w:t>
      </w:r>
      <w:r w:rsidR="004E1F7D">
        <w:rPr>
          <w:rFonts w:ascii="Arial" w:hAnsi="Arial" w:cs="Arial"/>
          <w:bCs/>
          <w:sz w:val="22"/>
          <w:szCs w:val="22"/>
        </w:rPr>
        <w:t xml:space="preserve"> </w:t>
      </w:r>
      <w:r w:rsidR="004E1F7D">
        <w:rPr>
          <w:rFonts w:ascii="Arial" w:hAnsi="Arial" w:cs="Arial"/>
          <w:sz w:val="22"/>
          <w:szCs w:val="22"/>
        </w:rPr>
        <w:t>např. preferencí průjezdu linek MHD a PAD</w:t>
      </w:r>
      <w:r w:rsidRPr="007434DE">
        <w:rPr>
          <w:rFonts w:ascii="Arial" w:hAnsi="Arial" w:cs="Arial"/>
          <w:bCs/>
          <w:sz w:val="22"/>
          <w:szCs w:val="22"/>
        </w:rPr>
        <w:t>, návrhy budoucího linkového vedení MHD a PAD atp.)</w:t>
      </w:r>
    </w:p>
    <w:p w14:paraId="2DCA8D82"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u w:val="single"/>
        </w:rPr>
        <w:t>Výsledné scénáře</w:t>
      </w:r>
      <w:r w:rsidRPr="007434DE">
        <w:rPr>
          <w:rFonts w:ascii="Arial" w:hAnsi="Arial" w:cs="Arial"/>
          <w:bCs/>
          <w:sz w:val="22"/>
          <w:szCs w:val="22"/>
        </w:rPr>
        <w:t xml:space="preserve"> budou modelovány ve variantách v závislosti na plánované realizaci navržených opatření k posílení udržitelné dopravy (minimalistická, středová a maximalistická varianta).</w:t>
      </w:r>
    </w:p>
    <w:p w14:paraId="4EA37796"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Z hlediska časového bude návrh opatření modelově prověřen pro střednědobý horizont (dopravní poptávka k roku 2030) a pro výhledové období (dopravní poptávka 2040).</w:t>
      </w:r>
    </w:p>
    <w:p w14:paraId="702F9AA5"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Vytvoření nulového scénáře, který bude odpovídat vývoji dopravní situace při zachování stávajících podmínek.</w:t>
      </w:r>
    </w:p>
    <w:p w14:paraId="6D4C8E05" w14:textId="77777777" w:rsidR="00867A0D" w:rsidRDefault="00867A0D" w:rsidP="00A15725">
      <w:pPr>
        <w:spacing w:before="60"/>
        <w:ind w:left="426"/>
        <w:jc w:val="both"/>
        <w:rPr>
          <w:rFonts w:ascii="Arial" w:hAnsi="Arial" w:cs="Arial"/>
          <w:b/>
          <w:bCs/>
          <w:sz w:val="22"/>
          <w:szCs w:val="22"/>
        </w:rPr>
      </w:pPr>
    </w:p>
    <w:p w14:paraId="2CF14D2E" w14:textId="77777777" w:rsidR="00A15725" w:rsidRPr="007434DE" w:rsidRDefault="00A15725" w:rsidP="00A15725">
      <w:pPr>
        <w:spacing w:before="60"/>
        <w:ind w:left="426"/>
        <w:jc w:val="both"/>
        <w:rPr>
          <w:rFonts w:ascii="Arial" w:hAnsi="Arial" w:cs="Arial"/>
          <w:b/>
          <w:bCs/>
          <w:sz w:val="22"/>
          <w:szCs w:val="22"/>
        </w:rPr>
      </w:pPr>
      <w:r w:rsidRPr="007434DE">
        <w:rPr>
          <w:rFonts w:ascii="Arial" w:hAnsi="Arial" w:cs="Arial"/>
          <w:b/>
          <w:bCs/>
          <w:sz w:val="22"/>
          <w:szCs w:val="22"/>
        </w:rPr>
        <w:t>Výstupy z dopravního modelu pro výsledné scénáře</w:t>
      </w:r>
    </w:p>
    <w:p w14:paraId="402A9ED3" w14:textId="77777777" w:rsidR="00A15725" w:rsidRPr="007434DE" w:rsidRDefault="00A15725" w:rsidP="00A15725">
      <w:pPr>
        <w:spacing w:before="60"/>
        <w:ind w:left="426"/>
        <w:jc w:val="both"/>
        <w:rPr>
          <w:rFonts w:ascii="Arial" w:hAnsi="Arial" w:cs="Arial"/>
          <w:bCs/>
          <w:sz w:val="22"/>
          <w:szCs w:val="22"/>
        </w:rPr>
      </w:pPr>
      <w:r w:rsidRPr="007434DE">
        <w:rPr>
          <w:rFonts w:ascii="Arial" w:hAnsi="Arial" w:cs="Arial"/>
          <w:bCs/>
          <w:sz w:val="22"/>
          <w:szCs w:val="22"/>
        </w:rPr>
        <w:t>Výkresy dopravních zátěží pro jednotlivé scénáře:</w:t>
      </w:r>
    </w:p>
    <w:p w14:paraId="3E1BD893" w14:textId="65021872" w:rsidR="00A15725" w:rsidRPr="007434DE" w:rsidRDefault="00A15725" w:rsidP="00501F11">
      <w:pPr>
        <w:numPr>
          <w:ilvl w:val="0"/>
          <w:numId w:val="36"/>
        </w:numPr>
        <w:jc w:val="both"/>
        <w:rPr>
          <w:rFonts w:ascii="Arial" w:hAnsi="Arial" w:cs="Arial"/>
          <w:bCs/>
          <w:sz w:val="22"/>
          <w:szCs w:val="22"/>
        </w:rPr>
      </w:pPr>
      <w:r w:rsidRPr="007434DE">
        <w:rPr>
          <w:rFonts w:ascii="Arial" w:hAnsi="Arial" w:cs="Arial"/>
          <w:bCs/>
          <w:sz w:val="22"/>
          <w:szCs w:val="22"/>
        </w:rPr>
        <w:t>A</w:t>
      </w:r>
      <w:r w:rsidR="00242572">
        <w:rPr>
          <w:rFonts w:ascii="Arial" w:hAnsi="Arial" w:cs="Arial"/>
          <w:bCs/>
          <w:sz w:val="22"/>
          <w:szCs w:val="22"/>
        </w:rPr>
        <w:t>utomobilová</w:t>
      </w:r>
      <w:r w:rsidRPr="007434DE">
        <w:rPr>
          <w:rFonts w:ascii="Arial" w:hAnsi="Arial" w:cs="Arial"/>
          <w:bCs/>
          <w:sz w:val="22"/>
          <w:szCs w:val="22"/>
        </w:rPr>
        <w:t xml:space="preserve"> - celkem, nákladní,</w:t>
      </w:r>
    </w:p>
    <w:p w14:paraId="4D5043A9" w14:textId="1C70C022" w:rsidR="00A15725" w:rsidRPr="007434DE" w:rsidRDefault="00242572" w:rsidP="00501F11">
      <w:pPr>
        <w:numPr>
          <w:ilvl w:val="0"/>
          <w:numId w:val="36"/>
        </w:numPr>
        <w:jc w:val="both"/>
        <w:rPr>
          <w:rFonts w:ascii="Arial" w:hAnsi="Arial" w:cs="Arial"/>
          <w:bCs/>
          <w:sz w:val="22"/>
          <w:szCs w:val="22"/>
        </w:rPr>
      </w:pPr>
      <w:r>
        <w:rPr>
          <w:rFonts w:ascii="Arial" w:hAnsi="Arial" w:cs="Arial"/>
          <w:bCs/>
          <w:sz w:val="22"/>
          <w:szCs w:val="22"/>
        </w:rPr>
        <w:t>V</w:t>
      </w:r>
      <w:r w:rsidR="00A15725" w:rsidRPr="007434DE">
        <w:rPr>
          <w:rFonts w:ascii="Arial" w:hAnsi="Arial" w:cs="Arial"/>
          <w:bCs/>
          <w:sz w:val="22"/>
          <w:szCs w:val="22"/>
        </w:rPr>
        <w:t>eřejná doprava – cestující, vozidla,</w:t>
      </w:r>
    </w:p>
    <w:p w14:paraId="1B409672" w14:textId="77777777" w:rsidR="00A15725" w:rsidRPr="007434DE" w:rsidRDefault="00A15725" w:rsidP="00501F11">
      <w:pPr>
        <w:numPr>
          <w:ilvl w:val="0"/>
          <w:numId w:val="36"/>
        </w:numPr>
        <w:jc w:val="both"/>
        <w:rPr>
          <w:rFonts w:ascii="Arial" w:hAnsi="Arial" w:cs="Arial"/>
          <w:bCs/>
          <w:sz w:val="22"/>
          <w:szCs w:val="22"/>
        </w:rPr>
      </w:pPr>
      <w:r w:rsidRPr="007434DE">
        <w:rPr>
          <w:rFonts w:ascii="Arial" w:hAnsi="Arial" w:cs="Arial"/>
          <w:bCs/>
          <w:sz w:val="22"/>
          <w:szCs w:val="22"/>
        </w:rPr>
        <w:t>Cyklistická doprava – jízdní kola.</w:t>
      </w:r>
    </w:p>
    <w:p w14:paraId="17D8440C" w14:textId="19D68CA6" w:rsidR="00A15725" w:rsidRPr="007434DE" w:rsidRDefault="00A15725" w:rsidP="00501F11">
      <w:pPr>
        <w:ind w:left="426"/>
        <w:jc w:val="both"/>
        <w:rPr>
          <w:rFonts w:ascii="Arial" w:hAnsi="Arial" w:cs="Arial"/>
          <w:bCs/>
          <w:sz w:val="22"/>
          <w:szCs w:val="22"/>
        </w:rPr>
      </w:pPr>
      <w:r w:rsidRPr="007434DE">
        <w:rPr>
          <w:rFonts w:ascii="Arial" w:hAnsi="Arial" w:cs="Arial"/>
          <w:bCs/>
          <w:sz w:val="22"/>
          <w:szCs w:val="22"/>
        </w:rPr>
        <w:lastRenderedPageBreak/>
        <w:t>Data o výkonu sítě (celkem, za jednotlivé módy pro jednotlivé scénáře)</w:t>
      </w:r>
      <w:r w:rsidR="00242572">
        <w:rPr>
          <w:rFonts w:ascii="Arial" w:hAnsi="Arial" w:cs="Arial"/>
          <w:bCs/>
          <w:sz w:val="22"/>
          <w:szCs w:val="22"/>
        </w:rPr>
        <w:t>.</w:t>
      </w:r>
    </w:p>
    <w:p w14:paraId="5EB72F6A" w14:textId="56DE8D27" w:rsidR="00A15725" w:rsidRPr="007434DE" w:rsidRDefault="00A15725" w:rsidP="00501F11">
      <w:pPr>
        <w:ind w:left="426"/>
        <w:jc w:val="both"/>
        <w:rPr>
          <w:rFonts w:ascii="Arial" w:hAnsi="Arial" w:cs="Arial"/>
          <w:bCs/>
          <w:sz w:val="22"/>
          <w:szCs w:val="22"/>
        </w:rPr>
      </w:pPr>
      <w:r w:rsidRPr="007434DE">
        <w:rPr>
          <w:rFonts w:ascii="Arial" w:hAnsi="Arial" w:cs="Arial"/>
          <w:bCs/>
          <w:sz w:val="22"/>
          <w:szCs w:val="22"/>
        </w:rPr>
        <w:t>Data o dopravní poptávce (celkem, vnitro, vnější, tranzit – pro jednotlivé módy)</w:t>
      </w:r>
      <w:r w:rsidR="00242572">
        <w:rPr>
          <w:rFonts w:ascii="Arial" w:hAnsi="Arial" w:cs="Arial"/>
          <w:bCs/>
          <w:sz w:val="22"/>
          <w:szCs w:val="22"/>
        </w:rPr>
        <w:t>.</w:t>
      </w:r>
    </w:p>
    <w:p w14:paraId="78EAAEA3" w14:textId="77777777" w:rsidR="00A15725" w:rsidRPr="007434DE" w:rsidRDefault="00A15725" w:rsidP="00501F11">
      <w:pPr>
        <w:ind w:left="426"/>
        <w:jc w:val="both"/>
        <w:rPr>
          <w:rFonts w:ascii="Arial" w:hAnsi="Arial" w:cs="Arial"/>
          <w:bCs/>
          <w:sz w:val="22"/>
          <w:szCs w:val="22"/>
        </w:rPr>
      </w:pPr>
      <w:r w:rsidRPr="007434DE">
        <w:rPr>
          <w:rFonts w:ascii="Arial" w:hAnsi="Arial" w:cs="Arial"/>
          <w:bCs/>
          <w:sz w:val="22"/>
          <w:szCs w:val="22"/>
        </w:rPr>
        <w:t>Data pro výpočet imisí z dopravy - výpočet emisí z automobilové dopravy se základem podle metodiky MEFA v. 06, požadováno je rozšíření metodiky o charakteristiku a úroveň saturace provozu.</w:t>
      </w:r>
    </w:p>
    <w:p w14:paraId="0C599DA7" w14:textId="32D9EAA2" w:rsidR="00242572" w:rsidRDefault="00A15725" w:rsidP="00501F11">
      <w:pPr>
        <w:ind w:left="426"/>
        <w:jc w:val="both"/>
        <w:rPr>
          <w:rFonts w:ascii="Arial" w:hAnsi="Arial" w:cs="Arial"/>
          <w:bCs/>
          <w:sz w:val="22"/>
          <w:szCs w:val="22"/>
        </w:rPr>
      </w:pPr>
      <w:r w:rsidRPr="007434DE">
        <w:rPr>
          <w:rFonts w:ascii="Arial" w:hAnsi="Arial" w:cs="Arial"/>
          <w:bCs/>
          <w:sz w:val="22"/>
          <w:szCs w:val="22"/>
        </w:rPr>
        <w:t xml:space="preserve">Data pro výpočet hlukové zátěže z automobilové dopravy a z městské hromadné dopravy (zpracování dopravních intenzit pro osobní a nákladní dopravu, přepočty dopravních intenzit na denní a noční dobu, rychlost dopravního proudu, počty jízdních pruhů, charakteristika dopravního proudu). </w:t>
      </w:r>
    </w:p>
    <w:p w14:paraId="6501B7AE" w14:textId="77777777" w:rsidR="00A15725" w:rsidRPr="007434DE" w:rsidRDefault="00A15725" w:rsidP="00501F11">
      <w:pPr>
        <w:ind w:left="426"/>
        <w:jc w:val="both"/>
        <w:rPr>
          <w:rFonts w:ascii="Arial" w:hAnsi="Arial" w:cs="Arial"/>
          <w:bCs/>
          <w:sz w:val="22"/>
          <w:szCs w:val="22"/>
        </w:rPr>
      </w:pPr>
      <w:r w:rsidRPr="007434DE">
        <w:rPr>
          <w:rFonts w:ascii="Arial" w:hAnsi="Arial" w:cs="Arial"/>
          <w:bCs/>
          <w:sz w:val="22"/>
          <w:szCs w:val="22"/>
        </w:rPr>
        <w:t>Zadavatel požaduje zpracování předmětu veřejné zakázky minimálně v rozsahu výše uvedených požadavků.</w:t>
      </w:r>
    </w:p>
    <w:p w14:paraId="0DF067E7" w14:textId="77777777" w:rsidR="007434DE" w:rsidRPr="00A559C4" w:rsidRDefault="007434DE" w:rsidP="007434DE">
      <w:pPr>
        <w:pStyle w:val="RLTextlnkuslovan"/>
        <w:numPr>
          <w:ilvl w:val="0"/>
          <w:numId w:val="6"/>
        </w:numPr>
        <w:spacing w:before="120" w:line="240" w:lineRule="auto"/>
        <w:ind w:left="426" w:hanging="426"/>
        <w:rPr>
          <w:rFonts w:ascii="Arial" w:hAnsi="Arial" w:cs="Arial"/>
          <w:lang w:eastAsia="en-US"/>
        </w:rPr>
      </w:pPr>
      <w:r w:rsidRPr="007434DE">
        <w:rPr>
          <w:rFonts w:ascii="Arial" w:hAnsi="Arial" w:cs="Arial"/>
          <w:lang w:eastAsia="en-US"/>
        </w:rPr>
        <w:t>Software, na kterém bude dopravní model vytvořen, bude</w:t>
      </w:r>
      <w:r>
        <w:rPr>
          <w:rFonts w:ascii="Arial" w:hAnsi="Arial" w:cs="Arial"/>
          <w:lang w:eastAsia="en-US"/>
        </w:rPr>
        <w:t>:</w:t>
      </w:r>
    </w:p>
    <w:p w14:paraId="5ACECCA7" w14:textId="0D34DED9" w:rsidR="007434DE" w:rsidRPr="007434DE" w:rsidRDefault="003125B1" w:rsidP="003125B1">
      <w:pPr>
        <w:numPr>
          <w:ilvl w:val="0"/>
          <w:numId w:val="35"/>
        </w:numPr>
        <w:jc w:val="both"/>
        <w:rPr>
          <w:rFonts w:ascii="Arial" w:hAnsi="Arial" w:cs="Arial"/>
          <w:bCs/>
          <w:sz w:val="22"/>
          <w:szCs w:val="22"/>
        </w:rPr>
      </w:pPr>
      <w:r w:rsidRPr="003125B1">
        <w:rPr>
          <w:rFonts w:ascii="Arial" w:hAnsi="Arial" w:cs="Arial"/>
          <w:bCs/>
          <w:sz w:val="22"/>
          <w:szCs w:val="22"/>
        </w:rPr>
        <w:t xml:space="preserve">prokazatelně široce rozšířený na území ČR, a to ve formátu DWG a </w:t>
      </w:r>
      <w:proofErr w:type="spellStart"/>
      <w:r w:rsidRPr="003125B1">
        <w:rPr>
          <w:rFonts w:ascii="Arial" w:hAnsi="Arial" w:cs="Arial"/>
          <w:bCs/>
          <w:sz w:val="22"/>
          <w:szCs w:val="22"/>
        </w:rPr>
        <w:t>Shapefile</w:t>
      </w:r>
      <w:proofErr w:type="spellEnd"/>
      <w:r w:rsidR="007434DE" w:rsidRPr="007434DE">
        <w:rPr>
          <w:rFonts w:ascii="Arial" w:hAnsi="Arial" w:cs="Arial"/>
          <w:bCs/>
          <w:sz w:val="22"/>
          <w:szCs w:val="22"/>
        </w:rPr>
        <w:t>,</w:t>
      </w:r>
    </w:p>
    <w:p w14:paraId="4A8E044D" w14:textId="77777777" w:rsidR="007434DE" w:rsidRPr="007434DE" w:rsidRDefault="007434DE" w:rsidP="00501F11">
      <w:pPr>
        <w:numPr>
          <w:ilvl w:val="0"/>
          <w:numId w:val="35"/>
        </w:numPr>
        <w:ind w:left="714" w:hanging="357"/>
        <w:jc w:val="both"/>
        <w:rPr>
          <w:rFonts w:ascii="Arial" w:hAnsi="Arial" w:cs="Arial"/>
          <w:bCs/>
          <w:sz w:val="22"/>
          <w:szCs w:val="22"/>
        </w:rPr>
      </w:pPr>
      <w:r w:rsidRPr="007434DE">
        <w:rPr>
          <w:rFonts w:ascii="Arial" w:hAnsi="Arial" w:cs="Arial"/>
          <w:bCs/>
          <w:sz w:val="22"/>
          <w:szCs w:val="22"/>
        </w:rPr>
        <w:t>předmětem průběžného vývoje s pravidelnými upgrady,</w:t>
      </w:r>
    </w:p>
    <w:p w14:paraId="4547CB73" w14:textId="77777777" w:rsidR="007434DE" w:rsidRPr="007434DE" w:rsidRDefault="007434DE" w:rsidP="00501F11">
      <w:pPr>
        <w:numPr>
          <w:ilvl w:val="0"/>
          <w:numId w:val="35"/>
        </w:numPr>
        <w:ind w:left="714" w:hanging="357"/>
        <w:jc w:val="both"/>
        <w:rPr>
          <w:rFonts w:ascii="Arial" w:hAnsi="Arial" w:cs="Arial"/>
          <w:bCs/>
          <w:sz w:val="22"/>
          <w:szCs w:val="22"/>
        </w:rPr>
      </w:pPr>
      <w:r w:rsidRPr="007434DE">
        <w:rPr>
          <w:rFonts w:ascii="Arial" w:hAnsi="Arial" w:cs="Arial"/>
          <w:bCs/>
          <w:sz w:val="22"/>
          <w:szCs w:val="22"/>
        </w:rPr>
        <w:t xml:space="preserve">kompatibilní se systémy, které využívají významné státní nebo veřejnoprávní organizace </w:t>
      </w:r>
      <w:r w:rsidR="00242572">
        <w:rPr>
          <w:rFonts w:ascii="Arial" w:hAnsi="Arial" w:cs="Arial"/>
          <w:bCs/>
          <w:sz w:val="22"/>
          <w:szCs w:val="22"/>
        </w:rPr>
        <w:br/>
      </w:r>
      <w:r w:rsidRPr="007434DE">
        <w:rPr>
          <w:rFonts w:ascii="Arial" w:hAnsi="Arial" w:cs="Arial"/>
          <w:bCs/>
          <w:sz w:val="22"/>
          <w:szCs w:val="22"/>
        </w:rPr>
        <w:t>v ČR,</w:t>
      </w:r>
    </w:p>
    <w:p w14:paraId="6E54CD92" w14:textId="77777777" w:rsidR="007434DE" w:rsidRPr="007434DE" w:rsidRDefault="007434DE" w:rsidP="00501F11">
      <w:pPr>
        <w:numPr>
          <w:ilvl w:val="0"/>
          <w:numId w:val="35"/>
        </w:numPr>
        <w:ind w:left="714" w:hanging="357"/>
        <w:jc w:val="both"/>
        <w:rPr>
          <w:rFonts w:ascii="Arial" w:hAnsi="Arial" w:cs="Arial"/>
          <w:bCs/>
          <w:sz w:val="22"/>
          <w:szCs w:val="22"/>
        </w:rPr>
      </w:pPr>
      <w:r w:rsidRPr="007434DE">
        <w:rPr>
          <w:rFonts w:ascii="Arial" w:hAnsi="Arial" w:cs="Arial"/>
          <w:bCs/>
          <w:sz w:val="22"/>
          <w:szCs w:val="22"/>
        </w:rPr>
        <w:t>využitelný pro tvorbu matic dopravních vztahů v individuální i hromadné dopravě,</w:t>
      </w:r>
    </w:p>
    <w:p w14:paraId="465F4F3A" w14:textId="77777777" w:rsidR="007434DE" w:rsidRPr="007434DE" w:rsidRDefault="007434DE" w:rsidP="00501F11">
      <w:pPr>
        <w:numPr>
          <w:ilvl w:val="0"/>
          <w:numId w:val="35"/>
        </w:numPr>
        <w:ind w:left="714" w:hanging="357"/>
        <w:jc w:val="both"/>
        <w:rPr>
          <w:rFonts w:ascii="Arial" w:hAnsi="Arial" w:cs="Arial"/>
          <w:bCs/>
          <w:sz w:val="22"/>
          <w:szCs w:val="22"/>
        </w:rPr>
      </w:pPr>
      <w:r w:rsidRPr="007434DE">
        <w:rPr>
          <w:rFonts w:ascii="Arial" w:hAnsi="Arial" w:cs="Arial"/>
          <w:bCs/>
          <w:sz w:val="22"/>
          <w:szCs w:val="22"/>
        </w:rPr>
        <w:t>schopný tvořit modely a zatížení sítí individuální a hromadné dopravy,</w:t>
      </w:r>
    </w:p>
    <w:p w14:paraId="516F4135" w14:textId="6D0B1E0B" w:rsidR="007434DE" w:rsidRPr="007434DE" w:rsidRDefault="007434DE" w:rsidP="00501F11">
      <w:pPr>
        <w:numPr>
          <w:ilvl w:val="0"/>
          <w:numId w:val="35"/>
        </w:numPr>
        <w:ind w:left="714" w:hanging="357"/>
        <w:jc w:val="both"/>
        <w:rPr>
          <w:rFonts w:ascii="Arial" w:hAnsi="Arial" w:cs="Arial"/>
          <w:bCs/>
          <w:sz w:val="22"/>
          <w:szCs w:val="22"/>
        </w:rPr>
      </w:pPr>
      <w:r w:rsidRPr="007434DE">
        <w:rPr>
          <w:rFonts w:ascii="Arial" w:hAnsi="Arial" w:cs="Arial"/>
          <w:bCs/>
          <w:sz w:val="22"/>
          <w:szCs w:val="22"/>
        </w:rPr>
        <w:t xml:space="preserve">schopný provádět makro, menzo i </w:t>
      </w:r>
      <w:proofErr w:type="spellStart"/>
      <w:r w:rsidRPr="007434DE">
        <w:rPr>
          <w:rFonts w:ascii="Arial" w:hAnsi="Arial" w:cs="Arial"/>
          <w:bCs/>
          <w:sz w:val="22"/>
          <w:szCs w:val="22"/>
        </w:rPr>
        <w:t>mikrosimulační</w:t>
      </w:r>
      <w:proofErr w:type="spellEnd"/>
      <w:r w:rsidRPr="007434DE">
        <w:rPr>
          <w:rFonts w:ascii="Arial" w:hAnsi="Arial" w:cs="Arial"/>
          <w:bCs/>
          <w:sz w:val="22"/>
          <w:szCs w:val="22"/>
        </w:rPr>
        <w:t xml:space="preserve"> modely do podrobnosti jednotlivých vozidel včetně simulace řízení dopravy, signalizace a pohybu chodců.</w:t>
      </w:r>
    </w:p>
    <w:p w14:paraId="34255FA1" w14:textId="77777777" w:rsidR="009A41CE" w:rsidRPr="00A559C4" w:rsidRDefault="009A41CE" w:rsidP="009A41CE">
      <w:pPr>
        <w:pStyle w:val="RLTextlnkuslovan"/>
        <w:numPr>
          <w:ilvl w:val="0"/>
          <w:numId w:val="6"/>
        </w:numPr>
        <w:spacing w:before="120" w:line="240" w:lineRule="auto"/>
        <w:ind w:left="426" w:hanging="426"/>
        <w:rPr>
          <w:rFonts w:ascii="Arial" w:hAnsi="Arial" w:cs="Arial"/>
          <w:lang w:eastAsia="en-US"/>
        </w:rPr>
      </w:pPr>
      <w:bookmarkStart w:id="1" w:name="_Ref371930189"/>
      <w:r w:rsidRPr="00ED486B">
        <w:rPr>
          <w:rFonts w:ascii="Arial" w:hAnsi="Arial" w:cs="Arial"/>
          <w:lang w:eastAsia="en-US"/>
        </w:rPr>
        <w:t>Rozsah</w:t>
      </w:r>
      <w:r>
        <w:rPr>
          <w:rFonts w:ascii="Arial" w:hAnsi="Arial" w:cs="Arial"/>
          <w:lang w:eastAsia="en-US"/>
        </w:rPr>
        <w:t xml:space="preserve"> a specifikace</w:t>
      </w:r>
      <w:r w:rsidRPr="00ED486B">
        <w:rPr>
          <w:rFonts w:ascii="Arial" w:hAnsi="Arial" w:cs="Arial"/>
          <w:lang w:eastAsia="en-US"/>
        </w:rPr>
        <w:t xml:space="preserve"> Díla zahrnující zejména 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 xml:space="preserve">rací je vymezen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w:t>
      </w:r>
      <w:r w:rsidRPr="006F2B95">
        <w:rPr>
          <w:rFonts w:ascii="Arial" w:hAnsi="Arial" w:cs="Arial"/>
          <w:lang w:eastAsia="en-US"/>
        </w:rPr>
        <w:t xml:space="preserve">dokumentaci </w:t>
      </w:r>
      <w:r w:rsidR="00242572">
        <w:rPr>
          <w:rFonts w:ascii="Arial" w:hAnsi="Arial" w:cs="Arial"/>
          <w:lang w:eastAsia="en-US"/>
        </w:rPr>
        <w:br/>
      </w:r>
      <w:r w:rsidRPr="006F2B95">
        <w:rPr>
          <w:rFonts w:ascii="Arial" w:hAnsi="Arial" w:cs="Arial"/>
          <w:lang w:eastAsia="en-US"/>
        </w:rPr>
        <w:t>a ve výkazu výměr</w:t>
      </w:r>
      <w:r>
        <w:rPr>
          <w:rFonts w:ascii="Arial" w:hAnsi="Arial" w:cs="Arial"/>
          <w:i/>
          <w:lang w:eastAsia="en-US"/>
        </w:rPr>
        <w:t xml:space="preserve">, </w:t>
      </w:r>
      <w:r w:rsidRPr="0073499C">
        <w:rPr>
          <w:rFonts w:ascii="Arial" w:hAnsi="Arial" w:cs="Arial"/>
          <w:lang w:eastAsia="en-US"/>
        </w:rPr>
        <w:t>které jsou nedílnou součástí této smlouvy</w:t>
      </w:r>
      <w:r w:rsidRPr="0073499C">
        <w:rPr>
          <w:rFonts w:ascii="Arial" w:hAnsi="Arial" w:cs="Arial"/>
        </w:rPr>
        <w:t xml:space="preserve">. </w:t>
      </w:r>
    </w:p>
    <w:bookmarkEnd w:id="1"/>
    <w:p w14:paraId="18D26102" w14:textId="5701F884" w:rsidR="00011E92" w:rsidRPr="009E1294" w:rsidRDefault="00ED486B" w:rsidP="009E1294">
      <w:pPr>
        <w:pStyle w:val="RLTextlnkuslovan"/>
        <w:numPr>
          <w:ilvl w:val="0"/>
          <w:numId w:val="6"/>
        </w:numPr>
        <w:spacing w:before="120" w:line="240" w:lineRule="auto"/>
        <w:ind w:left="426" w:hanging="426"/>
        <w:rPr>
          <w:rFonts w:ascii="Arial" w:hAnsi="Arial" w:cs="Arial"/>
          <w:szCs w:val="22"/>
        </w:rPr>
      </w:pPr>
      <w:r w:rsidRPr="009E1294">
        <w:rPr>
          <w:rFonts w:ascii="Arial" w:hAnsi="Arial" w:cs="Arial"/>
          <w:szCs w:val="22"/>
        </w:rPr>
        <w:t xml:space="preserve">Objednatel se za řádné provedení </w:t>
      </w:r>
      <w:r w:rsidR="003B5B6C" w:rsidRPr="009E1294">
        <w:rPr>
          <w:rFonts w:ascii="Arial" w:hAnsi="Arial" w:cs="Arial"/>
          <w:szCs w:val="22"/>
        </w:rPr>
        <w:t>díla</w:t>
      </w:r>
      <w:r w:rsidRPr="009E1294">
        <w:rPr>
          <w:rFonts w:ascii="Arial" w:hAnsi="Arial" w:cs="Arial"/>
          <w:szCs w:val="22"/>
        </w:rPr>
        <w:t xml:space="preserve"> zavazuje zaplatit cenu dle čl. </w:t>
      </w:r>
      <w:r w:rsidR="005263E8" w:rsidRPr="009E1294">
        <w:rPr>
          <w:rFonts w:ascii="Arial" w:hAnsi="Arial" w:cs="Arial"/>
          <w:szCs w:val="22"/>
        </w:rPr>
        <w:t>V.</w:t>
      </w:r>
      <w:r w:rsidR="0041550A">
        <w:rPr>
          <w:rFonts w:ascii="Arial" w:hAnsi="Arial" w:cs="Arial"/>
          <w:szCs w:val="22"/>
        </w:rPr>
        <w:t xml:space="preserve"> této s</w:t>
      </w:r>
      <w:r w:rsidRPr="009E1294">
        <w:rPr>
          <w:rFonts w:ascii="Arial" w:hAnsi="Arial" w:cs="Arial"/>
          <w:szCs w:val="22"/>
        </w:rPr>
        <w:t xml:space="preserve">mlouvy. </w:t>
      </w:r>
    </w:p>
    <w:p w14:paraId="59E04212" w14:textId="77777777" w:rsidR="005263E8" w:rsidRPr="005263E8" w:rsidRDefault="00A559C4"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Zhotovitele</w:t>
      </w:r>
      <w:r w:rsidR="00763998" w:rsidRPr="00A559C4">
        <w:rPr>
          <w:rFonts w:ascii="Arial" w:hAnsi="Arial" w:cs="Arial"/>
          <w:szCs w:val="22"/>
        </w:rPr>
        <w:t xml:space="preserve"> </w:t>
      </w:r>
      <w:r w:rsidR="00070319" w:rsidRPr="00A559C4">
        <w:rPr>
          <w:rFonts w:ascii="Arial" w:hAnsi="Arial" w:cs="Arial"/>
          <w:szCs w:val="22"/>
        </w:rPr>
        <w:t xml:space="preserve">splní svou povinnost provést Dílo jeho  řádným </w:t>
      </w:r>
      <w:r w:rsidR="004938BC">
        <w:rPr>
          <w:rFonts w:ascii="Arial" w:hAnsi="Arial" w:cs="Arial"/>
          <w:szCs w:val="22"/>
        </w:rPr>
        <w:t>do</w:t>
      </w:r>
      <w:r w:rsidR="00070319" w:rsidRPr="00A559C4">
        <w:rPr>
          <w:rFonts w:ascii="Arial" w:hAnsi="Arial" w:cs="Arial"/>
          <w:szCs w:val="22"/>
        </w:rPr>
        <w:t xml:space="preserve">končením a předáním Díla </w:t>
      </w:r>
      <w:r w:rsidR="00242572">
        <w:rPr>
          <w:rFonts w:ascii="Arial" w:hAnsi="Arial" w:cs="Arial"/>
          <w:szCs w:val="22"/>
        </w:rPr>
        <w:br/>
      </w:r>
      <w:r w:rsidR="00070319" w:rsidRPr="00A559C4">
        <w:rPr>
          <w:rFonts w:ascii="Arial" w:hAnsi="Arial" w:cs="Arial"/>
          <w:szCs w:val="22"/>
        </w:rPr>
        <w:t>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0B539D29" w14:textId="535AFC65" w:rsidR="000207A0" w:rsidRPr="000207A0" w:rsidRDefault="000207A0" w:rsidP="000207A0">
      <w:pPr>
        <w:pStyle w:val="Odstavecseseznamem"/>
        <w:numPr>
          <w:ilvl w:val="0"/>
          <w:numId w:val="6"/>
        </w:numPr>
        <w:ind w:left="426" w:hanging="426"/>
        <w:jc w:val="both"/>
        <w:rPr>
          <w:rFonts w:ascii="Arial" w:hAnsi="Arial" w:cs="Arial"/>
          <w:sz w:val="22"/>
          <w:lang w:eastAsia="en-US"/>
        </w:rPr>
      </w:pPr>
      <w:r w:rsidRPr="000207A0">
        <w:rPr>
          <w:rFonts w:ascii="Arial" w:hAnsi="Arial" w:cs="Arial"/>
          <w:sz w:val="22"/>
          <w:lang w:eastAsia="en-US"/>
        </w:rPr>
        <w:t>Pokud v rámci plnění dle této smlouvy vznikn</w:t>
      </w:r>
      <w:r w:rsidR="00FA3E25">
        <w:rPr>
          <w:rFonts w:ascii="Arial" w:hAnsi="Arial" w:cs="Arial"/>
          <w:sz w:val="22"/>
          <w:lang w:eastAsia="en-US"/>
        </w:rPr>
        <w:t>e</w:t>
      </w:r>
      <w:r w:rsidRPr="000207A0">
        <w:rPr>
          <w:rFonts w:ascii="Arial" w:hAnsi="Arial" w:cs="Arial"/>
          <w:sz w:val="22"/>
          <w:lang w:eastAsia="en-US"/>
        </w:rPr>
        <w:t xml:space="preserve"> v důsledku okolností, které </w:t>
      </w:r>
      <w:r>
        <w:rPr>
          <w:rFonts w:ascii="Arial" w:hAnsi="Arial" w:cs="Arial"/>
          <w:sz w:val="22"/>
          <w:lang w:eastAsia="en-US"/>
        </w:rPr>
        <w:t>objednatel</w:t>
      </w:r>
      <w:r w:rsidRPr="000207A0">
        <w:rPr>
          <w:rFonts w:ascii="Arial" w:hAnsi="Arial" w:cs="Arial"/>
          <w:sz w:val="22"/>
          <w:lang w:eastAsia="en-US"/>
        </w:rPr>
        <w:t xml:space="preserve"> jednající s náležitou péčí nemohl v zadávacím řízení předvídat, </w:t>
      </w:r>
      <w:r w:rsidR="00FA3E25">
        <w:rPr>
          <w:rFonts w:ascii="Arial" w:hAnsi="Arial" w:cs="Arial"/>
          <w:sz w:val="22"/>
          <w:lang w:eastAsia="en-US"/>
        </w:rPr>
        <w:t xml:space="preserve">potřeba dodatečných prací </w:t>
      </w:r>
      <w:r w:rsidR="00242572">
        <w:rPr>
          <w:rFonts w:ascii="Arial" w:hAnsi="Arial" w:cs="Arial"/>
          <w:sz w:val="22"/>
          <w:lang w:eastAsia="en-US"/>
        </w:rPr>
        <w:br/>
      </w:r>
      <w:r w:rsidRPr="000207A0">
        <w:rPr>
          <w:rFonts w:ascii="Arial" w:hAnsi="Arial" w:cs="Arial"/>
          <w:sz w:val="22"/>
          <w:lang w:eastAsia="en-US"/>
        </w:rPr>
        <w:t xml:space="preserve">a tyto dodatečné práce jsou nezbytné pro plnění předmětu dle této smlouvy, mohou být tyto práce zadány </w:t>
      </w:r>
      <w:r>
        <w:rPr>
          <w:rFonts w:ascii="Arial" w:hAnsi="Arial" w:cs="Arial"/>
          <w:sz w:val="22"/>
          <w:lang w:eastAsia="en-US"/>
        </w:rPr>
        <w:t>zhotoviteli</w:t>
      </w:r>
      <w:r w:rsidR="00FA3E25">
        <w:rPr>
          <w:rFonts w:ascii="Arial" w:hAnsi="Arial" w:cs="Arial"/>
          <w:sz w:val="22"/>
          <w:lang w:eastAsia="en-US"/>
        </w:rPr>
        <w:t>.</w:t>
      </w:r>
      <w:r w:rsidRPr="000207A0">
        <w:rPr>
          <w:rFonts w:ascii="Arial" w:hAnsi="Arial" w:cs="Arial"/>
          <w:sz w:val="22"/>
          <w:lang w:eastAsia="en-US"/>
        </w:rPr>
        <w:t xml:space="preserve"> </w:t>
      </w:r>
      <w:r w:rsidR="00FA3E25">
        <w:rPr>
          <w:rFonts w:ascii="Arial" w:hAnsi="Arial" w:cs="Arial"/>
          <w:sz w:val="22"/>
          <w:lang w:eastAsia="en-US"/>
        </w:rPr>
        <w:t xml:space="preserve">A to </w:t>
      </w:r>
      <w:r w:rsidRPr="000207A0">
        <w:rPr>
          <w:rFonts w:ascii="Arial" w:hAnsi="Arial" w:cs="Arial"/>
          <w:sz w:val="22"/>
          <w:lang w:eastAsia="en-US"/>
        </w:rPr>
        <w:t>za předpokladu, že dodatečné práce nemohou být technicky nebo ekonomicky odděleny od předmětu plnění</w:t>
      </w:r>
      <w:r w:rsidR="00603FC0">
        <w:rPr>
          <w:rFonts w:ascii="Arial" w:hAnsi="Arial" w:cs="Arial"/>
          <w:sz w:val="22"/>
          <w:lang w:eastAsia="en-US"/>
        </w:rPr>
        <w:t xml:space="preserve"> a</w:t>
      </w:r>
      <w:r w:rsidR="00593713">
        <w:rPr>
          <w:rFonts w:ascii="Arial" w:hAnsi="Arial" w:cs="Arial"/>
          <w:sz w:val="22"/>
          <w:lang w:eastAsia="en-US"/>
        </w:rPr>
        <w:t xml:space="preserve"> </w:t>
      </w:r>
      <w:r w:rsidRPr="000207A0">
        <w:rPr>
          <w:rFonts w:ascii="Arial" w:hAnsi="Arial" w:cs="Arial"/>
          <w:sz w:val="22"/>
          <w:lang w:eastAsia="en-US"/>
        </w:rPr>
        <w:t xml:space="preserve">toto oddělení </w:t>
      </w:r>
      <w:r w:rsidR="00603FC0">
        <w:rPr>
          <w:rFonts w:ascii="Arial" w:hAnsi="Arial" w:cs="Arial"/>
          <w:sz w:val="22"/>
          <w:lang w:eastAsia="en-US"/>
        </w:rPr>
        <w:t xml:space="preserve">by mohlo </w:t>
      </w:r>
      <w:r w:rsidRPr="000207A0">
        <w:rPr>
          <w:rFonts w:ascii="Arial" w:hAnsi="Arial" w:cs="Arial"/>
          <w:sz w:val="22"/>
          <w:lang w:eastAsia="en-US"/>
        </w:rPr>
        <w:t>způsobi</w:t>
      </w:r>
      <w:r w:rsidR="000F0C59">
        <w:rPr>
          <w:rFonts w:ascii="Arial" w:hAnsi="Arial" w:cs="Arial"/>
          <w:sz w:val="22"/>
          <w:lang w:eastAsia="en-US"/>
        </w:rPr>
        <w:t>t</w:t>
      </w:r>
      <w:r w:rsidRPr="000207A0">
        <w:rPr>
          <w:rFonts w:ascii="Arial" w:hAnsi="Arial" w:cs="Arial"/>
          <w:sz w:val="22"/>
          <w:lang w:eastAsia="en-US"/>
        </w:rPr>
        <w:t xml:space="preserve"> závažnou újmu </w:t>
      </w:r>
      <w:r>
        <w:rPr>
          <w:rFonts w:ascii="Arial" w:hAnsi="Arial" w:cs="Arial"/>
          <w:sz w:val="22"/>
          <w:lang w:eastAsia="en-US"/>
        </w:rPr>
        <w:t>objednatele</w:t>
      </w:r>
      <w:r w:rsidRPr="000207A0">
        <w:rPr>
          <w:rFonts w:ascii="Arial" w:hAnsi="Arial" w:cs="Arial"/>
          <w:sz w:val="22"/>
          <w:lang w:eastAsia="en-US"/>
        </w:rPr>
        <w:t xml:space="preserve"> nebo ačkoliv je toto oddělení technicky nebo ekonomicky možné, jsou dodatečné práce zcela nezbytné pro dokončení </w:t>
      </w:r>
      <w:r>
        <w:rPr>
          <w:rFonts w:ascii="Arial" w:hAnsi="Arial" w:cs="Arial"/>
          <w:sz w:val="22"/>
          <w:lang w:eastAsia="en-US"/>
        </w:rPr>
        <w:t>díla</w:t>
      </w:r>
      <w:r w:rsidRPr="000207A0">
        <w:rPr>
          <w:rFonts w:ascii="Arial" w:hAnsi="Arial" w:cs="Arial"/>
          <w:sz w:val="22"/>
          <w:lang w:eastAsia="en-US"/>
        </w:rPr>
        <w:t xml:space="preserve"> dle této smlouvy a zároveň celkový rozsah dodatečných prací nepřesáhne o více než 30% z předpokládané hodnoty zadané veřejné zakázky ani nepřesáhne 30 % nabídnuté cen</w:t>
      </w:r>
      <w:r>
        <w:rPr>
          <w:rFonts w:ascii="Arial" w:hAnsi="Arial" w:cs="Arial"/>
          <w:sz w:val="22"/>
          <w:lang w:eastAsia="en-US"/>
        </w:rPr>
        <w:t xml:space="preserve">y </w:t>
      </w:r>
      <w:r w:rsidR="000655BC" w:rsidRPr="000655BC">
        <w:rPr>
          <w:rFonts w:ascii="Arial" w:hAnsi="Arial" w:cs="Arial"/>
          <w:sz w:val="22"/>
          <w:lang w:eastAsia="en-US"/>
        </w:rPr>
        <w:t xml:space="preserve">zhotovitele </w:t>
      </w:r>
      <w:r>
        <w:rPr>
          <w:rFonts w:ascii="Arial" w:hAnsi="Arial" w:cs="Arial"/>
          <w:sz w:val="22"/>
          <w:lang w:eastAsia="en-US"/>
        </w:rPr>
        <w:t xml:space="preserve">dle přílohy č. </w:t>
      </w:r>
      <w:r w:rsidR="000655BC">
        <w:rPr>
          <w:rFonts w:ascii="Arial" w:hAnsi="Arial" w:cs="Arial"/>
          <w:sz w:val="22"/>
          <w:lang w:eastAsia="en-US"/>
        </w:rPr>
        <w:t>1</w:t>
      </w:r>
      <w:r w:rsidR="000655BC" w:rsidRPr="000207A0">
        <w:rPr>
          <w:rFonts w:ascii="Arial" w:hAnsi="Arial" w:cs="Arial"/>
          <w:sz w:val="22"/>
          <w:lang w:eastAsia="en-US"/>
        </w:rPr>
        <w:t xml:space="preserve"> </w:t>
      </w:r>
      <w:r w:rsidRPr="000207A0">
        <w:rPr>
          <w:rFonts w:ascii="Arial" w:hAnsi="Arial" w:cs="Arial"/>
          <w:sz w:val="22"/>
          <w:lang w:eastAsia="en-US"/>
        </w:rPr>
        <w:t xml:space="preserve">této smlouvy. Na dodatečné práce bude uzavřen dodatek k této smlouvě.  </w:t>
      </w:r>
    </w:p>
    <w:p w14:paraId="21C0E199" w14:textId="77777777" w:rsidR="000207A0" w:rsidRPr="00AA5DF1" w:rsidRDefault="000207A0" w:rsidP="000207A0">
      <w:pPr>
        <w:pStyle w:val="RLTextlnkuslovan"/>
        <w:numPr>
          <w:ilvl w:val="0"/>
          <w:numId w:val="0"/>
        </w:numPr>
        <w:spacing w:before="120" w:line="240" w:lineRule="auto"/>
        <w:ind w:left="426"/>
        <w:jc w:val="left"/>
        <w:rPr>
          <w:rFonts w:ascii="Arial" w:hAnsi="Arial" w:cs="Arial"/>
          <w:lang w:eastAsia="en-US"/>
        </w:rPr>
      </w:pPr>
    </w:p>
    <w:p w14:paraId="7F9B6ACB" w14:textId="77777777" w:rsidR="00A559C4" w:rsidRDefault="00A559C4" w:rsidP="00CC50D5">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t>IV. Místo a čas plnění díla</w:t>
      </w:r>
    </w:p>
    <w:p w14:paraId="085CE124" w14:textId="77777777" w:rsidR="003B4F3C" w:rsidRPr="007434DE" w:rsidRDefault="00A559C4" w:rsidP="007434DE">
      <w:pPr>
        <w:pStyle w:val="Zkladntext2"/>
        <w:numPr>
          <w:ilvl w:val="0"/>
          <w:numId w:val="7"/>
        </w:numPr>
        <w:spacing w:before="60" w:after="60"/>
        <w:ind w:left="426" w:hanging="426"/>
        <w:rPr>
          <w:rFonts w:ascii="Arial" w:hAnsi="Arial" w:cs="Arial"/>
          <w:sz w:val="22"/>
          <w:szCs w:val="22"/>
        </w:rPr>
      </w:pPr>
      <w:r w:rsidRPr="007434DE">
        <w:rPr>
          <w:rFonts w:ascii="Arial" w:hAnsi="Arial" w:cs="Arial"/>
          <w:sz w:val="22"/>
          <w:szCs w:val="22"/>
        </w:rPr>
        <w:t xml:space="preserve">Místem plnění </w:t>
      </w:r>
      <w:r w:rsidR="009A41CE" w:rsidRPr="007434DE">
        <w:rPr>
          <w:rFonts w:ascii="Arial" w:hAnsi="Arial" w:cs="Arial"/>
          <w:sz w:val="22"/>
          <w:szCs w:val="22"/>
        </w:rPr>
        <w:t xml:space="preserve">je </w:t>
      </w:r>
      <w:r w:rsidR="007434DE" w:rsidRPr="007434DE">
        <w:rPr>
          <w:rFonts w:ascii="Arial" w:hAnsi="Arial" w:cs="Arial"/>
          <w:sz w:val="22"/>
          <w:szCs w:val="22"/>
        </w:rPr>
        <w:t>Ústí nad Labem, kód NUTS CZ042, území Statutárního města Ústí nad Labem (územní obvod MHD Ústí nad Labem) se zahrnutím dopravních vazeb ve spádovém území Ústí nad Labem</w:t>
      </w:r>
      <w:r w:rsidR="003B4F3C" w:rsidRPr="007434DE">
        <w:rPr>
          <w:rFonts w:ascii="Arial" w:hAnsi="Arial" w:cs="Arial"/>
          <w:sz w:val="22"/>
          <w:szCs w:val="22"/>
        </w:rPr>
        <w:t>.</w:t>
      </w:r>
    </w:p>
    <w:p w14:paraId="6E35CB10" w14:textId="1C66DD36" w:rsidR="009A41CE" w:rsidRPr="003125B1" w:rsidRDefault="009A41CE" w:rsidP="009A41CE">
      <w:pPr>
        <w:pStyle w:val="Zkladntext2"/>
        <w:numPr>
          <w:ilvl w:val="0"/>
          <w:numId w:val="7"/>
        </w:numPr>
        <w:spacing w:before="60" w:after="60"/>
        <w:ind w:left="426" w:hanging="426"/>
        <w:rPr>
          <w:rFonts w:ascii="Arial" w:hAnsi="Arial" w:cs="Arial"/>
          <w:sz w:val="22"/>
          <w:szCs w:val="22"/>
        </w:rPr>
      </w:pPr>
      <w:r w:rsidRPr="00D74982">
        <w:rPr>
          <w:rFonts w:ascii="Arial" w:hAnsi="Arial" w:cs="Arial"/>
          <w:sz w:val="22"/>
          <w:szCs w:val="22"/>
        </w:rPr>
        <w:t xml:space="preserve">Místem předání Díla dle této </w:t>
      </w:r>
      <w:r w:rsidR="0041550A">
        <w:rPr>
          <w:rFonts w:ascii="Arial" w:hAnsi="Arial" w:cs="Arial"/>
          <w:sz w:val="22"/>
          <w:szCs w:val="22"/>
        </w:rPr>
        <w:t>s</w:t>
      </w:r>
      <w:r w:rsidRPr="00D74982">
        <w:rPr>
          <w:rFonts w:ascii="Arial" w:hAnsi="Arial" w:cs="Arial"/>
          <w:sz w:val="22"/>
          <w:szCs w:val="22"/>
        </w:rPr>
        <w:t xml:space="preserve">mlouvy je Magistrát města Ústí nad Labem, Velká Hradební </w:t>
      </w:r>
      <w:r w:rsidRPr="003125B1">
        <w:rPr>
          <w:rFonts w:ascii="Arial" w:hAnsi="Arial" w:cs="Arial"/>
          <w:sz w:val="22"/>
          <w:szCs w:val="22"/>
        </w:rPr>
        <w:t>2336/8, 401 00 Ústí nad Labem.</w:t>
      </w:r>
    </w:p>
    <w:p w14:paraId="20BC0C5E" w14:textId="5C8C4B62" w:rsidR="009A41CE" w:rsidRPr="003125B1" w:rsidRDefault="009A41CE" w:rsidP="003125B1">
      <w:pPr>
        <w:pStyle w:val="Odstavecseseznamem"/>
        <w:numPr>
          <w:ilvl w:val="0"/>
          <w:numId w:val="7"/>
        </w:numPr>
        <w:ind w:left="426" w:hanging="426"/>
        <w:jc w:val="both"/>
        <w:rPr>
          <w:rFonts w:ascii="Arial" w:hAnsi="Arial" w:cs="Arial"/>
          <w:sz w:val="22"/>
          <w:szCs w:val="22"/>
        </w:rPr>
      </w:pPr>
      <w:r w:rsidRPr="003125B1">
        <w:rPr>
          <w:rFonts w:ascii="Arial" w:hAnsi="Arial" w:cs="Arial"/>
          <w:sz w:val="22"/>
          <w:szCs w:val="22"/>
        </w:rPr>
        <w:t>Výstupy budou vždy předány v listinné a elektronické formě na odpovídajících nosičích v českém jazyce a ve formátech souborů MS Office a PDF a nutných projekčních programů, které musí být dostupné objednateli</w:t>
      </w:r>
      <w:r w:rsidR="003125B1" w:rsidRPr="003125B1">
        <w:rPr>
          <w:rFonts w:ascii="Arial" w:hAnsi="Arial" w:cs="Arial"/>
          <w:sz w:val="22"/>
          <w:szCs w:val="22"/>
        </w:rPr>
        <w:t xml:space="preserve"> </w:t>
      </w:r>
      <w:r w:rsidR="003125B1">
        <w:rPr>
          <w:rFonts w:ascii="Arial" w:hAnsi="Arial" w:cs="Arial"/>
          <w:sz w:val="22"/>
          <w:szCs w:val="22"/>
        </w:rPr>
        <w:t xml:space="preserve">- </w:t>
      </w:r>
      <w:r w:rsidR="003125B1" w:rsidRPr="003125B1">
        <w:rPr>
          <w:rFonts w:ascii="Arial" w:hAnsi="Arial" w:cs="Arial"/>
          <w:sz w:val="22"/>
          <w:szCs w:val="22"/>
        </w:rPr>
        <w:t xml:space="preserve">formáty DWG a </w:t>
      </w:r>
      <w:proofErr w:type="spellStart"/>
      <w:r w:rsidR="003125B1" w:rsidRPr="003125B1">
        <w:rPr>
          <w:rFonts w:ascii="Arial" w:hAnsi="Arial" w:cs="Arial"/>
          <w:sz w:val="22"/>
          <w:szCs w:val="22"/>
        </w:rPr>
        <w:t>Shapefile</w:t>
      </w:r>
      <w:proofErr w:type="spellEnd"/>
      <w:r w:rsidR="003125B1" w:rsidRPr="003125B1">
        <w:rPr>
          <w:rFonts w:ascii="Arial" w:hAnsi="Arial" w:cs="Arial"/>
          <w:sz w:val="22"/>
          <w:szCs w:val="22"/>
        </w:rPr>
        <w:t>.</w:t>
      </w:r>
    </w:p>
    <w:p w14:paraId="693326D2" w14:textId="77777777" w:rsidR="009A41CE" w:rsidRPr="003125B1" w:rsidRDefault="009A41CE" w:rsidP="009A41CE">
      <w:pPr>
        <w:pStyle w:val="Odstavecseseznamem"/>
        <w:numPr>
          <w:ilvl w:val="0"/>
          <w:numId w:val="7"/>
        </w:numPr>
        <w:ind w:left="426" w:hanging="426"/>
        <w:jc w:val="both"/>
        <w:rPr>
          <w:rFonts w:ascii="Arial" w:hAnsi="Arial" w:cs="Arial"/>
          <w:sz w:val="22"/>
          <w:szCs w:val="22"/>
        </w:rPr>
      </w:pPr>
      <w:r w:rsidRPr="003125B1">
        <w:rPr>
          <w:rFonts w:ascii="Arial" w:hAnsi="Arial" w:cs="Arial"/>
          <w:sz w:val="22"/>
          <w:szCs w:val="22"/>
        </w:rPr>
        <w:t xml:space="preserve">Dílo bude předáno v počtu 3 </w:t>
      </w:r>
      <w:proofErr w:type="spellStart"/>
      <w:r w:rsidRPr="003125B1">
        <w:rPr>
          <w:rFonts w:ascii="Arial" w:hAnsi="Arial" w:cs="Arial"/>
          <w:sz w:val="22"/>
          <w:szCs w:val="22"/>
        </w:rPr>
        <w:t>paré</w:t>
      </w:r>
      <w:proofErr w:type="spellEnd"/>
      <w:r w:rsidRPr="003125B1">
        <w:rPr>
          <w:rFonts w:ascii="Arial" w:hAnsi="Arial" w:cs="Arial"/>
          <w:sz w:val="22"/>
          <w:szCs w:val="22"/>
        </w:rPr>
        <w:t xml:space="preserve"> v listinné podobě, 6x v elektronické podobě na CD nosiči ve </w:t>
      </w:r>
      <w:proofErr w:type="gramStart"/>
      <w:r w:rsidRPr="003125B1">
        <w:rPr>
          <w:rFonts w:ascii="Arial" w:hAnsi="Arial" w:cs="Arial"/>
          <w:sz w:val="22"/>
          <w:szCs w:val="22"/>
        </w:rPr>
        <w:t>formátu .</w:t>
      </w:r>
      <w:proofErr w:type="spellStart"/>
      <w:r w:rsidRPr="003125B1">
        <w:rPr>
          <w:rFonts w:ascii="Arial" w:hAnsi="Arial" w:cs="Arial"/>
          <w:sz w:val="22"/>
          <w:szCs w:val="22"/>
        </w:rPr>
        <w:t>dwg</w:t>
      </w:r>
      <w:proofErr w:type="spellEnd"/>
      <w:proofErr w:type="gramEnd"/>
      <w:r w:rsidRPr="003125B1">
        <w:rPr>
          <w:rFonts w:ascii="Arial" w:hAnsi="Arial" w:cs="Arial"/>
          <w:sz w:val="22"/>
          <w:szCs w:val="22"/>
        </w:rPr>
        <w:t>, .</w:t>
      </w:r>
      <w:proofErr w:type="spellStart"/>
      <w:r w:rsidRPr="003125B1">
        <w:rPr>
          <w:rFonts w:ascii="Arial" w:hAnsi="Arial" w:cs="Arial"/>
          <w:sz w:val="22"/>
          <w:szCs w:val="22"/>
        </w:rPr>
        <w:t>pdf</w:t>
      </w:r>
      <w:proofErr w:type="spellEnd"/>
      <w:r w:rsidRPr="003125B1">
        <w:rPr>
          <w:rFonts w:ascii="Arial" w:hAnsi="Arial" w:cs="Arial"/>
          <w:sz w:val="22"/>
          <w:szCs w:val="22"/>
        </w:rPr>
        <w:t>, .</w:t>
      </w:r>
      <w:proofErr w:type="spellStart"/>
      <w:r w:rsidRPr="003125B1">
        <w:rPr>
          <w:rFonts w:ascii="Arial" w:hAnsi="Arial" w:cs="Arial"/>
          <w:sz w:val="22"/>
          <w:szCs w:val="22"/>
        </w:rPr>
        <w:t>jpg</w:t>
      </w:r>
      <w:proofErr w:type="spellEnd"/>
      <w:r w:rsidRPr="003125B1">
        <w:rPr>
          <w:rFonts w:ascii="Arial" w:hAnsi="Arial" w:cs="Arial"/>
          <w:sz w:val="22"/>
          <w:szCs w:val="22"/>
        </w:rPr>
        <w:t>, formát textů v .doc, formát dokladové části v .</w:t>
      </w:r>
      <w:proofErr w:type="spellStart"/>
      <w:r w:rsidRPr="003125B1">
        <w:rPr>
          <w:rFonts w:ascii="Arial" w:hAnsi="Arial" w:cs="Arial"/>
          <w:sz w:val="22"/>
          <w:szCs w:val="22"/>
        </w:rPr>
        <w:t>pdf</w:t>
      </w:r>
      <w:proofErr w:type="spellEnd"/>
      <w:r w:rsidRPr="003125B1">
        <w:rPr>
          <w:rFonts w:ascii="Arial" w:hAnsi="Arial" w:cs="Arial"/>
          <w:sz w:val="22"/>
          <w:szCs w:val="22"/>
        </w:rPr>
        <w:t>, .</w:t>
      </w:r>
      <w:proofErr w:type="spellStart"/>
      <w:r w:rsidRPr="003125B1">
        <w:rPr>
          <w:rFonts w:ascii="Arial" w:hAnsi="Arial" w:cs="Arial"/>
          <w:sz w:val="22"/>
          <w:szCs w:val="22"/>
        </w:rPr>
        <w:t>jpg</w:t>
      </w:r>
      <w:proofErr w:type="spellEnd"/>
      <w:r w:rsidRPr="003125B1">
        <w:rPr>
          <w:rFonts w:ascii="Arial" w:hAnsi="Arial" w:cs="Arial"/>
          <w:sz w:val="22"/>
          <w:szCs w:val="22"/>
        </w:rPr>
        <w:t>.</w:t>
      </w:r>
    </w:p>
    <w:p w14:paraId="6A653ABA" w14:textId="77777777" w:rsidR="00A559C4" w:rsidRPr="003125B1" w:rsidRDefault="00B5408B" w:rsidP="009A41CE">
      <w:pPr>
        <w:pStyle w:val="Zkladntext2"/>
        <w:numPr>
          <w:ilvl w:val="0"/>
          <w:numId w:val="7"/>
        </w:numPr>
        <w:spacing w:before="60" w:after="60"/>
        <w:ind w:left="426" w:hanging="426"/>
        <w:rPr>
          <w:rFonts w:ascii="Arial" w:hAnsi="Arial" w:cs="Arial"/>
          <w:sz w:val="22"/>
          <w:szCs w:val="22"/>
        </w:rPr>
      </w:pPr>
      <w:r w:rsidRPr="003125B1">
        <w:rPr>
          <w:rFonts w:ascii="Arial" w:hAnsi="Arial" w:cs="Arial"/>
          <w:sz w:val="22"/>
          <w:szCs w:val="22"/>
        </w:rPr>
        <w:t xml:space="preserve">Zhotovitel se zavazuje, že dílo bude </w:t>
      </w:r>
      <w:r w:rsidR="000337E3" w:rsidRPr="003125B1">
        <w:rPr>
          <w:rFonts w:ascii="Arial" w:hAnsi="Arial" w:cs="Arial"/>
          <w:sz w:val="22"/>
          <w:szCs w:val="22"/>
        </w:rPr>
        <w:t xml:space="preserve">zhotoveno </w:t>
      </w:r>
      <w:r w:rsidR="00943755" w:rsidRPr="003125B1">
        <w:rPr>
          <w:rFonts w:ascii="Arial" w:hAnsi="Arial" w:cs="Arial"/>
          <w:sz w:val="22"/>
          <w:szCs w:val="22"/>
        </w:rPr>
        <w:t xml:space="preserve">do </w:t>
      </w:r>
      <w:permStart w:id="610939721" w:edGrp="everyone"/>
      <w:r w:rsidR="007434DE" w:rsidRPr="003125B1">
        <w:rPr>
          <w:rFonts w:ascii="Arial" w:hAnsi="Arial" w:cs="Arial"/>
          <w:sz w:val="22"/>
          <w:szCs w:val="22"/>
        </w:rPr>
        <w:t>……………</w:t>
      </w:r>
      <w:permEnd w:id="610939721"/>
      <w:r w:rsidR="00A15725" w:rsidRPr="003125B1">
        <w:rPr>
          <w:rFonts w:ascii="Arial" w:hAnsi="Arial" w:cs="Arial"/>
          <w:sz w:val="22"/>
          <w:szCs w:val="22"/>
        </w:rPr>
        <w:t xml:space="preserve"> od nabytí účinnosti smlouvy</w:t>
      </w:r>
      <w:r w:rsidR="00754410" w:rsidRPr="003125B1">
        <w:rPr>
          <w:rFonts w:ascii="Arial" w:hAnsi="Arial" w:cs="Arial"/>
          <w:sz w:val="22"/>
          <w:szCs w:val="22"/>
        </w:rPr>
        <w:t>.</w:t>
      </w:r>
    </w:p>
    <w:p w14:paraId="488AD5C0" w14:textId="77777777" w:rsidR="00B5408B" w:rsidRDefault="00B5408B" w:rsidP="009A41CE">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1136FAF9" w14:textId="77777777" w:rsidR="00501F11" w:rsidRDefault="00501F11" w:rsidP="00501F11">
      <w:pPr>
        <w:jc w:val="both"/>
        <w:rPr>
          <w:rFonts w:ascii="Arial" w:hAnsi="Arial" w:cs="Arial"/>
          <w:noProof/>
          <w:sz w:val="22"/>
          <w:szCs w:val="22"/>
        </w:rPr>
      </w:pPr>
    </w:p>
    <w:p w14:paraId="0546DC3B" w14:textId="77777777" w:rsidR="00501F11" w:rsidRPr="00501F11" w:rsidRDefault="00501F11" w:rsidP="00501F11">
      <w:pPr>
        <w:jc w:val="both"/>
        <w:rPr>
          <w:rFonts w:ascii="Arial" w:hAnsi="Arial" w:cs="Arial"/>
          <w:noProof/>
          <w:sz w:val="22"/>
          <w:szCs w:val="22"/>
        </w:rPr>
      </w:pPr>
    </w:p>
    <w:p w14:paraId="0A7B78A3" w14:textId="77777777" w:rsidR="00051A7B" w:rsidRPr="00051A7B" w:rsidRDefault="00051A7B" w:rsidP="009A41CE">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3DCFB758" w14:textId="14964B31" w:rsidR="00405233" w:rsidRDefault="00405233" w:rsidP="009A41CE">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w:t>
      </w:r>
      <w:r w:rsidR="000337E3">
        <w:rPr>
          <w:rFonts w:ascii="Arial" w:hAnsi="Arial" w:cs="Arial"/>
          <w:noProof/>
          <w:sz w:val="22"/>
          <w:szCs w:val="22"/>
        </w:rPr>
        <w:t> </w:t>
      </w:r>
      <w:r>
        <w:rPr>
          <w:rFonts w:ascii="Arial" w:hAnsi="Arial" w:cs="Arial"/>
          <w:noProof/>
          <w:sz w:val="22"/>
          <w:szCs w:val="22"/>
        </w:rPr>
        <w:t>výslovným</w:t>
      </w:r>
      <w:r w:rsidR="000337E3">
        <w:rPr>
          <w:rFonts w:ascii="Arial" w:hAnsi="Arial" w:cs="Arial"/>
          <w:noProof/>
          <w:sz w:val="22"/>
          <w:szCs w:val="22"/>
        </w:rPr>
        <w:t xml:space="preserve"> písemným</w:t>
      </w:r>
      <w:r>
        <w:rPr>
          <w:rFonts w:ascii="Arial" w:hAnsi="Arial" w:cs="Arial"/>
          <w:noProof/>
          <w:sz w:val="22"/>
          <w:szCs w:val="22"/>
        </w:rPr>
        <w:t xml:space="preserve"> souhlasem </w:t>
      </w:r>
      <w:r w:rsidR="000F0C59">
        <w:rPr>
          <w:rFonts w:ascii="Arial" w:hAnsi="Arial" w:cs="Arial"/>
          <w:noProof/>
          <w:sz w:val="22"/>
          <w:szCs w:val="22"/>
        </w:rPr>
        <w:t>O</w:t>
      </w:r>
      <w:r>
        <w:rPr>
          <w:rFonts w:ascii="Arial" w:hAnsi="Arial" w:cs="Arial"/>
          <w:noProof/>
          <w:sz w:val="22"/>
          <w:szCs w:val="22"/>
        </w:rPr>
        <w:t>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64B9724C" w14:textId="37028AA7" w:rsidR="006051AB" w:rsidRPr="00405233" w:rsidRDefault="006051AB" w:rsidP="009A41CE">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 xml:space="preserve">né </w:t>
      </w:r>
      <w:r w:rsidR="000F0C59">
        <w:rPr>
          <w:rFonts w:ascii="Arial" w:hAnsi="Arial" w:cs="Arial"/>
          <w:noProof/>
          <w:sz w:val="22"/>
          <w:szCs w:val="22"/>
        </w:rPr>
        <w:t>O</w:t>
      </w:r>
      <w:r w:rsidR="008A3402">
        <w:rPr>
          <w:rFonts w:ascii="Arial" w:hAnsi="Arial" w:cs="Arial"/>
          <w:noProof/>
          <w:sz w:val="22"/>
          <w:szCs w:val="22"/>
        </w:rPr>
        <w:t>bjednatelem</w:t>
      </w:r>
      <w:r>
        <w:rPr>
          <w:rFonts w:ascii="Arial" w:hAnsi="Arial" w:cs="Arial"/>
          <w:noProof/>
          <w:sz w:val="22"/>
          <w:szCs w:val="22"/>
        </w:rPr>
        <w:t xml:space="preserve"> ověřeno</w:t>
      </w:r>
      <w:r w:rsidRPr="006051AB">
        <w:rPr>
          <w:rFonts w:ascii="Arial" w:hAnsi="Arial" w:cs="Arial"/>
          <w:noProof/>
          <w:sz w:val="22"/>
          <w:szCs w:val="22"/>
        </w:rPr>
        <w:t xml:space="preserve">, zda poskytnuté plnění dle této </w:t>
      </w:r>
      <w:r w:rsidR="0041550A">
        <w:rPr>
          <w:rFonts w:ascii="Arial" w:hAnsi="Arial" w:cs="Arial"/>
          <w:noProof/>
          <w:sz w:val="22"/>
          <w:szCs w:val="22"/>
        </w:rPr>
        <w:t>s</w:t>
      </w:r>
      <w:r w:rsidRPr="006051AB">
        <w:rPr>
          <w:rFonts w:ascii="Arial" w:hAnsi="Arial" w:cs="Arial"/>
          <w:noProof/>
          <w:sz w:val="22"/>
          <w:szCs w:val="22"/>
        </w:rPr>
        <w:t xml:space="preserve">mlouvy vedlo k výsledku, ke kterému se smluvní strany zavázaly touto </w:t>
      </w:r>
      <w:r w:rsidR="0041550A">
        <w:rPr>
          <w:rFonts w:ascii="Arial" w:hAnsi="Arial" w:cs="Arial"/>
          <w:noProof/>
          <w:sz w:val="22"/>
          <w:szCs w:val="22"/>
        </w:rPr>
        <w:t>s</w:t>
      </w:r>
      <w:r w:rsidRPr="006051AB">
        <w:rPr>
          <w:rFonts w:ascii="Arial" w:hAnsi="Arial" w:cs="Arial"/>
          <w:noProof/>
          <w:sz w:val="22"/>
          <w:szCs w:val="22"/>
        </w:rPr>
        <w:t xml:space="preserve">mlouvou, a to porovnáním skutečného rozsahu a kvality provedených prací na </w:t>
      </w:r>
      <w:r w:rsidR="000F0C59">
        <w:rPr>
          <w:rFonts w:ascii="Arial" w:hAnsi="Arial" w:cs="Arial"/>
          <w:noProof/>
          <w:sz w:val="22"/>
          <w:szCs w:val="22"/>
        </w:rPr>
        <w:t>d</w:t>
      </w:r>
      <w:r w:rsidRPr="006051AB">
        <w:rPr>
          <w:rFonts w:ascii="Arial" w:hAnsi="Arial" w:cs="Arial"/>
          <w:noProof/>
          <w:sz w:val="22"/>
          <w:szCs w:val="22"/>
        </w:rPr>
        <w:t xml:space="preserve">íle </w:t>
      </w:r>
      <w:r w:rsidR="000F0C59">
        <w:rPr>
          <w:rFonts w:ascii="Arial" w:hAnsi="Arial" w:cs="Arial"/>
          <w:noProof/>
          <w:sz w:val="22"/>
          <w:szCs w:val="22"/>
        </w:rPr>
        <w:br/>
      </w:r>
      <w:r w:rsidRPr="006051AB">
        <w:rPr>
          <w:rFonts w:ascii="Arial" w:hAnsi="Arial" w:cs="Arial"/>
          <w:noProof/>
          <w:sz w:val="22"/>
          <w:szCs w:val="22"/>
        </w:rPr>
        <w:t xml:space="preserve">a jejich vlastností s jejich závaznou specifikací uvedenou v této </w:t>
      </w:r>
      <w:r w:rsidR="0041550A">
        <w:rPr>
          <w:rFonts w:ascii="Arial" w:hAnsi="Arial" w:cs="Arial"/>
          <w:noProof/>
          <w:sz w:val="22"/>
          <w:szCs w:val="22"/>
        </w:rPr>
        <w:t>s</w:t>
      </w:r>
      <w:r w:rsidRPr="006051AB">
        <w:rPr>
          <w:rFonts w:ascii="Arial" w:hAnsi="Arial" w:cs="Arial"/>
          <w:noProof/>
          <w:sz w:val="22"/>
          <w:szCs w:val="22"/>
        </w:rPr>
        <w:t>mlouvě.</w:t>
      </w:r>
    </w:p>
    <w:p w14:paraId="3962CAD1" w14:textId="77777777" w:rsidR="001A1419" w:rsidRDefault="001A1419" w:rsidP="00405233">
      <w:pPr>
        <w:pStyle w:val="Zkladntext2"/>
        <w:tabs>
          <w:tab w:val="left" w:pos="851"/>
        </w:tabs>
        <w:spacing w:before="60" w:after="60"/>
        <w:rPr>
          <w:rFonts w:ascii="Arial" w:hAnsi="Arial" w:cs="Arial"/>
          <w:sz w:val="22"/>
          <w:szCs w:val="22"/>
        </w:rPr>
      </w:pPr>
    </w:p>
    <w:p w14:paraId="1E0B7B69"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398A298F" w14:textId="77777777" w:rsidR="00723D3A" w:rsidRPr="00723D3A" w:rsidRDefault="007277A2" w:rsidP="00723D3A">
      <w:pPr>
        <w:numPr>
          <w:ilvl w:val="0"/>
          <w:numId w:val="8"/>
        </w:numPr>
        <w:tabs>
          <w:tab w:val="left" w:pos="851"/>
        </w:tabs>
        <w:suppressAutoHyphens w:val="0"/>
        <w:spacing w:before="60" w:after="60"/>
        <w:ind w:left="426" w:hanging="426"/>
        <w:jc w:val="both"/>
        <w:rPr>
          <w:rFonts w:ascii="Arial" w:hAnsi="Arial" w:cs="Arial"/>
          <w:sz w:val="22"/>
          <w:szCs w:val="22"/>
        </w:rPr>
      </w:pPr>
      <w:permStart w:id="645342974" w:edGrp="everyone"/>
      <w:r>
        <w:rPr>
          <w:rFonts w:ascii="Arial" w:hAnsi="Arial" w:cs="Arial"/>
          <w:sz w:val="22"/>
          <w:szCs w:val="22"/>
        </w:rPr>
        <w:t>Cen</w:t>
      </w:r>
      <w:r w:rsidR="00723D3A" w:rsidRPr="00723D3A">
        <w:rPr>
          <w:rFonts w:ascii="Arial" w:hAnsi="Arial" w:cs="Arial"/>
          <w:sz w:val="22"/>
          <w:szCs w:val="22"/>
        </w:rPr>
        <w:t>a díla je stanovena ve výši  …… ……</w:t>
      </w:r>
      <w:proofErr w:type="gramStart"/>
      <w:r w:rsidR="00723D3A" w:rsidRPr="00723D3A">
        <w:rPr>
          <w:rFonts w:ascii="Arial" w:hAnsi="Arial" w:cs="Arial"/>
          <w:sz w:val="22"/>
          <w:szCs w:val="22"/>
        </w:rPr>
        <w:t xml:space="preserve">….. </w:t>
      </w:r>
      <w:r w:rsidR="00723D3A" w:rsidRPr="00723D3A">
        <w:rPr>
          <w:rFonts w:ascii="Arial" w:hAnsi="Arial" w:cs="Arial"/>
          <w:i/>
          <w:sz w:val="22"/>
          <w:szCs w:val="22"/>
          <w:highlight w:val="yellow"/>
          <w:lang w:eastAsia="cs-CZ"/>
        </w:rPr>
        <w:t>(doplní</w:t>
      </w:r>
      <w:proofErr w:type="gramEnd"/>
      <w:r w:rsidR="00723D3A" w:rsidRPr="00723D3A">
        <w:rPr>
          <w:rFonts w:ascii="Arial" w:hAnsi="Arial" w:cs="Arial"/>
          <w:i/>
          <w:sz w:val="22"/>
          <w:szCs w:val="22"/>
          <w:highlight w:val="yellow"/>
          <w:lang w:eastAsia="cs-CZ"/>
        </w:rPr>
        <w:t xml:space="preserve"> zhotovitel)</w:t>
      </w:r>
      <w:r w:rsidR="00723D3A" w:rsidRPr="00723D3A">
        <w:rPr>
          <w:rFonts w:ascii="Arial" w:hAnsi="Arial" w:cs="Arial"/>
          <w:i/>
          <w:sz w:val="22"/>
          <w:szCs w:val="22"/>
          <w:lang w:eastAsia="cs-CZ"/>
        </w:rPr>
        <w:t xml:space="preserve"> </w:t>
      </w:r>
      <w:r w:rsidR="00723D3A" w:rsidRPr="00723D3A">
        <w:rPr>
          <w:rFonts w:ascii="Arial" w:hAnsi="Arial" w:cs="Arial"/>
          <w:sz w:val="22"/>
          <w:szCs w:val="22"/>
        </w:rPr>
        <w:t xml:space="preserve">Kč </w:t>
      </w:r>
    </w:p>
    <w:p w14:paraId="0469388E" w14:textId="77777777" w:rsidR="00723D3A" w:rsidRPr="00723D3A" w:rsidRDefault="00723D3A" w:rsidP="00723D3A">
      <w:pPr>
        <w:tabs>
          <w:tab w:val="left" w:pos="851"/>
        </w:tabs>
        <w:suppressAutoHyphens w:val="0"/>
        <w:spacing w:before="60" w:after="60"/>
        <w:ind w:left="426"/>
        <w:jc w:val="both"/>
        <w:rPr>
          <w:rFonts w:ascii="Arial" w:hAnsi="Arial" w:cs="Arial"/>
          <w:sz w:val="22"/>
          <w:szCs w:val="22"/>
        </w:rPr>
      </w:pPr>
      <w:r w:rsidRPr="00723D3A">
        <w:rPr>
          <w:rFonts w:ascii="Arial" w:hAnsi="Arial" w:cs="Arial"/>
          <w:sz w:val="22"/>
          <w:szCs w:val="22"/>
        </w:rPr>
        <w:t>(slovy ……….</w:t>
      </w:r>
      <w:r w:rsidRPr="00723D3A">
        <w:rPr>
          <w:rFonts w:ascii="Arial" w:hAnsi="Arial" w:cs="Arial"/>
          <w:i/>
          <w:sz w:val="22"/>
          <w:szCs w:val="22"/>
        </w:rPr>
        <w:t xml:space="preserve"> </w:t>
      </w:r>
      <w:r w:rsidRPr="00723D3A">
        <w:rPr>
          <w:rFonts w:ascii="Arial" w:hAnsi="Arial" w:cs="Arial"/>
          <w:sz w:val="22"/>
          <w:szCs w:val="22"/>
        </w:rPr>
        <w:t xml:space="preserve">…… </w:t>
      </w:r>
      <w:r w:rsidRPr="00723D3A">
        <w:rPr>
          <w:rFonts w:ascii="Arial" w:hAnsi="Arial" w:cs="Arial"/>
          <w:i/>
          <w:sz w:val="22"/>
          <w:szCs w:val="22"/>
          <w:highlight w:val="yellow"/>
          <w:lang w:eastAsia="cs-CZ"/>
        </w:rPr>
        <w:t>(doplní zhotovitel)</w:t>
      </w:r>
      <w:r w:rsidRPr="00723D3A">
        <w:rPr>
          <w:rFonts w:ascii="Arial" w:hAnsi="Arial" w:cs="Arial"/>
          <w:sz w:val="22"/>
          <w:szCs w:val="22"/>
        </w:rPr>
        <w:t xml:space="preserve">korun českých, </w:t>
      </w:r>
      <w:proofErr w:type="gramStart"/>
      <w:r w:rsidRPr="00723D3A">
        <w:rPr>
          <w:rFonts w:ascii="Arial" w:hAnsi="Arial" w:cs="Arial"/>
          <w:sz w:val="22"/>
          <w:szCs w:val="22"/>
        </w:rPr>
        <w:t>hal. ) bez</w:t>
      </w:r>
      <w:proofErr w:type="gramEnd"/>
      <w:r w:rsidRPr="00723D3A">
        <w:rPr>
          <w:rFonts w:ascii="Arial" w:hAnsi="Arial" w:cs="Arial"/>
          <w:sz w:val="22"/>
          <w:szCs w:val="22"/>
        </w:rPr>
        <w:t xml:space="preserve"> DPH </w:t>
      </w:r>
    </w:p>
    <w:p w14:paraId="53AB5EC0" w14:textId="77777777" w:rsidR="00723D3A" w:rsidRDefault="00723D3A" w:rsidP="00723D3A">
      <w:pPr>
        <w:tabs>
          <w:tab w:val="left" w:pos="851"/>
        </w:tabs>
        <w:suppressAutoHyphens w:val="0"/>
        <w:spacing w:before="60" w:after="60"/>
        <w:ind w:left="426"/>
        <w:jc w:val="both"/>
        <w:rPr>
          <w:rFonts w:ascii="Arial" w:hAnsi="Arial" w:cs="Arial"/>
          <w:sz w:val="22"/>
          <w:szCs w:val="22"/>
        </w:rPr>
      </w:pPr>
      <w:proofErr w:type="gramStart"/>
      <w:r w:rsidRPr="00723D3A">
        <w:rPr>
          <w:rFonts w:ascii="Arial" w:hAnsi="Arial" w:cs="Arial"/>
          <w:sz w:val="22"/>
          <w:szCs w:val="22"/>
        </w:rPr>
        <w:t xml:space="preserve">DPH ........................................... </w:t>
      </w:r>
      <w:r w:rsidRPr="00723D3A">
        <w:rPr>
          <w:rFonts w:ascii="Arial" w:hAnsi="Arial" w:cs="Arial"/>
          <w:i/>
          <w:sz w:val="22"/>
          <w:szCs w:val="22"/>
          <w:highlight w:val="yellow"/>
          <w:lang w:eastAsia="cs-CZ"/>
        </w:rPr>
        <w:t>(doplní</w:t>
      </w:r>
      <w:proofErr w:type="gramEnd"/>
      <w:r w:rsidRPr="00723D3A">
        <w:rPr>
          <w:rFonts w:ascii="Arial" w:hAnsi="Arial" w:cs="Arial"/>
          <w:i/>
          <w:sz w:val="22"/>
          <w:szCs w:val="22"/>
          <w:highlight w:val="yellow"/>
          <w:lang w:eastAsia="cs-CZ"/>
        </w:rPr>
        <w:t xml:space="preserve"> zhotovitel)</w:t>
      </w:r>
      <w:r w:rsidRPr="00723D3A">
        <w:rPr>
          <w:rFonts w:ascii="Arial" w:hAnsi="Arial" w:cs="Arial"/>
          <w:i/>
          <w:sz w:val="22"/>
          <w:szCs w:val="22"/>
          <w:lang w:eastAsia="cs-CZ"/>
        </w:rPr>
        <w:t xml:space="preserve"> </w:t>
      </w:r>
      <w:r w:rsidRPr="00723D3A">
        <w:rPr>
          <w:rFonts w:ascii="Arial" w:hAnsi="Arial" w:cs="Arial"/>
          <w:sz w:val="22"/>
          <w:szCs w:val="22"/>
        </w:rPr>
        <w:t xml:space="preserve">Kč </w:t>
      </w:r>
    </w:p>
    <w:p w14:paraId="705ECA4F" w14:textId="77777777" w:rsidR="006B4AF1" w:rsidRPr="00723D3A" w:rsidRDefault="006B4AF1" w:rsidP="00723D3A">
      <w:pPr>
        <w:tabs>
          <w:tab w:val="left" w:pos="851"/>
        </w:tabs>
        <w:suppressAutoHyphens w:val="0"/>
        <w:spacing w:before="60" w:after="60"/>
        <w:ind w:left="426"/>
        <w:jc w:val="both"/>
        <w:rPr>
          <w:rFonts w:ascii="Arial" w:hAnsi="Arial" w:cs="Arial"/>
          <w:sz w:val="22"/>
          <w:szCs w:val="22"/>
        </w:rPr>
      </w:pPr>
      <w:proofErr w:type="gramStart"/>
      <w:r>
        <w:rPr>
          <w:rFonts w:ascii="Arial" w:hAnsi="Arial" w:cs="Arial"/>
          <w:sz w:val="22"/>
          <w:szCs w:val="22"/>
        </w:rPr>
        <w:t>Cena  s DPH</w:t>
      </w:r>
      <w:proofErr w:type="gramEnd"/>
      <w:r>
        <w:rPr>
          <w:rFonts w:ascii="Arial" w:hAnsi="Arial" w:cs="Arial"/>
          <w:sz w:val="22"/>
          <w:szCs w:val="22"/>
        </w:rPr>
        <w:t xml:space="preserve"> ……………………………..(doplní zhotovitel) Kč</w:t>
      </w:r>
    </w:p>
    <w:p w14:paraId="7F841B60" w14:textId="77777777" w:rsidR="00723D3A" w:rsidRPr="00723D3A" w:rsidRDefault="00723D3A" w:rsidP="00723D3A">
      <w:pPr>
        <w:tabs>
          <w:tab w:val="left" w:pos="851"/>
        </w:tabs>
        <w:suppressAutoHyphens w:val="0"/>
        <w:spacing w:before="60" w:after="60"/>
        <w:ind w:left="426"/>
        <w:jc w:val="both"/>
        <w:rPr>
          <w:rFonts w:ascii="Arial" w:hAnsi="Arial" w:cs="Arial"/>
          <w:sz w:val="22"/>
          <w:szCs w:val="22"/>
        </w:rPr>
      </w:pPr>
      <w:r w:rsidRPr="00723D3A">
        <w:rPr>
          <w:rFonts w:ascii="Arial" w:hAnsi="Arial" w:cs="Arial"/>
          <w:sz w:val="22"/>
          <w:szCs w:val="22"/>
        </w:rPr>
        <w:t>(slovy ………</w:t>
      </w:r>
      <w:r w:rsidRPr="00723D3A">
        <w:rPr>
          <w:rFonts w:ascii="Arial" w:hAnsi="Arial" w:cs="Arial"/>
          <w:i/>
          <w:sz w:val="22"/>
          <w:szCs w:val="22"/>
        </w:rPr>
        <w:t xml:space="preserve"> </w:t>
      </w:r>
      <w:r w:rsidRPr="00723D3A">
        <w:rPr>
          <w:rFonts w:ascii="Arial" w:hAnsi="Arial" w:cs="Arial"/>
          <w:sz w:val="22"/>
          <w:szCs w:val="22"/>
        </w:rPr>
        <w:t>…………</w:t>
      </w:r>
      <w:proofErr w:type="gramStart"/>
      <w:r w:rsidRPr="00723D3A">
        <w:rPr>
          <w:rFonts w:ascii="Arial" w:hAnsi="Arial" w:cs="Arial"/>
          <w:sz w:val="22"/>
          <w:szCs w:val="22"/>
        </w:rPr>
        <w:t>…...</w:t>
      </w:r>
      <w:r w:rsidRPr="00723D3A">
        <w:rPr>
          <w:rFonts w:ascii="Arial" w:hAnsi="Arial" w:cs="Arial"/>
          <w:i/>
          <w:sz w:val="22"/>
          <w:szCs w:val="22"/>
          <w:highlight w:val="yellow"/>
          <w:lang w:eastAsia="cs-CZ"/>
        </w:rPr>
        <w:t>(doplní</w:t>
      </w:r>
      <w:proofErr w:type="gramEnd"/>
      <w:r w:rsidRPr="00723D3A">
        <w:rPr>
          <w:rFonts w:ascii="Arial" w:hAnsi="Arial" w:cs="Arial"/>
          <w:i/>
          <w:sz w:val="22"/>
          <w:szCs w:val="22"/>
          <w:highlight w:val="yellow"/>
          <w:lang w:eastAsia="cs-CZ"/>
        </w:rPr>
        <w:t xml:space="preserve"> zhotovitel)</w:t>
      </w:r>
      <w:r w:rsidRPr="00723D3A">
        <w:rPr>
          <w:rFonts w:ascii="Arial" w:hAnsi="Arial" w:cs="Arial"/>
          <w:sz w:val="22"/>
          <w:szCs w:val="22"/>
        </w:rPr>
        <w:t xml:space="preserve"> korun českých) s DPH. </w:t>
      </w:r>
    </w:p>
    <w:permEnd w:id="645342974"/>
    <w:p w14:paraId="0A1B3A9F" w14:textId="77777777" w:rsidR="00723D3A" w:rsidRP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spojené s provedením díla</w:t>
      </w:r>
      <w:r w:rsidR="00943755">
        <w:rPr>
          <w:rFonts w:ascii="Arial" w:hAnsi="Arial" w:cs="Arial"/>
          <w:sz w:val="22"/>
          <w:szCs w:val="22"/>
        </w:rPr>
        <w:t>.</w:t>
      </w:r>
      <w:r w:rsidRPr="00723D3A">
        <w:rPr>
          <w:rFonts w:ascii="Arial" w:hAnsi="Arial" w:cs="Arial"/>
          <w:sz w:val="22"/>
          <w:szCs w:val="22"/>
        </w:rPr>
        <w:t xml:space="preserve"> Nad rámec této ceny nepřísluší zhotoviteli za provedení prací </w:t>
      </w:r>
      <w:r w:rsidR="000F0C59">
        <w:rPr>
          <w:rFonts w:ascii="Arial" w:hAnsi="Arial" w:cs="Arial"/>
          <w:sz w:val="22"/>
          <w:szCs w:val="22"/>
        </w:rPr>
        <w:br/>
      </w:r>
      <w:r w:rsidRPr="00723D3A">
        <w:rPr>
          <w:rFonts w:ascii="Arial" w:hAnsi="Arial" w:cs="Arial"/>
          <w:sz w:val="22"/>
          <w:szCs w:val="22"/>
        </w:rPr>
        <w:t>na díle žádná jiná odměna.</w:t>
      </w:r>
    </w:p>
    <w:p w14:paraId="51A4AC45" w14:textId="77777777" w:rsid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bookmarkStart w:id="2"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xml:space="preserve">“) a zákona č. 563/1991 Sb., </w:t>
      </w:r>
      <w:r w:rsidR="000F0C59">
        <w:rPr>
          <w:rFonts w:ascii="Arial" w:hAnsi="Arial" w:cs="Arial"/>
          <w:sz w:val="22"/>
          <w:szCs w:val="22"/>
        </w:rPr>
        <w:br/>
      </w:r>
      <w:r w:rsidRPr="00723D3A">
        <w:rPr>
          <w:rFonts w:ascii="Arial" w:hAnsi="Arial" w:cs="Arial"/>
          <w:sz w:val="22"/>
          <w:szCs w:val="22"/>
        </w:rPr>
        <w:t>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2"/>
      <w:r w:rsidRPr="00723D3A">
        <w:rPr>
          <w:rFonts w:ascii="Arial" w:hAnsi="Arial" w:cs="Arial"/>
          <w:sz w:val="22"/>
          <w:szCs w:val="22"/>
        </w:rPr>
        <w:t>Součástí vystavené faktury bude předání zápisů ze stavebního deníku a řádný soupis prací, kterými bylo dílo provedeno.</w:t>
      </w:r>
    </w:p>
    <w:p w14:paraId="3571A9FC" w14:textId="1E6A823F" w:rsidR="0043789F" w:rsidRPr="0043789F" w:rsidRDefault="0043789F" w:rsidP="0043789F">
      <w:pPr>
        <w:numPr>
          <w:ilvl w:val="0"/>
          <w:numId w:val="8"/>
        </w:numPr>
        <w:tabs>
          <w:tab w:val="left" w:pos="851"/>
        </w:tabs>
        <w:suppressAutoHyphens w:val="0"/>
        <w:spacing w:before="60" w:after="60"/>
        <w:ind w:left="426" w:hanging="426"/>
        <w:jc w:val="both"/>
        <w:rPr>
          <w:rFonts w:ascii="Arial" w:hAnsi="Arial" w:cs="Arial"/>
          <w:sz w:val="22"/>
          <w:szCs w:val="22"/>
        </w:rPr>
      </w:pPr>
      <w:r w:rsidRPr="0043789F">
        <w:rPr>
          <w:rFonts w:ascii="Arial" w:hAnsi="Arial" w:cs="Arial"/>
          <w:sz w:val="22"/>
          <w:szCs w:val="22"/>
        </w:rPr>
        <w:t xml:space="preserve">„Smluvní strany se dohodly, že objednatel je oprávněn jednostranně započíst jakoukoliv svou pohledávku proti splatné či nesplatné pohledávce zhotovitele, a to i částečně, bez ohledu </w:t>
      </w:r>
      <w:r w:rsidR="000F0C59">
        <w:rPr>
          <w:rFonts w:ascii="Arial" w:hAnsi="Arial" w:cs="Arial"/>
          <w:sz w:val="22"/>
          <w:szCs w:val="22"/>
        </w:rPr>
        <w:br/>
      </w:r>
      <w:r w:rsidRPr="0043789F">
        <w:rPr>
          <w:rFonts w:ascii="Arial" w:hAnsi="Arial" w:cs="Arial"/>
          <w:sz w:val="22"/>
          <w:szCs w:val="22"/>
        </w:rPr>
        <w:t xml:space="preserve">na to, zda pohledávky vznikly na základě této </w:t>
      </w:r>
      <w:r w:rsidR="0041550A">
        <w:rPr>
          <w:rFonts w:ascii="Arial" w:hAnsi="Arial" w:cs="Arial"/>
          <w:sz w:val="22"/>
          <w:szCs w:val="22"/>
        </w:rPr>
        <w:t>s</w:t>
      </w:r>
      <w:r w:rsidR="005F5AF0" w:rsidRPr="0043789F">
        <w:rPr>
          <w:rFonts w:ascii="Arial" w:hAnsi="Arial" w:cs="Arial"/>
          <w:sz w:val="22"/>
          <w:szCs w:val="22"/>
        </w:rPr>
        <w:t>mlouvy</w:t>
      </w:r>
      <w:r w:rsidRPr="0043789F">
        <w:rPr>
          <w:rFonts w:ascii="Arial" w:hAnsi="Arial" w:cs="Arial"/>
          <w:sz w:val="22"/>
          <w:szCs w:val="22"/>
        </w:rPr>
        <w:t>.“</w:t>
      </w:r>
    </w:p>
    <w:p w14:paraId="6492F6FF" w14:textId="3DCFDF2E" w:rsid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r w:rsidRPr="006D5AAE">
        <w:rPr>
          <w:rFonts w:ascii="Arial" w:hAnsi="Arial" w:cs="Arial"/>
          <w:sz w:val="22"/>
          <w:szCs w:val="22"/>
        </w:rPr>
        <w:t xml:space="preserve">V případě, že Zhotovitelem vystavená faktura nebude obsahovat všechny náležitosti dle odst. 3 této </w:t>
      </w:r>
      <w:r w:rsidR="0041550A">
        <w:rPr>
          <w:rFonts w:ascii="Arial" w:hAnsi="Arial" w:cs="Arial"/>
          <w:sz w:val="22"/>
          <w:szCs w:val="22"/>
        </w:rPr>
        <w:t>s</w:t>
      </w:r>
      <w:r w:rsidRPr="006D5AAE">
        <w:rPr>
          <w:rFonts w:ascii="Arial" w:hAnsi="Arial" w:cs="Arial"/>
          <w:sz w:val="22"/>
          <w:szCs w:val="22"/>
        </w:rPr>
        <w:t>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751A754B" w14:textId="77777777" w:rsidR="00723D3A" w:rsidRP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 činí </w:t>
      </w:r>
      <w:r w:rsidR="0084627E">
        <w:rPr>
          <w:rFonts w:ascii="Arial" w:hAnsi="Arial" w:cs="Arial"/>
          <w:sz w:val="22"/>
          <w:szCs w:val="22"/>
        </w:rPr>
        <w:t>21 dnů ode dne jejich</w:t>
      </w:r>
      <w:r w:rsidRPr="00723D3A">
        <w:rPr>
          <w:rFonts w:ascii="Arial" w:hAnsi="Arial" w:cs="Arial"/>
          <w:sz w:val="22"/>
          <w:szCs w:val="22"/>
        </w:rPr>
        <w:t xml:space="preserve"> doručení objednateli.</w:t>
      </w:r>
    </w:p>
    <w:p w14:paraId="1312A43A" w14:textId="77777777" w:rsid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4D3300CA" w14:textId="7E2587F3" w:rsid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w:t>
      </w:r>
      <w:r w:rsidR="0041550A">
        <w:rPr>
          <w:rFonts w:ascii="Arial" w:hAnsi="Arial" w:cs="Arial"/>
          <w:sz w:val="22"/>
          <w:szCs w:val="22"/>
        </w:rPr>
        <w:t>padě, že některé ze stran této s</w:t>
      </w:r>
      <w:r w:rsidRPr="00723D3A">
        <w:rPr>
          <w:rFonts w:ascii="Arial" w:hAnsi="Arial" w:cs="Arial"/>
          <w:sz w:val="22"/>
          <w:szCs w:val="22"/>
        </w:rPr>
        <w:t xml:space="preserve">mlouvy vznikne nárok na zaplacení smluvní pokuty, zašle tato smluvní strana společně s výzvou k uhrazení pokuty dle této </w:t>
      </w:r>
      <w:r w:rsidR="0041550A">
        <w:rPr>
          <w:rFonts w:ascii="Arial" w:hAnsi="Arial" w:cs="Arial"/>
          <w:sz w:val="22"/>
          <w:szCs w:val="22"/>
        </w:rPr>
        <w:t>s</w:t>
      </w:r>
      <w:r w:rsidRPr="00723D3A">
        <w:rPr>
          <w:rFonts w:ascii="Arial" w:hAnsi="Arial" w:cs="Arial"/>
          <w:sz w:val="22"/>
          <w:szCs w:val="22"/>
        </w:rPr>
        <w:t xml:space="preserve">mlouvy fakturu </w:t>
      </w:r>
      <w:r w:rsidR="000F0C59">
        <w:rPr>
          <w:rFonts w:ascii="Arial" w:hAnsi="Arial" w:cs="Arial"/>
          <w:sz w:val="22"/>
          <w:szCs w:val="22"/>
        </w:rPr>
        <w:br/>
      </w:r>
      <w:r w:rsidRPr="00723D3A">
        <w:rPr>
          <w:rFonts w:ascii="Arial" w:hAnsi="Arial" w:cs="Arial"/>
          <w:sz w:val="22"/>
          <w:szCs w:val="22"/>
        </w:rPr>
        <w:t xml:space="preserve">na částku ve výši smluvní pokuty splňující náležitosti daňového dokladu podle ZDPH </w:t>
      </w:r>
      <w:r w:rsidR="000F0C59">
        <w:rPr>
          <w:rFonts w:ascii="Arial" w:hAnsi="Arial" w:cs="Arial"/>
          <w:sz w:val="22"/>
          <w:szCs w:val="22"/>
        </w:rPr>
        <w:br/>
      </w:r>
      <w:r w:rsidRPr="00723D3A">
        <w:rPr>
          <w:rFonts w:ascii="Arial" w:hAnsi="Arial" w:cs="Arial"/>
          <w:sz w:val="22"/>
          <w:szCs w:val="22"/>
        </w:rPr>
        <w:t>a účetního dokladu podle ZOÚ druhé smluvní straně. Smluvní pokuta je splatná do 30 dnů ode dne doručení faktury smluvn</w:t>
      </w:r>
      <w:r w:rsidR="00501F11">
        <w:rPr>
          <w:rFonts w:ascii="Arial" w:hAnsi="Arial" w:cs="Arial"/>
          <w:sz w:val="22"/>
          <w:szCs w:val="22"/>
        </w:rPr>
        <w:t>í straně povinné k její úhradě.</w:t>
      </w:r>
    </w:p>
    <w:p w14:paraId="38B2164E" w14:textId="77777777" w:rsidR="00501F11" w:rsidRDefault="00501F11" w:rsidP="00501F11">
      <w:pPr>
        <w:tabs>
          <w:tab w:val="left" w:pos="851"/>
        </w:tabs>
        <w:suppressAutoHyphens w:val="0"/>
        <w:spacing w:before="60" w:after="60"/>
        <w:jc w:val="both"/>
        <w:rPr>
          <w:rFonts w:ascii="Arial" w:hAnsi="Arial" w:cs="Arial"/>
          <w:sz w:val="22"/>
          <w:szCs w:val="22"/>
        </w:rPr>
      </w:pPr>
    </w:p>
    <w:p w14:paraId="230E8EC5" w14:textId="77777777" w:rsidR="00501F11" w:rsidRDefault="00501F11" w:rsidP="00501F11">
      <w:pPr>
        <w:tabs>
          <w:tab w:val="left" w:pos="851"/>
        </w:tabs>
        <w:suppressAutoHyphens w:val="0"/>
        <w:spacing w:before="60" w:after="60"/>
        <w:jc w:val="both"/>
        <w:rPr>
          <w:rFonts w:ascii="Arial" w:hAnsi="Arial" w:cs="Arial"/>
          <w:sz w:val="22"/>
          <w:szCs w:val="22"/>
        </w:rPr>
      </w:pPr>
    </w:p>
    <w:p w14:paraId="0087ECA5" w14:textId="77777777" w:rsidR="00501F11" w:rsidRDefault="00501F11" w:rsidP="00501F11">
      <w:pPr>
        <w:tabs>
          <w:tab w:val="left" w:pos="851"/>
        </w:tabs>
        <w:suppressAutoHyphens w:val="0"/>
        <w:spacing w:before="60" w:after="60"/>
        <w:jc w:val="both"/>
        <w:rPr>
          <w:rFonts w:ascii="Arial" w:hAnsi="Arial" w:cs="Arial"/>
          <w:sz w:val="22"/>
          <w:szCs w:val="22"/>
        </w:rPr>
      </w:pPr>
    </w:p>
    <w:p w14:paraId="798E1795" w14:textId="77777777" w:rsidR="00501F11" w:rsidRPr="00723D3A" w:rsidRDefault="00501F11" w:rsidP="00501F11">
      <w:pPr>
        <w:tabs>
          <w:tab w:val="left" w:pos="851"/>
        </w:tabs>
        <w:suppressAutoHyphens w:val="0"/>
        <w:spacing w:before="60" w:after="60"/>
        <w:jc w:val="both"/>
        <w:rPr>
          <w:rFonts w:ascii="Arial" w:hAnsi="Arial" w:cs="Arial"/>
          <w:sz w:val="22"/>
          <w:szCs w:val="22"/>
        </w:rPr>
      </w:pPr>
    </w:p>
    <w:p w14:paraId="5B2B9E53" w14:textId="77777777" w:rsidR="00723D3A" w:rsidRP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w:t>
      </w:r>
      <w:r w:rsidR="000F0C59">
        <w:rPr>
          <w:rFonts w:ascii="Arial" w:hAnsi="Arial" w:cs="Arial"/>
          <w:sz w:val="22"/>
          <w:szCs w:val="22"/>
        </w:rPr>
        <w:br/>
      </w:r>
      <w:r w:rsidRPr="00723D3A">
        <w:rPr>
          <w:rFonts w:ascii="Arial" w:hAnsi="Arial" w:cs="Arial"/>
          <w:sz w:val="22"/>
          <w:szCs w:val="22"/>
        </w:rPr>
        <w:t>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3365AA73" w14:textId="478F886F" w:rsidR="00723D3A" w:rsidRP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w:t>
      </w:r>
      <w:r w:rsidR="0041550A">
        <w:rPr>
          <w:rFonts w:ascii="Arial" w:hAnsi="Arial" w:cs="Arial"/>
          <w:sz w:val="22"/>
          <w:szCs w:val="22"/>
        </w:rPr>
        <w:t>s</w:t>
      </w:r>
      <w:r w:rsidR="005F5AF0" w:rsidRPr="00723D3A">
        <w:rPr>
          <w:rFonts w:ascii="Arial" w:hAnsi="Arial" w:cs="Arial"/>
          <w:sz w:val="22"/>
          <w:szCs w:val="22"/>
        </w:rPr>
        <w:t>mlouvy</w:t>
      </w:r>
      <w:r w:rsidRPr="00723D3A">
        <w:rPr>
          <w:rFonts w:ascii="Arial" w:hAnsi="Arial" w:cs="Arial"/>
          <w:sz w:val="22"/>
          <w:szCs w:val="22"/>
        </w:rPr>
        <w:t xml:space="preserve">. </w:t>
      </w:r>
    </w:p>
    <w:p w14:paraId="5E48BE84" w14:textId="77777777" w:rsidR="00723D3A" w:rsidRPr="00723D3A" w:rsidRDefault="00723D3A" w:rsidP="00723D3A">
      <w:pPr>
        <w:numPr>
          <w:ilvl w:val="0"/>
          <w:numId w:val="8"/>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Stane-li se Zhotovitel nespolehlivým plátcem ve smyslu ZDPH, zaplatí Objednatel pouze základ daně. Příslušná výše DPH bude uhrazena až po písemném doložení Zhotovitele </w:t>
      </w:r>
      <w:r w:rsidR="00F733EF">
        <w:rPr>
          <w:rFonts w:ascii="Arial" w:hAnsi="Arial" w:cs="Arial"/>
          <w:sz w:val="22"/>
          <w:szCs w:val="22"/>
        </w:rPr>
        <w:br/>
      </w:r>
      <w:r w:rsidRPr="00723D3A">
        <w:rPr>
          <w:rFonts w:ascii="Arial" w:hAnsi="Arial" w:cs="Arial"/>
          <w:sz w:val="22"/>
          <w:szCs w:val="22"/>
        </w:rPr>
        <w:t>o jeho úhradě příslušnému správci daně.</w:t>
      </w:r>
    </w:p>
    <w:p w14:paraId="27C1A565" w14:textId="77777777" w:rsidR="00905E6E" w:rsidRDefault="00905E6E" w:rsidP="00723D3A">
      <w:pPr>
        <w:tabs>
          <w:tab w:val="left" w:pos="851"/>
        </w:tabs>
        <w:suppressAutoHyphens w:val="0"/>
        <w:spacing w:before="60" w:after="60"/>
        <w:jc w:val="center"/>
        <w:rPr>
          <w:rFonts w:ascii="Arial" w:hAnsi="Arial" w:cs="Arial"/>
          <w:b/>
          <w:sz w:val="22"/>
          <w:szCs w:val="22"/>
        </w:rPr>
      </w:pPr>
      <w:bookmarkStart w:id="3" w:name="_Ref404264162"/>
    </w:p>
    <w:p w14:paraId="4AF2EC8E"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3"/>
      <w:r w:rsidRPr="00723D3A">
        <w:rPr>
          <w:rFonts w:ascii="Arial" w:hAnsi="Arial" w:cs="Arial"/>
          <w:b/>
          <w:sz w:val="22"/>
          <w:szCs w:val="22"/>
        </w:rPr>
        <w:t>Práva a povinnosti smluvních stran při provádění díla</w:t>
      </w:r>
    </w:p>
    <w:p w14:paraId="6469EDC2" w14:textId="727C3136"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4" w:name="_Ref371958959"/>
      <w:r w:rsidRPr="00723D3A">
        <w:rPr>
          <w:rFonts w:ascii="Arial" w:hAnsi="Arial" w:cs="Arial"/>
          <w:sz w:val="22"/>
          <w:szCs w:val="22"/>
        </w:rPr>
        <w:t xml:space="preserve">Zhotovitel je povinen provést dílo v rozsahu vyplývajícím z této </w:t>
      </w:r>
      <w:r w:rsidR="0041550A">
        <w:rPr>
          <w:rFonts w:ascii="Arial" w:hAnsi="Arial" w:cs="Arial"/>
          <w:sz w:val="22"/>
          <w:szCs w:val="22"/>
        </w:rPr>
        <w:t>s</w:t>
      </w:r>
      <w:r w:rsidR="005F5AF0" w:rsidRPr="00723D3A">
        <w:rPr>
          <w:rFonts w:ascii="Arial" w:hAnsi="Arial" w:cs="Arial"/>
          <w:sz w:val="22"/>
          <w:szCs w:val="22"/>
        </w:rPr>
        <w:t>mlouvy</w:t>
      </w:r>
      <w:r w:rsidRPr="00723D3A">
        <w:rPr>
          <w:rFonts w:ascii="Arial" w:hAnsi="Arial" w:cs="Arial"/>
          <w:sz w:val="22"/>
          <w:szCs w:val="22"/>
        </w:rPr>
        <w:t>.</w:t>
      </w:r>
    </w:p>
    <w:p w14:paraId="4ED31413"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se zavazuje provést dílo v souladu s obecně závaznými právními předpisy, normami a technickými podmínkami, platnými pro prováděné dílo. Zhotovitel odpovídá </w:t>
      </w:r>
      <w:r w:rsidR="00F733EF">
        <w:rPr>
          <w:rFonts w:ascii="Arial" w:hAnsi="Arial" w:cs="Arial"/>
          <w:sz w:val="22"/>
          <w:szCs w:val="22"/>
        </w:rPr>
        <w:br/>
      </w:r>
      <w:r w:rsidRPr="00723D3A">
        <w:rPr>
          <w:rFonts w:ascii="Arial" w:hAnsi="Arial" w:cs="Arial"/>
          <w:sz w:val="22"/>
          <w:szCs w:val="22"/>
        </w:rPr>
        <w:t>za dodržení veškerých obecně závazných právních předpisů rovněž ze strany všech osob, které se budou fyzicky podílet na provedení díla.</w:t>
      </w:r>
    </w:p>
    <w:p w14:paraId="12B60CA0" w14:textId="365C591F"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bude při plnění předmětu této </w:t>
      </w:r>
      <w:r w:rsidR="0041550A">
        <w:rPr>
          <w:rFonts w:ascii="Arial" w:hAnsi="Arial" w:cs="Arial"/>
          <w:sz w:val="22"/>
          <w:szCs w:val="22"/>
        </w:rPr>
        <w:t>s</w:t>
      </w:r>
      <w:r w:rsidR="005F5AF0" w:rsidRPr="00723D3A">
        <w:rPr>
          <w:rFonts w:ascii="Arial" w:hAnsi="Arial" w:cs="Arial"/>
          <w:sz w:val="22"/>
          <w:szCs w:val="22"/>
        </w:rPr>
        <w:t xml:space="preserve">mlouvy </w:t>
      </w:r>
      <w:r w:rsidRPr="00723D3A">
        <w:rPr>
          <w:rFonts w:ascii="Arial" w:hAnsi="Arial" w:cs="Arial"/>
          <w:sz w:val="22"/>
          <w:szCs w:val="22"/>
        </w:rPr>
        <w:t>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6D0F02EE" w14:textId="4CFE154C"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w:t>
      </w:r>
      <w:r w:rsidR="0041550A">
        <w:rPr>
          <w:rFonts w:ascii="Arial" w:hAnsi="Arial" w:cs="Arial"/>
          <w:sz w:val="22"/>
          <w:szCs w:val="22"/>
        </w:rPr>
        <w:t>s</w:t>
      </w:r>
      <w:r w:rsidR="005F5AF0" w:rsidRPr="00723D3A">
        <w:rPr>
          <w:rFonts w:ascii="Arial" w:hAnsi="Arial" w:cs="Arial"/>
          <w:sz w:val="22"/>
          <w:szCs w:val="22"/>
        </w:rPr>
        <w:t>mlouvy</w:t>
      </w:r>
      <w:r w:rsidRPr="00723D3A">
        <w:rPr>
          <w:rFonts w:ascii="Arial" w:hAnsi="Arial" w:cs="Arial"/>
          <w:sz w:val="22"/>
          <w:szCs w:val="22"/>
        </w:rPr>
        <w:t xml:space="preserve">. </w:t>
      </w:r>
    </w:p>
    <w:bookmarkEnd w:id="4"/>
    <w:p w14:paraId="73F05620" w14:textId="11E02BDE"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w:t>
      </w:r>
      <w:r w:rsidR="0041550A">
        <w:rPr>
          <w:rFonts w:ascii="Arial" w:hAnsi="Arial" w:cs="Arial"/>
          <w:sz w:val="22"/>
          <w:szCs w:val="22"/>
        </w:rPr>
        <w:t>s</w:t>
      </w:r>
      <w:r w:rsidRPr="00723D3A">
        <w:rPr>
          <w:rFonts w:ascii="Arial" w:hAnsi="Arial" w:cs="Arial"/>
          <w:sz w:val="22"/>
          <w:szCs w:val="22"/>
        </w:rPr>
        <w:t xml:space="preserve">mlouvy splňovat veškeré základní kvalifikační předpoklady či obdobné předpoklady nebo podmínky stanovené v zadávací dokumentaci. </w:t>
      </w:r>
      <w:r w:rsidR="00F733EF">
        <w:rPr>
          <w:rFonts w:ascii="Arial" w:hAnsi="Arial" w:cs="Arial"/>
          <w:sz w:val="22"/>
          <w:szCs w:val="22"/>
        </w:rPr>
        <w:br/>
      </w:r>
      <w:r w:rsidRPr="00723D3A">
        <w:rPr>
          <w:rFonts w:ascii="Arial" w:hAnsi="Arial" w:cs="Arial"/>
          <w:sz w:val="22"/>
          <w:szCs w:val="22"/>
        </w:rPr>
        <w:t xml:space="preserve">V případě, že Zhotovitel přestane splňovat jakýkoliv z těchto předpokladů, je povinen nejpozději do 5 pracovních dnů tuto skutečnost Objednateli ohlásit s tím, že do </w:t>
      </w:r>
      <w:r w:rsidR="00F733EF">
        <w:rPr>
          <w:rFonts w:ascii="Arial" w:hAnsi="Arial" w:cs="Arial"/>
          <w:sz w:val="22"/>
          <w:szCs w:val="22"/>
        </w:rPr>
        <w:br/>
      </w:r>
      <w:r w:rsidRPr="00723D3A">
        <w:rPr>
          <w:rFonts w:ascii="Arial" w:hAnsi="Arial" w:cs="Arial"/>
          <w:sz w:val="22"/>
          <w:szCs w:val="22"/>
        </w:rPr>
        <w:t xml:space="preserve">10 pracovních dnů od oznámení této skutečnosti doloží veškeré potřebné doklady k opětovnému prokázání splnění těchto předpokladů. </w:t>
      </w:r>
      <w:r w:rsidR="00D332BC">
        <w:rPr>
          <w:rFonts w:ascii="Arial" w:hAnsi="Arial" w:cs="Arial"/>
          <w:sz w:val="22"/>
          <w:szCs w:val="22"/>
        </w:rPr>
        <w:t>V případě, že zhotovitel ve lhůtě</w:t>
      </w:r>
      <w:r w:rsidR="00CB6405">
        <w:rPr>
          <w:rFonts w:ascii="Arial" w:hAnsi="Arial" w:cs="Arial"/>
          <w:sz w:val="22"/>
          <w:szCs w:val="22"/>
        </w:rPr>
        <w:t xml:space="preserve"> </w:t>
      </w:r>
      <w:r w:rsidR="00F733EF">
        <w:rPr>
          <w:rFonts w:ascii="Arial" w:hAnsi="Arial" w:cs="Arial"/>
          <w:sz w:val="22"/>
          <w:szCs w:val="22"/>
        </w:rPr>
        <w:br/>
      </w:r>
      <w:r w:rsidR="00CB6405">
        <w:rPr>
          <w:rFonts w:ascii="Arial" w:hAnsi="Arial" w:cs="Arial"/>
          <w:sz w:val="22"/>
          <w:szCs w:val="22"/>
        </w:rPr>
        <w:t>10 pracovních dnů</w:t>
      </w:r>
      <w:r w:rsidR="00D332BC">
        <w:rPr>
          <w:rFonts w:ascii="Arial" w:hAnsi="Arial" w:cs="Arial"/>
          <w:sz w:val="22"/>
          <w:szCs w:val="22"/>
        </w:rPr>
        <w:t xml:space="preserve"> neprokáže </w:t>
      </w:r>
      <w:r w:rsidR="00CB6405">
        <w:rPr>
          <w:rFonts w:ascii="Arial" w:hAnsi="Arial" w:cs="Arial"/>
          <w:sz w:val="22"/>
          <w:szCs w:val="22"/>
        </w:rPr>
        <w:t>opětovné splnění předpokladů</w:t>
      </w:r>
      <w:r w:rsidR="00D332BC">
        <w:rPr>
          <w:rFonts w:ascii="Arial" w:hAnsi="Arial" w:cs="Arial"/>
          <w:sz w:val="22"/>
          <w:szCs w:val="22"/>
        </w:rPr>
        <w:t xml:space="preserve"> dle zadávací dokumentace</w:t>
      </w:r>
      <w:r w:rsidR="00CB6405">
        <w:rPr>
          <w:rFonts w:ascii="Arial" w:hAnsi="Arial" w:cs="Arial"/>
          <w:sz w:val="22"/>
          <w:szCs w:val="22"/>
        </w:rPr>
        <w:t xml:space="preserve">, je objednatel oprávněn odstoupit od </w:t>
      </w:r>
      <w:r w:rsidR="0041550A">
        <w:rPr>
          <w:rFonts w:ascii="Arial" w:hAnsi="Arial" w:cs="Arial"/>
          <w:sz w:val="22"/>
          <w:szCs w:val="22"/>
        </w:rPr>
        <w:t>s</w:t>
      </w:r>
      <w:r w:rsidR="005F5AF0">
        <w:rPr>
          <w:rFonts w:ascii="Arial" w:hAnsi="Arial" w:cs="Arial"/>
          <w:sz w:val="22"/>
          <w:szCs w:val="22"/>
        </w:rPr>
        <w:t>mlouvy</w:t>
      </w:r>
      <w:r w:rsidR="00CB6405">
        <w:rPr>
          <w:rFonts w:ascii="Arial" w:hAnsi="Arial" w:cs="Arial"/>
          <w:sz w:val="22"/>
          <w:szCs w:val="22"/>
        </w:rPr>
        <w:t>.</w:t>
      </w:r>
    </w:p>
    <w:p w14:paraId="6624F898" w14:textId="77777777" w:rsidR="00054FC3" w:rsidRDefault="00054FC3" w:rsidP="00723D3A">
      <w:pPr>
        <w:tabs>
          <w:tab w:val="left" w:pos="426"/>
        </w:tabs>
        <w:suppressAutoHyphens w:val="0"/>
        <w:spacing w:before="60" w:after="60"/>
        <w:ind w:left="426"/>
        <w:jc w:val="both"/>
        <w:rPr>
          <w:rFonts w:ascii="Arial" w:hAnsi="Arial" w:cs="Arial"/>
          <w:sz w:val="22"/>
          <w:szCs w:val="22"/>
        </w:rPr>
      </w:pPr>
    </w:p>
    <w:p w14:paraId="3361B982"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5" w:name="_Toc357079845"/>
      <w:r w:rsidRPr="00723D3A">
        <w:rPr>
          <w:rFonts w:ascii="Arial" w:hAnsi="Arial" w:cs="Arial"/>
          <w:b/>
          <w:sz w:val="22"/>
          <w:szCs w:val="22"/>
        </w:rPr>
        <w:t>VII. Součinnost a komunikace smluvních stran</w:t>
      </w:r>
      <w:bookmarkEnd w:id="5"/>
    </w:p>
    <w:p w14:paraId="47168558"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460667FF" w14:textId="77777777" w:rsidR="00723D3A" w:rsidRPr="00501F11"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w:t>
      </w:r>
    </w:p>
    <w:p w14:paraId="7ED0721B" w14:textId="6D88DEF2" w:rsidR="00723D3A" w:rsidRPr="00501F11"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2050290"/>
      <w:r w:rsidRPr="00723D3A">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w:t>
      </w:r>
      <w:r w:rsidR="0041550A">
        <w:rPr>
          <w:rFonts w:ascii="Arial" w:hAnsi="Arial" w:cs="Arial"/>
          <w:sz w:val="22"/>
          <w:szCs w:val="22"/>
        </w:rPr>
        <w:t>s</w:t>
      </w:r>
      <w:r w:rsidRPr="00723D3A">
        <w:rPr>
          <w:rFonts w:ascii="Arial" w:hAnsi="Arial" w:cs="Arial"/>
          <w:sz w:val="22"/>
          <w:szCs w:val="22"/>
        </w:rPr>
        <w:t>mlouvy, přičemž však taková součinnost musí být specifikována dostatečně předem.</w:t>
      </w:r>
      <w:bookmarkEnd w:id="6"/>
    </w:p>
    <w:p w14:paraId="1DB67929" w14:textId="4DAB61B5" w:rsidR="00501F11" w:rsidRDefault="00501F11" w:rsidP="00501F11">
      <w:pPr>
        <w:tabs>
          <w:tab w:val="left" w:pos="426"/>
        </w:tabs>
        <w:suppressAutoHyphens w:val="0"/>
        <w:spacing w:before="60" w:after="60"/>
        <w:jc w:val="both"/>
        <w:rPr>
          <w:rFonts w:ascii="Arial" w:hAnsi="Arial" w:cs="Arial"/>
          <w:sz w:val="22"/>
          <w:szCs w:val="22"/>
        </w:rPr>
      </w:pPr>
    </w:p>
    <w:p w14:paraId="7C52DD67" w14:textId="77777777" w:rsidR="00501F11" w:rsidRDefault="00501F11" w:rsidP="00501F11">
      <w:pPr>
        <w:tabs>
          <w:tab w:val="left" w:pos="426"/>
        </w:tabs>
        <w:suppressAutoHyphens w:val="0"/>
        <w:spacing w:before="60" w:after="60"/>
        <w:jc w:val="both"/>
        <w:rPr>
          <w:rFonts w:ascii="Arial" w:hAnsi="Arial" w:cs="Arial"/>
          <w:sz w:val="22"/>
          <w:szCs w:val="22"/>
        </w:rPr>
      </w:pPr>
    </w:p>
    <w:p w14:paraId="1204AB83" w14:textId="77777777" w:rsidR="00501F11" w:rsidRDefault="00501F11" w:rsidP="00501F11">
      <w:pPr>
        <w:tabs>
          <w:tab w:val="left" w:pos="426"/>
        </w:tabs>
        <w:suppressAutoHyphens w:val="0"/>
        <w:spacing w:before="60" w:after="60"/>
        <w:jc w:val="both"/>
        <w:rPr>
          <w:rFonts w:ascii="Arial" w:hAnsi="Arial" w:cs="Arial"/>
          <w:sz w:val="22"/>
          <w:szCs w:val="22"/>
        </w:rPr>
      </w:pPr>
    </w:p>
    <w:p w14:paraId="58347410" w14:textId="77777777" w:rsidR="00501F11" w:rsidRPr="00723D3A" w:rsidRDefault="00501F11" w:rsidP="00501F11">
      <w:pPr>
        <w:tabs>
          <w:tab w:val="left" w:pos="426"/>
        </w:tabs>
        <w:suppressAutoHyphens w:val="0"/>
        <w:spacing w:before="60" w:after="60"/>
        <w:jc w:val="both"/>
        <w:rPr>
          <w:rFonts w:ascii="Arial" w:hAnsi="Arial" w:cs="Arial"/>
          <w:b/>
          <w:sz w:val="22"/>
          <w:szCs w:val="22"/>
        </w:rPr>
      </w:pPr>
    </w:p>
    <w:p w14:paraId="6F5581D8" w14:textId="2448012F"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1943977"/>
      <w:r w:rsidRPr="00723D3A">
        <w:rPr>
          <w:rFonts w:ascii="Arial" w:hAnsi="Arial" w:cs="Arial"/>
          <w:sz w:val="22"/>
          <w:szCs w:val="22"/>
        </w:rPr>
        <w:t xml:space="preserve">Objednatel bude Zhotoviteli zejména poskytovat potřebnou součinnost při plnění povinností dle čl. VI. této </w:t>
      </w:r>
      <w:r w:rsidR="0041550A">
        <w:rPr>
          <w:rFonts w:ascii="Arial" w:hAnsi="Arial" w:cs="Arial"/>
          <w:sz w:val="22"/>
          <w:szCs w:val="22"/>
        </w:rPr>
        <w:t>s</w:t>
      </w:r>
      <w:r w:rsidRPr="00723D3A">
        <w:rPr>
          <w:rFonts w:ascii="Arial" w:hAnsi="Arial" w:cs="Arial"/>
          <w:sz w:val="22"/>
          <w:szCs w:val="22"/>
        </w:rPr>
        <w:t xml:space="preserve">mlouvy. Objednatel se zavazuje bezdůvodně neodmítnout poskytnutí součinnosti Zhotoviteli dle </w:t>
      </w:r>
      <w:bookmarkEnd w:id="7"/>
      <w:r w:rsidRPr="00723D3A">
        <w:rPr>
          <w:rFonts w:ascii="Arial" w:hAnsi="Arial" w:cs="Arial"/>
          <w:sz w:val="22"/>
          <w:szCs w:val="22"/>
        </w:rPr>
        <w:t xml:space="preserve">této </w:t>
      </w:r>
      <w:r w:rsidR="0041550A">
        <w:rPr>
          <w:rFonts w:ascii="Arial" w:hAnsi="Arial" w:cs="Arial"/>
          <w:sz w:val="22"/>
          <w:szCs w:val="22"/>
        </w:rPr>
        <w:t>s</w:t>
      </w:r>
      <w:r w:rsidRPr="00723D3A">
        <w:rPr>
          <w:rFonts w:ascii="Arial" w:hAnsi="Arial" w:cs="Arial"/>
          <w:sz w:val="22"/>
          <w:szCs w:val="22"/>
        </w:rPr>
        <w:t>mlouvy.</w:t>
      </w:r>
    </w:p>
    <w:p w14:paraId="3E633B39" w14:textId="482BAF54"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8" w:name="_Ref372050297"/>
      <w:r w:rsidRPr="00723D3A">
        <w:rPr>
          <w:rFonts w:ascii="Arial" w:hAnsi="Arial" w:cs="Arial"/>
          <w:sz w:val="22"/>
          <w:szCs w:val="22"/>
        </w:rPr>
        <w:t xml:space="preserve">Veškerá komunikace mezi smluvními stranami bude probíhat prostřednictvím oprávněných osob </w:t>
      </w:r>
      <w:r w:rsidRPr="0079032B">
        <w:rPr>
          <w:rFonts w:ascii="Arial" w:hAnsi="Arial" w:cs="Arial"/>
          <w:sz w:val="22"/>
          <w:szCs w:val="22"/>
        </w:rPr>
        <w:t>dle čl. X</w:t>
      </w:r>
      <w:r w:rsidR="0079032B" w:rsidRPr="0079032B">
        <w:rPr>
          <w:rFonts w:ascii="Arial" w:hAnsi="Arial" w:cs="Arial"/>
          <w:sz w:val="22"/>
          <w:szCs w:val="22"/>
        </w:rPr>
        <w:t>I</w:t>
      </w:r>
      <w:r w:rsidRPr="0079032B">
        <w:rPr>
          <w:rFonts w:ascii="Arial" w:hAnsi="Arial" w:cs="Arial"/>
          <w:sz w:val="22"/>
          <w:szCs w:val="22"/>
        </w:rPr>
        <w:t xml:space="preserve">I této </w:t>
      </w:r>
      <w:r w:rsidR="0041550A">
        <w:rPr>
          <w:rFonts w:ascii="Arial" w:hAnsi="Arial" w:cs="Arial"/>
          <w:sz w:val="22"/>
          <w:szCs w:val="22"/>
        </w:rPr>
        <w:t>s</w:t>
      </w:r>
      <w:r w:rsidRPr="00723D3A">
        <w:rPr>
          <w:rFonts w:ascii="Arial" w:hAnsi="Arial" w:cs="Arial"/>
          <w:sz w:val="22"/>
          <w:szCs w:val="22"/>
        </w:rPr>
        <w:t>mlouvy.</w:t>
      </w:r>
      <w:bookmarkEnd w:id="8"/>
    </w:p>
    <w:p w14:paraId="7FE3C801" w14:textId="63F9CB34" w:rsidR="00723D3A" w:rsidRPr="00054F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w:t>
      </w:r>
      <w:r w:rsidR="0041550A">
        <w:rPr>
          <w:rFonts w:ascii="Arial" w:hAnsi="Arial" w:cs="Arial"/>
          <w:sz w:val="22"/>
          <w:szCs w:val="22"/>
        </w:rPr>
        <w:t>semnost, která má být dle této s</w:t>
      </w:r>
      <w:r w:rsidRPr="00723D3A">
        <w:rPr>
          <w:rFonts w:ascii="Arial" w:hAnsi="Arial" w:cs="Arial"/>
          <w:sz w:val="22"/>
          <w:szCs w:val="22"/>
        </w:rPr>
        <w:t xml:space="preserve">mlouvy doručena druhé smluvní straně, musí být doručena buď osobně, prostřednictvím držitele poštovní licence nebo elektronicky, a to vždy alespoň oprávněné osobě dle čl. XI této </w:t>
      </w:r>
      <w:r w:rsidR="0041550A">
        <w:rPr>
          <w:rFonts w:ascii="Arial" w:hAnsi="Arial" w:cs="Arial"/>
          <w:sz w:val="22"/>
          <w:szCs w:val="22"/>
        </w:rPr>
        <w:t>s</w:t>
      </w:r>
      <w:r w:rsidRPr="00723D3A">
        <w:rPr>
          <w:rFonts w:ascii="Arial" w:hAnsi="Arial" w:cs="Arial"/>
          <w:sz w:val="22"/>
          <w:szCs w:val="22"/>
        </w:rPr>
        <w:t xml:space="preserve">mlouvy. V případě, že taková písemnost může mít přímý vliv na účinnost této </w:t>
      </w:r>
      <w:r w:rsidR="0041550A">
        <w:rPr>
          <w:rFonts w:ascii="Arial" w:hAnsi="Arial" w:cs="Arial"/>
          <w:sz w:val="22"/>
          <w:szCs w:val="22"/>
        </w:rPr>
        <w:t>s</w:t>
      </w:r>
      <w:r w:rsidRPr="00723D3A">
        <w:rPr>
          <w:rFonts w:ascii="Arial" w:hAnsi="Arial" w:cs="Arial"/>
          <w:sz w:val="22"/>
          <w:szCs w:val="22"/>
        </w:rPr>
        <w:t>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607CC772" w14:textId="77777777" w:rsidR="00905E6E" w:rsidRDefault="00905E6E" w:rsidP="00723D3A">
      <w:pPr>
        <w:tabs>
          <w:tab w:val="left" w:pos="426"/>
        </w:tabs>
        <w:suppressAutoHyphens w:val="0"/>
        <w:spacing w:before="60" w:after="60"/>
        <w:jc w:val="both"/>
        <w:rPr>
          <w:rFonts w:ascii="Arial" w:hAnsi="Arial" w:cs="Arial"/>
          <w:b/>
          <w:sz w:val="22"/>
          <w:szCs w:val="22"/>
        </w:rPr>
      </w:pPr>
    </w:p>
    <w:p w14:paraId="2DFC4EA3"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43617E1C" w14:textId="37CA456E"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w:t>
      </w:r>
      <w:r w:rsidR="007E1ED1">
        <w:rPr>
          <w:rFonts w:ascii="Arial" w:hAnsi="Arial" w:cs="Arial"/>
          <w:sz w:val="22"/>
          <w:szCs w:val="22"/>
        </w:rPr>
        <w:t>e</w:t>
      </w:r>
      <w:r w:rsidRPr="00723D3A">
        <w:rPr>
          <w:rFonts w:ascii="Arial" w:hAnsi="Arial" w:cs="Arial"/>
          <w:sz w:val="22"/>
          <w:szCs w:val="22"/>
        </w:rPr>
        <w:t xml:space="preserve"> </w:t>
      </w:r>
      <w:r w:rsidR="007E1ED1">
        <w:rPr>
          <w:rFonts w:ascii="Arial" w:hAnsi="Arial" w:cs="Arial"/>
          <w:sz w:val="22"/>
          <w:szCs w:val="22"/>
        </w:rPr>
        <w:t>smyslu</w:t>
      </w:r>
      <w:r w:rsidR="007E1ED1" w:rsidRPr="00723D3A">
        <w:rPr>
          <w:rFonts w:ascii="Arial" w:hAnsi="Arial" w:cs="Arial"/>
          <w:sz w:val="22"/>
          <w:szCs w:val="22"/>
        </w:rPr>
        <w:t xml:space="preserve"> </w:t>
      </w:r>
      <w:r w:rsidRPr="00723D3A">
        <w:rPr>
          <w:rFonts w:ascii="Arial" w:hAnsi="Arial" w:cs="Arial"/>
          <w:sz w:val="22"/>
          <w:szCs w:val="22"/>
        </w:rPr>
        <w:t xml:space="preserve">platných právních předpisů a této </w:t>
      </w:r>
      <w:r w:rsidR="0041550A">
        <w:rPr>
          <w:rFonts w:ascii="Arial" w:hAnsi="Arial" w:cs="Arial"/>
          <w:sz w:val="22"/>
          <w:szCs w:val="22"/>
        </w:rPr>
        <w:t>s</w:t>
      </w:r>
      <w:r w:rsidRPr="00723D3A">
        <w:rPr>
          <w:rFonts w:ascii="Arial" w:hAnsi="Arial" w:cs="Arial"/>
          <w:sz w:val="22"/>
          <w:szCs w:val="22"/>
        </w:rPr>
        <w:t>mlouvy. Za škodu se v tomto smyslu považuje i pokuta či jiná sankce uložená za správní delikt Objednateli v případě, že příčinou uložení takové sankce bylo porušení povinností Zhotovitel</w:t>
      </w:r>
      <w:r w:rsidR="007E1ED1">
        <w:rPr>
          <w:rFonts w:ascii="Arial" w:hAnsi="Arial" w:cs="Arial"/>
          <w:sz w:val="22"/>
          <w:szCs w:val="22"/>
        </w:rPr>
        <w:t>e</w:t>
      </w:r>
      <w:r w:rsidRPr="00723D3A">
        <w:rPr>
          <w:rFonts w:ascii="Arial" w:hAnsi="Arial" w:cs="Arial"/>
          <w:sz w:val="22"/>
          <w:szCs w:val="22"/>
        </w:rPr>
        <w:t xml:space="preserve"> dle této </w:t>
      </w:r>
      <w:r w:rsidR="0041550A">
        <w:rPr>
          <w:rFonts w:ascii="Arial" w:hAnsi="Arial" w:cs="Arial"/>
          <w:sz w:val="22"/>
          <w:szCs w:val="22"/>
        </w:rPr>
        <w:t>s</w:t>
      </w:r>
      <w:r w:rsidRPr="00723D3A">
        <w:rPr>
          <w:rFonts w:ascii="Arial" w:hAnsi="Arial" w:cs="Arial"/>
          <w:sz w:val="22"/>
          <w:szCs w:val="22"/>
        </w:rPr>
        <w:t xml:space="preserve">mlouvy. Obě smluvní strany se zavazují </w:t>
      </w:r>
      <w:r w:rsidR="00F733EF">
        <w:rPr>
          <w:rFonts w:ascii="Arial" w:hAnsi="Arial" w:cs="Arial"/>
          <w:sz w:val="22"/>
          <w:szCs w:val="22"/>
        </w:rPr>
        <w:br/>
      </w:r>
      <w:r w:rsidRPr="00723D3A">
        <w:rPr>
          <w:rFonts w:ascii="Arial" w:hAnsi="Arial" w:cs="Arial"/>
          <w:sz w:val="22"/>
          <w:szCs w:val="22"/>
        </w:rPr>
        <w:t>k vyvinutí maximálního úsilí k předcházení škodám a k minimalizaci vzniklých škod. Smluvní strany jsou povinny nahradit způsobenou škodu za porušení povinností stanovených platnými právními předpisy</w:t>
      </w:r>
      <w:r w:rsidR="007E1ED1">
        <w:rPr>
          <w:rFonts w:ascii="Arial" w:hAnsi="Arial" w:cs="Arial"/>
          <w:sz w:val="22"/>
          <w:szCs w:val="22"/>
        </w:rPr>
        <w:t>  a touto</w:t>
      </w:r>
      <w:r w:rsidRPr="00723D3A">
        <w:rPr>
          <w:rFonts w:ascii="Arial" w:hAnsi="Arial" w:cs="Arial"/>
          <w:sz w:val="22"/>
          <w:szCs w:val="22"/>
        </w:rPr>
        <w:t xml:space="preserve"> </w:t>
      </w:r>
      <w:r w:rsidR="0041550A">
        <w:rPr>
          <w:rFonts w:ascii="Arial" w:hAnsi="Arial" w:cs="Arial"/>
          <w:sz w:val="22"/>
          <w:szCs w:val="22"/>
        </w:rPr>
        <w:t>s</w:t>
      </w:r>
      <w:r w:rsidRPr="00723D3A">
        <w:rPr>
          <w:rFonts w:ascii="Arial" w:hAnsi="Arial" w:cs="Arial"/>
          <w:sz w:val="22"/>
          <w:szCs w:val="22"/>
        </w:rPr>
        <w:t>mlouv</w:t>
      </w:r>
      <w:r w:rsidR="007E1ED1">
        <w:rPr>
          <w:rFonts w:ascii="Arial" w:hAnsi="Arial" w:cs="Arial"/>
          <w:sz w:val="22"/>
          <w:szCs w:val="22"/>
        </w:rPr>
        <w:t>ou</w:t>
      </w:r>
      <w:r w:rsidRPr="00723D3A">
        <w:rPr>
          <w:rFonts w:ascii="Arial" w:hAnsi="Arial" w:cs="Arial"/>
          <w:sz w:val="22"/>
          <w:szCs w:val="22"/>
        </w:rPr>
        <w:t>.</w:t>
      </w:r>
    </w:p>
    <w:p w14:paraId="0E2FC92C" w14:textId="69FB0D3B"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Žádná ze smluvních stran nemá povinnost nahradit škodu způsobenou porušením svých povinností vyplývajících z této </w:t>
      </w:r>
      <w:r w:rsidR="0041550A">
        <w:rPr>
          <w:rFonts w:ascii="Arial" w:hAnsi="Arial" w:cs="Arial"/>
          <w:sz w:val="22"/>
          <w:szCs w:val="22"/>
        </w:rPr>
        <w:t>s</w:t>
      </w:r>
      <w:r w:rsidRPr="00723D3A">
        <w:rPr>
          <w:rFonts w:ascii="Arial" w:hAnsi="Arial" w:cs="Arial"/>
          <w:sz w:val="22"/>
          <w:szCs w:val="22"/>
        </w:rPr>
        <w:t xml:space="preserve">mlouvy a není v prodlení, bránila-li jí v jejich splnění některá z překážek vylučujících povinnost k náhradě škody ve smyslu ustanovení § 2913 </w:t>
      </w:r>
      <w:r w:rsidR="00F733EF">
        <w:rPr>
          <w:rFonts w:ascii="Arial" w:hAnsi="Arial" w:cs="Arial"/>
          <w:sz w:val="22"/>
          <w:szCs w:val="22"/>
        </w:rPr>
        <w:br/>
      </w:r>
      <w:r w:rsidRPr="00723D3A">
        <w:rPr>
          <w:rFonts w:ascii="Arial" w:hAnsi="Arial" w:cs="Arial"/>
          <w:sz w:val="22"/>
          <w:szCs w:val="22"/>
        </w:rPr>
        <w:t>odst. 2 občanského zákoníku.</w:t>
      </w:r>
    </w:p>
    <w:p w14:paraId="5A455E05" w14:textId="70DFD874"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Každá ze smluvních stran se zavazuje upozornit druhou smluvní stranu bez zbytečného odkladu na vzniklé okolnosti vylučující povinnost k náhradě škody bránící řádnému plnění této </w:t>
      </w:r>
      <w:r w:rsidR="0041550A">
        <w:rPr>
          <w:rFonts w:ascii="Arial" w:hAnsi="Arial" w:cs="Arial"/>
          <w:sz w:val="22"/>
          <w:szCs w:val="22"/>
        </w:rPr>
        <w:t>s</w:t>
      </w:r>
      <w:r w:rsidRPr="00723D3A">
        <w:rPr>
          <w:rFonts w:ascii="Arial" w:hAnsi="Arial" w:cs="Arial"/>
          <w:sz w:val="22"/>
          <w:szCs w:val="22"/>
        </w:rPr>
        <w:t>mlouvy. Smluvní strany se zavazují k vyvinutí maximálního úsilí k odvrácení a překonání okolností vylučujících povinnost k náhradě škody.</w:t>
      </w:r>
    </w:p>
    <w:p w14:paraId="3234D922"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Žádná ze smluvních stran není v prodlení, pokud toto prodlení mělo jednoznačnou </w:t>
      </w:r>
      <w:r w:rsidR="00F733EF">
        <w:rPr>
          <w:rFonts w:ascii="Arial" w:hAnsi="Arial" w:cs="Arial"/>
          <w:sz w:val="22"/>
          <w:szCs w:val="22"/>
        </w:rPr>
        <w:br/>
      </w:r>
      <w:r w:rsidRPr="00723D3A">
        <w:rPr>
          <w:rFonts w:ascii="Arial" w:hAnsi="Arial" w:cs="Arial"/>
          <w:sz w:val="22"/>
          <w:szCs w:val="22"/>
        </w:rPr>
        <w:t>a bezprostřední příčinu v prodlení druhé smluvní strany.</w:t>
      </w:r>
    </w:p>
    <w:p w14:paraId="307AB5BC" w14:textId="39DF35DB"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FF1035">
        <w:rPr>
          <w:rFonts w:ascii="Arial" w:hAnsi="Arial" w:cs="Arial"/>
          <w:sz w:val="22"/>
          <w:szCs w:val="22"/>
        </w:rPr>
        <w:t>12</w:t>
      </w:r>
      <w:r w:rsidRPr="00723D3A">
        <w:rPr>
          <w:rFonts w:ascii="Arial" w:hAnsi="Arial" w:cs="Arial"/>
          <w:sz w:val="22"/>
          <w:szCs w:val="22"/>
        </w:rPr>
        <w:t xml:space="preserve"> této </w:t>
      </w:r>
      <w:r w:rsidR="0041550A">
        <w:rPr>
          <w:rFonts w:ascii="Arial" w:hAnsi="Arial" w:cs="Arial"/>
          <w:sz w:val="22"/>
          <w:szCs w:val="22"/>
        </w:rPr>
        <w:t>s</w:t>
      </w:r>
      <w:r w:rsidRPr="00723D3A">
        <w:rPr>
          <w:rFonts w:ascii="Arial" w:hAnsi="Arial" w:cs="Arial"/>
          <w:sz w:val="22"/>
          <w:szCs w:val="22"/>
        </w:rPr>
        <w:t xml:space="preserve">mlouvy. </w:t>
      </w:r>
    </w:p>
    <w:p w14:paraId="6E9AB29A" w14:textId="77777777" w:rsidR="00905E6E" w:rsidRDefault="00905E6E" w:rsidP="00723D3A">
      <w:pPr>
        <w:tabs>
          <w:tab w:val="left" w:pos="426"/>
        </w:tabs>
        <w:suppressAutoHyphens w:val="0"/>
        <w:spacing w:before="60" w:after="60"/>
        <w:jc w:val="both"/>
        <w:rPr>
          <w:rFonts w:ascii="Arial" w:hAnsi="Arial" w:cs="Arial"/>
          <w:sz w:val="22"/>
          <w:szCs w:val="22"/>
        </w:rPr>
      </w:pPr>
    </w:p>
    <w:p w14:paraId="3FC2BED3"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2D1F6850" w14:textId="081AAF5C"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9" w:name="_Ref417495639"/>
      <w:r w:rsidRPr="00723D3A">
        <w:rPr>
          <w:rFonts w:ascii="Arial" w:hAnsi="Arial" w:cs="Arial"/>
          <w:sz w:val="22"/>
          <w:szCs w:val="22"/>
        </w:rPr>
        <w:t xml:space="preserve">Zhotovitel především odpovídá za správnost a úplnost provedení předmětu díla, </w:t>
      </w:r>
      <w:r w:rsidR="00ED524C">
        <w:rPr>
          <w:rFonts w:ascii="Arial" w:hAnsi="Arial" w:cs="Arial"/>
          <w:sz w:val="22"/>
          <w:szCs w:val="22"/>
        </w:rPr>
        <w:br/>
      </w:r>
      <w:r w:rsidRPr="00723D3A">
        <w:rPr>
          <w:rFonts w:ascii="Arial" w:hAnsi="Arial" w:cs="Arial"/>
          <w:sz w:val="22"/>
          <w:szCs w:val="22"/>
        </w:rPr>
        <w:t xml:space="preserve">za správnost a úplnost provedení všech prací na díle uvedených ve </w:t>
      </w:r>
      <w:r w:rsidR="0041550A">
        <w:rPr>
          <w:rFonts w:ascii="Arial" w:hAnsi="Arial" w:cs="Arial"/>
          <w:sz w:val="22"/>
          <w:szCs w:val="22"/>
        </w:rPr>
        <w:t>s</w:t>
      </w:r>
      <w:r w:rsidR="005F5AF0" w:rsidRPr="00723D3A">
        <w:rPr>
          <w:rFonts w:ascii="Arial" w:hAnsi="Arial" w:cs="Arial"/>
          <w:sz w:val="22"/>
          <w:szCs w:val="22"/>
        </w:rPr>
        <w:t xml:space="preserve">mlouvě </w:t>
      </w:r>
      <w:r w:rsidRPr="00723D3A">
        <w:rPr>
          <w:rFonts w:ascii="Arial" w:hAnsi="Arial" w:cs="Arial"/>
          <w:sz w:val="22"/>
          <w:szCs w:val="22"/>
        </w:rPr>
        <w:t xml:space="preserve">včetně veškerých příloh, technologických předpisů a postupů, veškerých platných norem </w:t>
      </w:r>
      <w:r w:rsidR="00ED524C">
        <w:rPr>
          <w:rFonts w:ascii="Arial" w:hAnsi="Arial" w:cs="Arial"/>
          <w:sz w:val="22"/>
          <w:szCs w:val="22"/>
        </w:rPr>
        <w:br/>
      </w:r>
      <w:r w:rsidRPr="00723D3A">
        <w:rPr>
          <w:rFonts w:ascii="Arial" w:hAnsi="Arial" w:cs="Arial"/>
          <w:sz w:val="22"/>
          <w:szCs w:val="22"/>
        </w:rPr>
        <w:t>a souvisejících platných předpisů.</w:t>
      </w:r>
    </w:p>
    <w:bookmarkEnd w:id="9"/>
    <w:p w14:paraId="28F19FBA"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5889742B" w14:textId="77777777" w:rsid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 xml:space="preserve">činí </w:t>
      </w:r>
      <w:r w:rsidR="00A15725">
        <w:rPr>
          <w:rFonts w:ascii="Arial" w:hAnsi="Arial" w:cs="Arial"/>
          <w:b/>
          <w:sz w:val="22"/>
          <w:szCs w:val="22"/>
        </w:rPr>
        <w:t>36</w:t>
      </w:r>
      <w:r w:rsidRPr="00723D3A">
        <w:rPr>
          <w:rFonts w:ascii="Arial" w:hAnsi="Arial" w:cs="Arial"/>
          <w:b/>
          <w:sz w:val="22"/>
          <w:szCs w:val="22"/>
        </w:rPr>
        <w:t xml:space="preserve"> měsíců</w:t>
      </w:r>
      <w:r w:rsidRPr="00723D3A">
        <w:rPr>
          <w:rFonts w:ascii="Arial" w:hAnsi="Arial" w:cs="Arial"/>
          <w:sz w:val="22"/>
          <w:szCs w:val="22"/>
        </w:rPr>
        <w:t xml:space="preserve"> ode dne jeho protokolárního předání </w:t>
      </w:r>
      <w:r w:rsidR="00ED524C">
        <w:rPr>
          <w:rFonts w:ascii="Arial" w:hAnsi="Arial" w:cs="Arial"/>
          <w:sz w:val="22"/>
          <w:szCs w:val="22"/>
        </w:rPr>
        <w:br/>
      </w:r>
      <w:r w:rsidRPr="00723D3A">
        <w:rPr>
          <w:rFonts w:ascii="Arial" w:hAnsi="Arial" w:cs="Arial"/>
          <w:sz w:val="22"/>
          <w:szCs w:val="22"/>
        </w:rPr>
        <w:t>a převzetí.</w:t>
      </w:r>
    </w:p>
    <w:p w14:paraId="2C3A680B" w14:textId="77777777" w:rsidR="00501F11" w:rsidRDefault="00501F11" w:rsidP="00501F11">
      <w:pPr>
        <w:tabs>
          <w:tab w:val="left" w:pos="426"/>
        </w:tabs>
        <w:suppressAutoHyphens w:val="0"/>
        <w:spacing w:before="60" w:after="60"/>
        <w:jc w:val="both"/>
        <w:rPr>
          <w:rFonts w:ascii="Arial" w:hAnsi="Arial" w:cs="Arial"/>
          <w:sz w:val="22"/>
          <w:szCs w:val="22"/>
        </w:rPr>
      </w:pPr>
    </w:p>
    <w:p w14:paraId="57B64057" w14:textId="77777777" w:rsidR="00501F11" w:rsidRDefault="00501F11" w:rsidP="00501F11">
      <w:pPr>
        <w:tabs>
          <w:tab w:val="left" w:pos="426"/>
        </w:tabs>
        <w:suppressAutoHyphens w:val="0"/>
        <w:spacing w:before="60" w:after="60"/>
        <w:jc w:val="both"/>
        <w:rPr>
          <w:rFonts w:ascii="Arial" w:hAnsi="Arial" w:cs="Arial"/>
          <w:sz w:val="22"/>
          <w:szCs w:val="22"/>
        </w:rPr>
      </w:pPr>
    </w:p>
    <w:p w14:paraId="05CF3B5A" w14:textId="77777777" w:rsidR="00501F11" w:rsidRPr="00723D3A" w:rsidRDefault="00501F11" w:rsidP="00501F11">
      <w:pPr>
        <w:tabs>
          <w:tab w:val="left" w:pos="426"/>
        </w:tabs>
        <w:suppressAutoHyphens w:val="0"/>
        <w:spacing w:before="60" w:after="60"/>
        <w:jc w:val="both"/>
        <w:rPr>
          <w:rFonts w:ascii="Arial" w:hAnsi="Arial" w:cs="Arial"/>
          <w:sz w:val="22"/>
          <w:szCs w:val="22"/>
        </w:rPr>
      </w:pPr>
    </w:p>
    <w:p w14:paraId="7A2494D4"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w:t>
      </w:r>
      <w:r w:rsidR="00ED524C">
        <w:rPr>
          <w:rFonts w:ascii="Arial" w:hAnsi="Arial" w:cs="Arial"/>
          <w:sz w:val="22"/>
          <w:szCs w:val="22"/>
        </w:rPr>
        <w:br/>
      </w:r>
      <w:r w:rsidRPr="00723D3A">
        <w:rPr>
          <w:rFonts w:ascii="Arial" w:hAnsi="Arial" w:cs="Arial"/>
          <w:sz w:val="22"/>
          <w:szCs w:val="22"/>
        </w:rPr>
        <w:t>a příslušenství vztahují.</w:t>
      </w:r>
    </w:p>
    <w:p w14:paraId="686E7E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Jakákoliv vada na díle, která se vyskytne v průběhu záruční doby, bude objednatelem oznámena bez zbytečného odkladu písemně zhotoviteli a tento odstraní závadu na své vlastní náklady, neprodleně, nejpozději však ve lhůtě 10 pracovních dnů, pokud </w:t>
      </w:r>
      <w:r w:rsidR="00DC7392">
        <w:rPr>
          <w:rFonts w:ascii="Arial" w:hAnsi="Arial" w:cs="Arial"/>
          <w:sz w:val="22"/>
          <w:szCs w:val="22"/>
        </w:rPr>
        <w:br/>
      </w:r>
      <w:r w:rsidRPr="00723D3A">
        <w:rPr>
          <w:rFonts w:ascii="Arial" w:hAnsi="Arial" w:cs="Arial"/>
          <w:sz w:val="22"/>
          <w:szCs w:val="22"/>
        </w:rPr>
        <w:t>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71F7ED8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4F5F7B7A"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1D10DCDA"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2AF54F65" w14:textId="0296652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Případné nároky z nedodržení povinností Zhotovitele dle odst. 1 tohoto článku této </w:t>
      </w:r>
      <w:r w:rsidR="0041550A">
        <w:rPr>
          <w:rFonts w:ascii="Arial" w:hAnsi="Arial" w:cs="Arial"/>
          <w:sz w:val="22"/>
          <w:szCs w:val="22"/>
        </w:rPr>
        <w:t>s</w:t>
      </w:r>
      <w:r w:rsidRPr="00723D3A">
        <w:rPr>
          <w:rFonts w:ascii="Arial" w:hAnsi="Arial" w:cs="Arial"/>
          <w:sz w:val="22"/>
          <w:szCs w:val="22"/>
        </w:rPr>
        <w:t>mlouvy Objednatel uplatní zejména při předání a převzetí díla. Tím však není dotčeno právo Objednatele uplatnit tyto své nároky později, pokud Objednatel prokáže, že je objektivně nemohl uplatnit již v rámci předání a převzetí díla.</w:t>
      </w:r>
    </w:p>
    <w:p w14:paraId="1FF39203" w14:textId="4AB5983B" w:rsidR="00B87A0D" w:rsidRDefault="00B87A0D" w:rsidP="00B87A0D">
      <w:pPr>
        <w:numPr>
          <w:ilvl w:val="0"/>
          <w:numId w:val="13"/>
        </w:numPr>
        <w:suppressAutoHyphens w:val="0"/>
        <w:ind w:left="426" w:hanging="426"/>
        <w:jc w:val="both"/>
        <w:rPr>
          <w:rFonts w:ascii="Arial" w:hAnsi="Arial" w:cs="Arial"/>
          <w:bCs/>
          <w:sz w:val="22"/>
          <w:szCs w:val="22"/>
        </w:rPr>
      </w:pPr>
      <w:r>
        <w:rPr>
          <w:rFonts w:ascii="Arial" w:hAnsi="Arial" w:cs="Arial"/>
          <w:bCs/>
          <w:sz w:val="22"/>
          <w:szCs w:val="22"/>
        </w:rPr>
        <w:t xml:space="preserve">Pokud Zhotovitel v rámci plnění této </w:t>
      </w:r>
      <w:r w:rsidR="0041550A">
        <w:rPr>
          <w:rFonts w:ascii="Arial" w:hAnsi="Arial" w:cs="Arial"/>
          <w:bCs/>
          <w:sz w:val="22"/>
          <w:szCs w:val="22"/>
        </w:rPr>
        <w:t>s</w:t>
      </w:r>
      <w:r w:rsidR="00470B8D">
        <w:rPr>
          <w:rFonts w:ascii="Arial" w:hAnsi="Arial" w:cs="Arial"/>
          <w:bCs/>
          <w:sz w:val="22"/>
          <w:szCs w:val="22"/>
        </w:rPr>
        <w:t xml:space="preserve">mlouvy </w:t>
      </w:r>
      <w:r>
        <w:rPr>
          <w:rFonts w:ascii="Arial" w:hAnsi="Arial" w:cs="Arial"/>
          <w:bCs/>
          <w:sz w:val="22"/>
          <w:szCs w:val="22"/>
        </w:rPr>
        <w:t xml:space="preserve">vytvoří dílo, které bude dílem podléhajícím ochraně podle zákona č. 121/2000 Sb., o právu autorském, o právech souvisejících s právem autorským a o změně některých zákonů (autorský zákon), v platném znění, takto vytvořené dílo bude považováno za dílo zhotovené na objednávku a půjde o kolektivní autorské dílo zaměstnanců Zhotovitele, kteří jej vytvořili ke splnění svých povinností vyplývajících z pracovněprávního vztahu k Zhotoviteli. V souladu s autorským zákonem bude objednatel dnem úplného zaplacení celkové ceny dle této </w:t>
      </w:r>
      <w:r w:rsidR="0041550A">
        <w:rPr>
          <w:rFonts w:ascii="Arial" w:hAnsi="Arial" w:cs="Arial"/>
          <w:bCs/>
          <w:sz w:val="22"/>
          <w:szCs w:val="22"/>
        </w:rPr>
        <w:t>s</w:t>
      </w:r>
      <w:r w:rsidR="00470B8D">
        <w:rPr>
          <w:rFonts w:ascii="Arial" w:hAnsi="Arial" w:cs="Arial"/>
          <w:bCs/>
          <w:sz w:val="22"/>
          <w:szCs w:val="22"/>
        </w:rPr>
        <w:t xml:space="preserve">mlouvy </w:t>
      </w:r>
      <w:r>
        <w:rPr>
          <w:rFonts w:ascii="Arial" w:hAnsi="Arial" w:cs="Arial"/>
          <w:bCs/>
          <w:sz w:val="22"/>
          <w:szCs w:val="22"/>
        </w:rPr>
        <w:t>oprávněn dílo užívat, a to výhradně pro své potřeby.</w:t>
      </w:r>
    </w:p>
    <w:p w14:paraId="5E353908" w14:textId="77777777" w:rsidR="00B87A0D" w:rsidRDefault="00B87A0D" w:rsidP="00B87A0D">
      <w:pPr>
        <w:numPr>
          <w:ilvl w:val="0"/>
          <w:numId w:val="13"/>
        </w:numPr>
        <w:suppressAutoHyphens w:val="0"/>
        <w:ind w:left="426" w:hanging="426"/>
        <w:jc w:val="both"/>
        <w:rPr>
          <w:rFonts w:ascii="Arial" w:hAnsi="Arial" w:cs="Arial"/>
          <w:bCs/>
          <w:sz w:val="22"/>
          <w:szCs w:val="22"/>
        </w:rPr>
      </w:pPr>
      <w:r>
        <w:rPr>
          <w:rFonts w:ascii="Arial" w:hAnsi="Arial" w:cs="Arial"/>
          <w:bCs/>
          <w:sz w:val="22"/>
          <w:szCs w:val="22"/>
        </w:rPr>
        <w:t>Zhotovitel uděluje objednateli výhradní licenci pro časově a teritoriálně neomezené užití díla, které vznikne splněním předmětu této smlouvy.</w:t>
      </w:r>
    </w:p>
    <w:p w14:paraId="3AD9CDBC" w14:textId="77777777" w:rsidR="00B87A0D" w:rsidRDefault="00B87A0D" w:rsidP="00B87A0D">
      <w:pPr>
        <w:numPr>
          <w:ilvl w:val="0"/>
          <w:numId w:val="13"/>
        </w:numPr>
        <w:suppressAutoHyphens w:val="0"/>
        <w:ind w:left="426" w:hanging="426"/>
        <w:jc w:val="both"/>
        <w:rPr>
          <w:rFonts w:ascii="Arial" w:hAnsi="Arial" w:cs="Arial"/>
          <w:bCs/>
          <w:sz w:val="22"/>
          <w:szCs w:val="22"/>
        </w:rPr>
      </w:pPr>
      <w:r>
        <w:rPr>
          <w:rFonts w:ascii="Arial" w:hAnsi="Arial" w:cs="Arial"/>
          <w:bCs/>
          <w:sz w:val="22"/>
          <w:szCs w:val="22"/>
        </w:rPr>
        <w:t>Ustanovení bodu 2 se použije přiměřeně, tj. na dílčí části díla uděluje zhotovitel objednateli nevýhradní licenci, kde zhotovitel z objektivních důvodů, kvůli licenčním podmínkám třetích stran výhradní licenci udělit nemůže.</w:t>
      </w:r>
    </w:p>
    <w:p w14:paraId="50B6795E" w14:textId="77777777" w:rsidR="00B87A0D" w:rsidRDefault="00B87A0D" w:rsidP="00B87A0D">
      <w:pPr>
        <w:numPr>
          <w:ilvl w:val="0"/>
          <w:numId w:val="13"/>
        </w:numPr>
        <w:suppressAutoHyphens w:val="0"/>
        <w:ind w:left="426" w:hanging="426"/>
        <w:jc w:val="both"/>
        <w:rPr>
          <w:rFonts w:ascii="Arial" w:hAnsi="Arial" w:cs="Arial"/>
          <w:bCs/>
          <w:sz w:val="22"/>
          <w:szCs w:val="22"/>
        </w:rPr>
      </w:pPr>
      <w:r>
        <w:rPr>
          <w:rFonts w:ascii="Arial" w:hAnsi="Arial" w:cs="Arial"/>
          <w:bCs/>
          <w:sz w:val="22"/>
          <w:szCs w:val="22"/>
        </w:rPr>
        <w:t>Součástí licence je oprávnění objednatele upravit či jinak měnit dílo, jeho název nebo označení autora, oprávnění spojit dílo s jiným dílem, jakož i zařadit dílo do díla souborného dle potřeb objednatele.</w:t>
      </w:r>
    </w:p>
    <w:p w14:paraId="035ADD59" w14:textId="77777777" w:rsidR="00B87A0D" w:rsidRDefault="00B87A0D" w:rsidP="00B87A0D">
      <w:pPr>
        <w:numPr>
          <w:ilvl w:val="0"/>
          <w:numId w:val="13"/>
        </w:numPr>
        <w:suppressAutoHyphens w:val="0"/>
        <w:ind w:left="426" w:hanging="426"/>
        <w:jc w:val="both"/>
        <w:rPr>
          <w:rFonts w:ascii="Arial" w:hAnsi="Arial" w:cs="Arial"/>
          <w:bCs/>
          <w:sz w:val="22"/>
          <w:szCs w:val="22"/>
        </w:rPr>
      </w:pPr>
      <w:r>
        <w:rPr>
          <w:rFonts w:ascii="Arial" w:hAnsi="Arial" w:cs="Arial"/>
          <w:bCs/>
          <w:sz w:val="22"/>
          <w:szCs w:val="22"/>
        </w:rPr>
        <w:t>Zhotovitel uděluje objednateli souhlas s tím, že oprávnění tvořící součást licence může zcela nebo zčásti poskytnout či prodat třetí osobě, a dále udělí objednateli souhlas s postoupením licence třetím osobám.</w:t>
      </w:r>
    </w:p>
    <w:p w14:paraId="4FEA5CC6" w14:textId="77777777" w:rsidR="00B87A0D" w:rsidRDefault="00B87A0D" w:rsidP="00B87A0D">
      <w:pPr>
        <w:numPr>
          <w:ilvl w:val="0"/>
          <w:numId w:val="13"/>
        </w:numPr>
        <w:suppressAutoHyphens w:val="0"/>
        <w:ind w:left="426" w:hanging="426"/>
        <w:jc w:val="both"/>
        <w:rPr>
          <w:rFonts w:ascii="Arial" w:hAnsi="Arial" w:cs="Arial"/>
          <w:bCs/>
          <w:sz w:val="22"/>
          <w:szCs w:val="22"/>
        </w:rPr>
      </w:pPr>
      <w:r>
        <w:rPr>
          <w:rFonts w:ascii="Arial" w:hAnsi="Arial" w:cs="Arial"/>
          <w:bCs/>
          <w:sz w:val="22"/>
          <w:szCs w:val="22"/>
        </w:rPr>
        <w:t>Výstupy z poskytnutého plnění, které vzniknou v průběhu a v souvislosti s poskytnutím služeb, se stávají okamžikem jejich předání objednateli jeho výlučným vlastnictvím.</w:t>
      </w:r>
    </w:p>
    <w:p w14:paraId="6CF5EFAB" w14:textId="77777777" w:rsidR="00B87A0D" w:rsidRDefault="00B87A0D" w:rsidP="00B87A0D">
      <w:pPr>
        <w:numPr>
          <w:ilvl w:val="0"/>
          <w:numId w:val="13"/>
        </w:numPr>
        <w:suppressAutoHyphens w:val="0"/>
        <w:ind w:left="426" w:hanging="426"/>
        <w:jc w:val="both"/>
        <w:rPr>
          <w:rFonts w:ascii="Arial" w:hAnsi="Arial" w:cs="Arial"/>
          <w:bCs/>
          <w:sz w:val="22"/>
          <w:szCs w:val="22"/>
        </w:rPr>
      </w:pPr>
      <w:r>
        <w:rPr>
          <w:rFonts w:ascii="Arial" w:hAnsi="Arial" w:cs="Arial"/>
          <w:bCs/>
          <w:sz w:val="22"/>
          <w:szCs w:val="22"/>
        </w:rPr>
        <w:t xml:space="preserve">Zhotovitel nesmí poskytnout žádný z těchto výstupů třetí straně bez předchozího písemného souhlasu objednatele. </w:t>
      </w:r>
    </w:p>
    <w:p w14:paraId="31F867DC" w14:textId="77777777" w:rsidR="00B87A0D" w:rsidRDefault="00B87A0D" w:rsidP="00B87A0D">
      <w:pPr>
        <w:numPr>
          <w:ilvl w:val="0"/>
          <w:numId w:val="13"/>
        </w:numPr>
        <w:suppressAutoHyphens w:val="0"/>
        <w:ind w:left="426" w:hanging="426"/>
        <w:jc w:val="both"/>
        <w:rPr>
          <w:rFonts w:ascii="Arial" w:hAnsi="Arial" w:cs="Arial"/>
          <w:bCs/>
          <w:sz w:val="22"/>
          <w:szCs w:val="22"/>
        </w:rPr>
      </w:pPr>
      <w:r>
        <w:rPr>
          <w:rFonts w:ascii="Arial" w:hAnsi="Arial" w:cs="Arial"/>
          <w:bCs/>
          <w:sz w:val="22"/>
          <w:szCs w:val="22"/>
        </w:rPr>
        <w:t>Veškerá a jakákoli jiná licenční práva dle předmětu této smlouvy přechází po ukončení veřejné zakázky realizované na základě smlouvy o dílo na objednatele.</w:t>
      </w:r>
    </w:p>
    <w:p w14:paraId="21B53CC3" w14:textId="77777777" w:rsidR="00723D3A" w:rsidRPr="00723D3A" w:rsidRDefault="00B87A0D" w:rsidP="00B87A0D">
      <w:pPr>
        <w:numPr>
          <w:ilvl w:val="0"/>
          <w:numId w:val="13"/>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lastRenderedPageBreak/>
        <w:t>Zhotovitel poskytuje Objednateli rovněž oprávnění k případnému provedení úprav a změn Díla včetně rozpracování Díla do dalších stupňů projektové dokumentace. Objednatel není povinen Dílo využít. Objednatel je oprávněn poskytnout podlicenci v rozsahu licence třetí osobě</w:t>
      </w:r>
      <w:r w:rsidR="00723D3A" w:rsidRPr="00723D3A">
        <w:rPr>
          <w:rFonts w:ascii="Arial" w:hAnsi="Arial" w:cs="Arial"/>
          <w:sz w:val="22"/>
          <w:szCs w:val="22"/>
        </w:rPr>
        <w:t>.</w:t>
      </w:r>
    </w:p>
    <w:p w14:paraId="40E8D683" w14:textId="77777777" w:rsidR="003B0B42" w:rsidRDefault="003B0B42" w:rsidP="00723D3A">
      <w:pPr>
        <w:tabs>
          <w:tab w:val="left" w:pos="426"/>
        </w:tabs>
        <w:suppressAutoHyphens w:val="0"/>
        <w:spacing w:before="60" w:after="60"/>
        <w:jc w:val="both"/>
        <w:rPr>
          <w:rFonts w:ascii="Arial" w:hAnsi="Arial" w:cs="Arial"/>
          <w:sz w:val="22"/>
          <w:szCs w:val="22"/>
        </w:rPr>
      </w:pPr>
    </w:p>
    <w:p w14:paraId="3F7A38FB" w14:textId="77777777" w:rsidR="00723D3A" w:rsidRPr="00704633" w:rsidRDefault="00723D3A" w:rsidP="00723D3A">
      <w:pPr>
        <w:tabs>
          <w:tab w:val="left" w:pos="426"/>
        </w:tabs>
        <w:suppressAutoHyphens w:val="0"/>
        <w:spacing w:before="60" w:after="60"/>
        <w:jc w:val="center"/>
        <w:rPr>
          <w:rFonts w:ascii="Arial" w:hAnsi="Arial" w:cs="Arial"/>
          <w:b/>
          <w:sz w:val="22"/>
          <w:szCs w:val="22"/>
        </w:rPr>
      </w:pPr>
      <w:bookmarkStart w:id="10" w:name="_Ref417505607"/>
      <w:r w:rsidRPr="00704633">
        <w:rPr>
          <w:rFonts w:ascii="Arial" w:hAnsi="Arial" w:cs="Arial"/>
          <w:b/>
          <w:sz w:val="22"/>
          <w:szCs w:val="22"/>
        </w:rPr>
        <w:t xml:space="preserve">X. </w:t>
      </w:r>
      <w:bookmarkEnd w:id="10"/>
      <w:r w:rsidRPr="00704633">
        <w:rPr>
          <w:rFonts w:ascii="Arial" w:hAnsi="Arial" w:cs="Arial"/>
          <w:b/>
          <w:sz w:val="22"/>
          <w:szCs w:val="22"/>
        </w:rPr>
        <w:t>Sankce</w:t>
      </w:r>
    </w:p>
    <w:p w14:paraId="4EE8C368" w14:textId="3F42C3C5" w:rsidR="00723D3A" w:rsidRPr="00704633"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04633">
        <w:rPr>
          <w:rFonts w:ascii="Arial" w:hAnsi="Arial" w:cs="Arial"/>
          <w:sz w:val="22"/>
          <w:szCs w:val="22"/>
        </w:rPr>
        <w:t xml:space="preserve">V případě, že Zhotovitel nedodrží závazný termín zahájení </w:t>
      </w:r>
      <w:r w:rsidR="00760D0C">
        <w:rPr>
          <w:rFonts w:ascii="Arial" w:hAnsi="Arial" w:cs="Arial"/>
          <w:sz w:val="22"/>
          <w:szCs w:val="22"/>
        </w:rPr>
        <w:t>p</w:t>
      </w:r>
      <w:r w:rsidRPr="00704633">
        <w:rPr>
          <w:rFonts w:ascii="Arial" w:hAnsi="Arial" w:cs="Arial"/>
          <w:sz w:val="22"/>
          <w:szCs w:val="22"/>
        </w:rPr>
        <w:t>rací ke zhotovení díla stanovený v čl. IV odst. 2 této smlouvy, se Zhotovitel zavazuje zaplatit Objednateli smluvní pokutu ve výši 0,5 % z ceny díla, s jehož plněním je Zhotovitel</w:t>
      </w:r>
      <w:r w:rsidRPr="00704633" w:rsidDel="009B506F">
        <w:rPr>
          <w:rFonts w:ascii="Arial" w:hAnsi="Arial" w:cs="Arial"/>
          <w:sz w:val="22"/>
          <w:szCs w:val="22"/>
        </w:rPr>
        <w:t xml:space="preserve"> </w:t>
      </w:r>
      <w:r w:rsidRPr="00704633">
        <w:rPr>
          <w:rFonts w:ascii="Arial" w:hAnsi="Arial" w:cs="Arial"/>
          <w:sz w:val="22"/>
          <w:szCs w:val="22"/>
        </w:rPr>
        <w:t>v prodlení, za každý i započatý den prodlení, pokud pozdější zahájení prací nebylo předem písemně odsouhlaseno Objednatelem.</w:t>
      </w:r>
    </w:p>
    <w:p w14:paraId="529D5EE5" w14:textId="77777777" w:rsidR="00723D3A" w:rsidRPr="00704633"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04633">
        <w:rPr>
          <w:rFonts w:ascii="Arial" w:hAnsi="Arial" w:cs="Arial"/>
          <w:sz w:val="22"/>
          <w:szCs w:val="22"/>
        </w:rPr>
        <w:t>V případě, že Zhotovitel nedodrží závazný termín dokončení díla stanovený v této smlouvě, se Zhotovitel zavazuje zaplatit Objednateli smluvní pokutu ve výši 0,5% z ceny díla za každý i započatý den prodlení, pokud prodloužení termínu dokončení nebylo v průběhu prací písemně odsouhlaseno Objednatelem.</w:t>
      </w:r>
    </w:p>
    <w:p w14:paraId="7A4E6987"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w:t>
      </w:r>
      <w:r w:rsidR="00D03F9F">
        <w:rPr>
          <w:rFonts w:ascii="Arial" w:hAnsi="Arial" w:cs="Arial"/>
          <w:sz w:val="22"/>
          <w:szCs w:val="22"/>
        </w:rPr>
        <w:t>5</w:t>
      </w:r>
      <w:r w:rsidRPr="00723D3A">
        <w:rPr>
          <w:rFonts w:ascii="Arial" w:hAnsi="Arial" w:cs="Arial"/>
          <w:sz w:val="22"/>
          <w:szCs w:val="22"/>
        </w:rPr>
        <w:t xml:space="preserve"> % z fakturované částky za každý i započatý den prodlení.</w:t>
      </w:r>
    </w:p>
    <w:p w14:paraId="2D33674A"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280E567B"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1" w:name="_Ref417505390"/>
      <w:r w:rsidRPr="00723D3A">
        <w:rPr>
          <w:rFonts w:ascii="Arial" w:hAnsi="Arial" w:cs="Arial"/>
          <w:sz w:val="22"/>
          <w:szCs w:val="22"/>
        </w:rPr>
        <w:t xml:space="preserve">Výzva k uhrazení smluvní pokuty bude obsahovat určení události, která zakládá právo </w:t>
      </w:r>
      <w:r w:rsidR="00760D0C">
        <w:rPr>
          <w:rFonts w:ascii="Arial" w:hAnsi="Arial" w:cs="Arial"/>
          <w:sz w:val="22"/>
          <w:szCs w:val="22"/>
        </w:rPr>
        <w:br/>
      </w:r>
      <w:r w:rsidRPr="00723D3A">
        <w:rPr>
          <w:rFonts w:ascii="Arial" w:hAnsi="Arial" w:cs="Arial"/>
          <w:sz w:val="22"/>
          <w:szCs w:val="22"/>
        </w:rPr>
        <w:t>na smluvní pokutu. Oznámení musí dále obsahovat informaci o způsobu úhrady smluvní pokuty.</w:t>
      </w:r>
    </w:p>
    <w:p w14:paraId="491862EE" w14:textId="4AB7C35D" w:rsidR="00905E6E" w:rsidRPr="00905E6E" w:rsidRDefault="00905E6E"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905E6E">
        <w:rPr>
          <w:rFonts w:ascii="Arial" w:hAnsi="Arial" w:cs="Arial"/>
          <w:bCs/>
          <w:sz w:val="22"/>
          <w:szCs w:val="22"/>
        </w:rPr>
        <w:t xml:space="preserve">Smluvní strany se dohodly, že objednatel je oprávněn jednostranně započíst jakoukoliv svou pohledávku proti splatné či nesplatné pohledávce zhotovitele, a to i částečně, bez ohledu </w:t>
      </w:r>
      <w:r w:rsidR="00760D0C">
        <w:rPr>
          <w:rFonts w:ascii="Arial" w:hAnsi="Arial" w:cs="Arial"/>
          <w:bCs/>
          <w:sz w:val="22"/>
          <w:szCs w:val="22"/>
        </w:rPr>
        <w:br/>
      </w:r>
      <w:r w:rsidRPr="00905E6E">
        <w:rPr>
          <w:rFonts w:ascii="Arial" w:hAnsi="Arial" w:cs="Arial"/>
          <w:bCs/>
          <w:sz w:val="22"/>
          <w:szCs w:val="22"/>
        </w:rPr>
        <w:t xml:space="preserve">na to, zda pohledávky vznikly na základě této </w:t>
      </w:r>
      <w:r w:rsidR="0041550A">
        <w:rPr>
          <w:rFonts w:ascii="Arial" w:hAnsi="Arial" w:cs="Arial"/>
          <w:bCs/>
          <w:sz w:val="22"/>
          <w:szCs w:val="22"/>
        </w:rPr>
        <w:t>s</w:t>
      </w:r>
      <w:r w:rsidR="00470B8D" w:rsidRPr="00905E6E">
        <w:rPr>
          <w:rFonts w:ascii="Arial" w:hAnsi="Arial" w:cs="Arial"/>
          <w:bCs/>
          <w:sz w:val="22"/>
          <w:szCs w:val="22"/>
        </w:rPr>
        <w:t>mlouvy</w:t>
      </w:r>
      <w:r w:rsidR="00760D0C">
        <w:rPr>
          <w:rFonts w:ascii="Arial" w:hAnsi="Arial" w:cs="Arial"/>
          <w:bCs/>
          <w:sz w:val="22"/>
          <w:szCs w:val="22"/>
        </w:rPr>
        <w:t>.</w:t>
      </w:r>
    </w:p>
    <w:bookmarkEnd w:id="11"/>
    <w:p w14:paraId="479831C8" w14:textId="77777777" w:rsidR="00B87A0D" w:rsidRDefault="00B87A0D" w:rsidP="00723D3A">
      <w:pPr>
        <w:tabs>
          <w:tab w:val="left" w:pos="426"/>
        </w:tabs>
        <w:suppressAutoHyphens w:val="0"/>
        <w:spacing w:before="60" w:after="60"/>
        <w:ind w:left="426"/>
        <w:jc w:val="both"/>
        <w:rPr>
          <w:rFonts w:ascii="Arial" w:hAnsi="Arial" w:cs="Arial"/>
          <w:sz w:val="22"/>
          <w:szCs w:val="22"/>
        </w:rPr>
      </w:pPr>
    </w:p>
    <w:p w14:paraId="34BAA005"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2" w:name="_Ref417505740"/>
      <w:r w:rsidRPr="00723D3A">
        <w:rPr>
          <w:rFonts w:ascii="Arial" w:hAnsi="Arial" w:cs="Arial"/>
          <w:b/>
          <w:sz w:val="22"/>
          <w:szCs w:val="22"/>
        </w:rPr>
        <w:t>XI. Oprávněné osoby</w:t>
      </w:r>
      <w:bookmarkEnd w:id="12"/>
    </w:p>
    <w:p w14:paraId="7699BBE6" w14:textId="124D7BDA"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Každá smluvní strana jmenuje oprávněné osoby, které jsou uvedeny v záhlaví této </w:t>
      </w:r>
      <w:r w:rsidR="0041550A">
        <w:rPr>
          <w:rFonts w:ascii="Arial" w:hAnsi="Arial" w:cs="Arial"/>
          <w:sz w:val="22"/>
          <w:szCs w:val="22"/>
        </w:rPr>
        <w:t>s</w:t>
      </w:r>
      <w:r w:rsidR="00470B8D" w:rsidRPr="00723D3A">
        <w:rPr>
          <w:rFonts w:ascii="Arial" w:hAnsi="Arial" w:cs="Arial"/>
          <w:sz w:val="22"/>
          <w:szCs w:val="22"/>
        </w:rPr>
        <w:t>mlouvy</w:t>
      </w:r>
      <w:r w:rsidRPr="00723D3A">
        <w:rPr>
          <w:rFonts w:ascii="Arial" w:hAnsi="Arial" w:cs="Arial"/>
          <w:sz w:val="22"/>
          <w:szCs w:val="22"/>
        </w:rPr>
        <w:t xml:space="preserve">. Oprávněné osoby budou zastupovat smluvní stranu v záležitostech souvisejících s plněním dle této </w:t>
      </w:r>
      <w:r w:rsidR="0041550A">
        <w:rPr>
          <w:rFonts w:ascii="Arial" w:hAnsi="Arial" w:cs="Arial"/>
          <w:sz w:val="22"/>
          <w:szCs w:val="22"/>
        </w:rPr>
        <w:t>s</w:t>
      </w:r>
      <w:r w:rsidRPr="00723D3A">
        <w:rPr>
          <w:rFonts w:ascii="Arial" w:hAnsi="Arial" w:cs="Arial"/>
          <w:sz w:val="22"/>
          <w:szCs w:val="22"/>
        </w:rPr>
        <w:t>mlouvy. Oprávněná osoba si může stanovit svého zástupce. Vystupuje-li zástupce za oprávněnou osobu, má stejné pravomoci jako oprávněná osoba.</w:t>
      </w:r>
    </w:p>
    <w:p w14:paraId="02CA6FD4"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w:t>
      </w:r>
      <w:r w:rsidR="00456979">
        <w:rPr>
          <w:rFonts w:ascii="Arial" w:hAnsi="Arial" w:cs="Arial"/>
          <w:sz w:val="22"/>
          <w:szCs w:val="22"/>
        </w:rPr>
        <w:t xml:space="preserve">prokazatelně </w:t>
      </w:r>
      <w:r w:rsidRPr="00723D3A">
        <w:rPr>
          <w:rFonts w:ascii="Arial" w:hAnsi="Arial" w:cs="Arial"/>
          <w:sz w:val="22"/>
          <w:szCs w:val="22"/>
        </w:rPr>
        <w:t>dozví.</w:t>
      </w:r>
    </w:p>
    <w:p w14:paraId="2B30C280" w14:textId="10A7353A"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Ustanovením tohoto článku </w:t>
      </w:r>
      <w:r w:rsidR="0041550A">
        <w:rPr>
          <w:rFonts w:ascii="Arial" w:hAnsi="Arial" w:cs="Arial"/>
          <w:sz w:val="22"/>
          <w:szCs w:val="22"/>
        </w:rPr>
        <w:t>s</w:t>
      </w:r>
      <w:r w:rsidRPr="00723D3A">
        <w:rPr>
          <w:rFonts w:ascii="Arial" w:hAnsi="Arial" w:cs="Arial"/>
          <w:sz w:val="22"/>
          <w:szCs w:val="22"/>
        </w:rPr>
        <w:t>mlouvy není dotčeno postavení osob oprávněných zastupovat smluvní strany.</w:t>
      </w:r>
    </w:p>
    <w:p w14:paraId="08A281F8" w14:textId="77777777" w:rsidR="00B87A0D" w:rsidRDefault="00B87A0D" w:rsidP="00B87A0D">
      <w:pPr>
        <w:pStyle w:val="Zkladntext2"/>
        <w:numPr>
          <w:ilvl w:val="0"/>
          <w:numId w:val="16"/>
        </w:numPr>
        <w:tabs>
          <w:tab w:val="left" w:pos="426"/>
        </w:tabs>
        <w:spacing w:before="60" w:after="60"/>
        <w:ind w:left="426" w:hanging="426"/>
        <w:rPr>
          <w:rFonts w:ascii="Arial" w:hAnsi="Arial" w:cs="Arial"/>
          <w:sz w:val="22"/>
          <w:szCs w:val="22"/>
        </w:rPr>
      </w:pPr>
      <w:r>
        <w:rPr>
          <w:rFonts w:ascii="Arial" w:hAnsi="Arial" w:cs="Arial"/>
          <w:sz w:val="22"/>
          <w:szCs w:val="22"/>
        </w:rPr>
        <w:t>Seznam kontaktních údajů včetně e-mailových adres oprávněných osob smluvních stran:</w:t>
      </w:r>
    </w:p>
    <w:p w14:paraId="5D60CCED" w14:textId="77777777" w:rsidR="00B87A0D" w:rsidRDefault="00B87A0D" w:rsidP="00B87A0D">
      <w:pPr>
        <w:pStyle w:val="Zkladntext2"/>
        <w:numPr>
          <w:ilvl w:val="1"/>
          <w:numId w:val="16"/>
        </w:numPr>
        <w:tabs>
          <w:tab w:val="left" w:pos="426"/>
        </w:tabs>
        <w:spacing w:before="60" w:after="60"/>
        <w:rPr>
          <w:rFonts w:ascii="Arial" w:hAnsi="Arial" w:cs="Arial"/>
          <w:sz w:val="22"/>
          <w:szCs w:val="22"/>
        </w:rPr>
      </w:pPr>
      <w:r>
        <w:rPr>
          <w:rFonts w:ascii="Arial" w:hAnsi="Arial" w:cs="Arial"/>
          <w:sz w:val="22"/>
          <w:szCs w:val="22"/>
        </w:rPr>
        <w:t>Za Objednatele:</w:t>
      </w:r>
    </w:p>
    <w:p w14:paraId="65A28506" w14:textId="4D174A55" w:rsidR="00B87A0D" w:rsidRDefault="00B87A0D" w:rsidP="00B87A0D">
      <w:pPr>
        <w:pStyle w:val="Zkladntext2"/>
        <w:tabs>
          <w:tab w:val="left" w:pos="426"/>
        </w:tabs>
        <w:spacing w:before="60" w:after="60"/>
        <w:ind w:left="1440"/>
        <w:rPr>
          <w:rFonts w:ascii="Arial" w:hAnsi="Arial" w:cs="Arial"/>
          <w:sz w:val="22"/>
          <w:szCs w:val="22"/>
          <w:lang w:eastAsia="cs-CZ"/>
        </w:rPr>
      </w:pPr>
      <w:r>
        <w:rPr>
          <w:rFonts w:ascii="Arial" w:hAnsi="Arial" w:cs="Arial"/>
          <w:sz w:val="22"/>
          <w:szCs w:val="22"/>
          <w:lang w:eastAsia="cs-CZ"/>
        </w:rPr>
        <w:t>Ing. Andrea Ryvolová, referentka</w:t>
      </w:r>
      <w:r w:rsidRPr="00B87A0D">
        <w:rPr>
          <w:rFonts w:ascii="Arial" w:hAnsi="Arial" w:cs="Arial"/>
          <w:sz w:val="22"/>
          <w:szCs w:val="22"/>
          <w:lang w:eastAsia="cs-CZ"/>
        </w:rPr>
        <w:t xml:space="preserve"> oddělení koncepcí </w:t>
      </w:r>
      <w:r w:rsidR="00760D0C">
        <w:rPr>
          <w:rFonts w:ascii="Arial" w:hAnsi="Arial" w:cs="Arial"/>
          <w:sz w:val="22"/>
          <w:szCs w:val="22"/>
          <w:lang w:eastAsia="cs-CZ"/>
        </w:rPr>
        <w:t>O</w:t>
      </w:r>
      <w:r w:rsidRPr="00B87A0D">
        <w:rPr>
          <w:rFonts w:ascii="Arial" w:hAnsi="Arial" w:cs="Arial"/>
          <w:sz w:val="22"/>
          <w:szCs w:val="22"/>
          <w:lang w:eastAsia="cs-CZ"/>
        </w:rPr>
        <w:t>dboru strategického rozvoje Magistrátu města Ústí nad Labem</w:t>
      </w:r>
      <w:r>
        <w:rPr>
          <w:rFonts w:ascii="Arial" w:hAnsi="Arial" w:cs="Arial"/>
          <w:sz w:val="22"/>
          <w:szCs w:val="22"/>
          <w:lang w:eastAsia="cs-CZ"/>
        </w:rPr>
        <w:t>, e-mail: andrea.ryvolova</w:t>
      </w:r>
      <w:r w:rsidRPr="004D1DAC">
        <w:rPr>
          <w:rFonts w:ascii="Arial" w:hAnsi="Arial" w:cs="Arial"/>
          <w:sz w:val="22"/>
          <w:szCs w:val="22"/>
          <w:lang w:eastAsia="cs-CZ"/>
        </w:rPr>
        <w:t>@mag-ul.cz</w:t>
      </w:r>
      <w:r>
        <w:rPr>
          <w:rFonts w:ascii="Arial" w:hAnsi="Arial" w:cs="Arial"/>
          <w:sz w:val="22"/>
          <w:szCs w:val="22"/>
          <w:lang w:eastAsia="cs-CZ"/>
        </w:rPr>
        <w:t>. tel.: + 420 475 271 527 (ve věcech technických);</w:t>
      </w:r>
    </w:p>
    <w:p w14:paraId="26D62AB9" w14:textId="77777777" w:rsidR="00B87A0D" w:rsidRDefault="00B87A0D" w:rsidP="00B87A0D">
      <w:pPr>
        <w:pStyle w:val="Zkladntext2"/>
        <w:numPr>
          <w:ilvl w:val="1"/>
          <w:numId w:val="16"/>
        </w:numPr>
        <w:tabs>
          <w:tab w:val="left" w:pos="426"/>
        </w:tabs>
        <w:spacing w:before="60" w:after="60"/>
        <w:rPr>
          <w:rFonts w:ascii="Arial" w:hAnsi="Arial" w:cs="Arial"/>
          <w:sz w:val="22"/>
          <w:szCs w:val="22"/>
        </w:rPr>
      </w:pPr>
      <w:r>
        <w:rPr>
          <w:rFonts w:ascii="Arial" w:hAnsi="Arial" w:cs="Arial"/>
          <w:sz w:val="22"/>
          <w:szCs w:val="22"/>
        </w:rPr>
        <w:t>Za Zhotovitele:</w:t>
      </w:r>
    </w:p>
    <w:p w14:paraId="0131B222" w14:textId="77777777" w:rsidR="00B87A0D" w:rsidRDefault="00B87A0D" w:rsidP="00B87A0D">
      <w:pPr>
        <w:pStyle w:val="Zkladntext2"/>
        <w:tabs>
          <w:tab w:val="left" w:pos="426"/>
        </w:tabs>
        <w:spacing w:before="60" w:after="60"/>
        <w:ind w:left="1440"/>
        <w:rPr>
          <w:rFonts w:ascii="Arial" w:hAnsi="Arial" w:cs="Arial"/>
          <w:sz w:val="22"/>
          <w:szCs w:val="22"/>
        </w:rPr>
      </w:pPr>
      <w:permStart w:id="518612579" w:edGrp="everyone"/>
      <w:r>
        <w:rPr>
          <w:rFonts w:ascii="Arial" w:hAnsi="Arial" w:cs="Arial"/>
          <w:sz w:val="22"/>
          <w:szCs w:val="22"/>
        </w:rPr>
        <w:t>(</w:t>
      </w:r>
      <w:r w:rsidRPr="00C053A1">
        <w:rPr>
          <w:rFonts w:ascii="Arial" w:hAnsi="Arial" w:cs="Arial"/>
          <w:i/>
          <w:sz w:val="22"/>
          <w:szCs w:val="22"/>
        </w:rPr>
        <w:t>doplní zhotovitel</w:t>
      </w:r>
      <w:r>
        <w:rPr>
          <w:rFonts w:ascii="Arial" w:hAnsi="Arial" w:cs="Arial"/>
          <w:sz w:val="22"/>
          <w:szCs w:val="22"/>
        </w:rPr>
        <w:t>)</w:t>
      </w:r>
      <w:permEnd w:id="518612579"/>
    </w:p>
    <w:p w14:paraId="6A8B7B4B" w14:textId="77777777" w:rsidR="003B0B42" w:rsidRDefault="003B0B42" w:rsidP="00723D3A">
      <w:pPr>
        <w:tabs>
          <w:tab w:val="left" w:pos="426"/>
        </w:tabs>
        <w:suppressAutoHyphens w:val="0"/>
        <w:spacing w:before="60" w:after="60"/>
        <w:ind w:left="426"/>
        <w:jc w:val="both"/>
        <w:rPr>
          <w:rFonts w:ascii="Arial" w:hAnsi="Arial" w:cs="Arial"/>
          <w:sz w:val="22"/>
          <w:szCs w:val="22"/>
        </w:rPr>
      </w:pPr>
    </w:p>
    <w:p w14:paraId="0405EE40" w14:textId="77777777" w:rsidR="00501F11" w:rsidRDefault="00501F11" w:rsidP="00723D3A">
      <w:pPr>
        <w:tabs>
          <w:tab w:val="left" w:pos="426"/>
        </w:tabs>
        <w:suppressAutoHyphens w:val="0"/>
        <w:spacing w:before="60" w:after="60"/>
        <w:ind w:left="426"/>
        <w:jc w:val="both"/>
        <w:rPr>
          <w:rFonts w:ascii="Arial" w:hAnsi="Arial" w:cs="Arial"/>
          <w:sz w:val="22"/>
          <w:szCs w:val="22"/>
        </w:rPr>
      </w:pPr>
    </w:p>
    <w:p w14:paraId="7291D1CE" w14:textId="77777777" w:rsidR="00501F11" w:rsidRDefault="00501F11" w:rsidP="00723D3A">
      <w:pPr>
        <w:tabs>
          <w:tab w:val="left" w:pos="426"/>
        </w:tabs>
        <w:suppressAutoHyphens w:val="0"/>
        <w:spacing w:before="60" w:after="60"/>
        <w:ind w:left="426"/>
        <w:jc w:val="both"/>
        <w:rPr>
          <w:rFonts w:ascii="Arial" w:hAnsi="Arial" w:cs="Arial"/>
          <w:sz w:val="22"/>
          <w:szCs w:val="22"/>
        </w:rPr>
      </w:pPr>
    </w:p>
    <w:p w14:paraId="0AD8300C" w14:textId="77777777" w:rsidR="004E1F7D" w:rsidRDefault="004E1F7D" w:rsidP="00723D3A">
      <w:pPr>
        <w:tabs>
          <w:tab w:val="left" w:pos="426"/>
        </w:tabs>
        <w:suppressAutoHyphens w:val="0"/>
        <w:spacing w:before="60" w:after="60"/>
        <w:ind w:left="426"/>
        <w:jc w:val="both"/>
        <w:rPr>
          <w:rFonts w:ascii="Arial" w:hAnsi="Arial" w:cs="Arial"/>
          <w:sz w:val="22"/>
          <w:szCs w:val="22"/>
        </w:rPr>
      </w:pPr>
    </w:p>
    <w:p w14:paraId="5F2AD3C1" w14:textId="77777777" w:rsidR="00501F11" w:rsidRDefault="00501F11" w:rsidP="00723D3A">
      <w:pPr>
        <w:tabs>
          <w:tab w:val="left" w:pos="426"/>
        </w:tabs>
        <w:suppressAutoHyphens w:val="0"/>
        <w:spacing w:before="60" w:after="60"/>
        <w:ind w:left="426"/>
        <w:jc w:val="both"/>
        <w:rPr>
          <w:rFonts w:ascii="Arial" w:hAnsi="Arial" w:cs="Arial"/>
          <w:sz w:val="22"/>
          <w:szCs w:val="22"/>
        </w:rPr>
      </w:pPr>
    </w:p>
    <w:p w14:paraId="090A8023" w14:textId="77777777" w:rsidR="00501F11" w:rsidRDefault="00501F11" w:rsidP="00723D3A">
      <w:pPr>
        <w:tabs>
          <w:tab w:val="left" w:pos="426"/>
        </w:tabs>
        <w:suppressAutoHyphens w:val="0"/>
        <w:spacing w:before="60" w:after="60"/>
        <w:ind w:left="426"/>
        <w:jc w:val="both"/>
        <w:rPr>
          <w:rFonts w:ascii="Arial" w:hAnsi="Arial" w:cs="Arial"/>
          <w:sz w:val="22"/>
          <w:szCs w:val="22"/>
        </w:rPr>
      </w:pPr>
    </w:p>
    <w:p w14:paraId="72E27D34" w14:textId="77777777" w:rsidR="00B87A0D" w:rsidRPr="00B87A0D" w:rsidRDefault="00B87A0D" w:rsidP="00B87A0D">
      <w:pPr>
        <w:tabs>
          <w:tab w:val="left" w:pos="426"/>
        </w:tabs>
        <w:suppressAutoHyphens w:val="0"/>
        <w:spacing w:before="60" w:after="60"/>
        <w:jc w:val="center"/>
        <w:rPr>
          <w:rFonts w:ascii="Arial" w:hAnsi="Arial" w:cs="Arial"/>
          <w:b/>
          <w:sz w:val="22"/>
          <w:szCs w:val="22"/>
        </w:rPr>
      </w:pPr>
      <w:r w:rsidRPr="00B87A0D">
        <w:rPr>
          <w:rFonts w:ascii="Arial" w:hAnsi="Arial" w:cs="Arial"/>
          <w:b/>
          <w:sz w:val="22"/>
          <w:szCs w:val="22"/>
        </w:rPr>
        <w:t xml:space="preserve">XII. Vlastnické právo a užití díla </w:t>
      </w:r>
    </w:p>
    <w:p w14:paraId="75EA2075" w14:textId="77777777"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Vlastnické právo k předmětu díla a nebezpečí škody na něm přechází na Objednatele dnem převzetí předmětu díla, autorská práva zhotovitele dle zákona č. 121/2000 Sb. nejsou tímto aktem dotčena.</w:t>
      </w:r>
    </w:p>
    <w:p w14:paraId="31EC305A" w14:textId="2DEC8BC2"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 xml:space="preserve">Pokud Zhotovitel v rámci plnění této </w:t>
      </w:r>
      <w:r w:rsidR="0041550A">
        <w:rPr>
          <w:rFonts w:ascii="Arial" w:hAnsi="Arial" w:cs="Arial"/>
          <w:sz w:val="22"/>
          <w:szCs w:val="22"/>
        </w:rPr>
        <w:t>s</w:t>
      </w:r>
      <w:r w:rsidR="00470B8D" w:rsidRPr="00B87A0D">
        <w:rPr>
          <w:rFonts w:ascii="Arial" w:hAnsi="Arial" w:cs="Arial"/>
          <w:sz w:val="22"/>
          <w:szCs w:val="22"/>
        </w:rPr>
        <w:t xml:space="preserve">mlouvy </w:t>
      </w:r>
      <w:r w:rsidRPr="00B87A0D">
        <w:rPr>
          <w:rFonts w:ascii="Arial" w:hAnsi="Arial" w:cs="Arial"/>
          <w:sz w:val="22"/>
          <w:szCs w:val="22"/>
        </w:rPr>
        <w:t xml:space="preserve">vytvoří dílo, které bude dílem podléhajícím ochraně podle zákona č. 121/2000 Sb., o právu autorském, o právech souvisejících </w:t>
      </w:r>
      <w:r w:rsidR="00760D0C">
        <w:rPr>
          <w:rFonts w:ascii="Arial" w:hAnsi="Arial" w:cs="Arial"/>
          <w:sz w:val="22"/>
          <w:szCs w:val="22"/>
        </w:rPr>
        <w:br/>
      </w:r>
      <w:r w:rsidRPr="00B87A0D">
        <w:rPr>
          <w:rFonts w:ascii="Arial" w:hAnsi="Arial" w:cs="Arial"/>
          <w:sz w:val="22"/>
          <w:szCs w:val="22"/>
        </w:rPr>
        <w:t>s právem autorským a o změně některých zákonů (autorský zákon), v platném znění, takto vytvořené dílo bude považováno za dílo zhotovené na objednávku a půjde o kolektivní autorské dílo zaměstnanců Zhotovitele, kteří jej vytvořili ke splnění svých povinností vyplývajících z pracovněprávního vztahu k Zhotoviteli. V souladu s autorským zákonem bude objednatel dnem úplného zaplacení celkové ceny dle této smlouvy oprávněn dílo užívat, a to výhradně pro své potřeby.</w:t>
      </w:r>
    </w:p>
    <w:p w14:paraId="4D07AC4F" w14:textId="17946108"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 xml:space="preserve">Zhotovitel uděluje objednateli výhradní licenci pro časově a teritoriálně neomezené užití díla, které vznikne splněním předmětu této </w:t>
      </w:r>
      <w:r w:rsidR="0041550A">
        <w:rPr>
          <w:rFonts w:ascii="Arial" w:hAnsi="Arial" w:cs="Arial"/>
          <w:sz w:val="22"/>
          <w:szCs w:val="22"/>
        </w:rPr>
        <w:t>s</w:t>
      </w:r>
      <w:r w:rsidR="00470B8D" w:rsidRPr="00B87A0D">
        <w:rPr>
          <w:rFonts w:ascii="Arial" w:hAnsi="Arial" w:cs="Arial"/>
          <w:sz w:val="22"/>
          <w:szCs w:val="22"/>
        </w:rPr>
        <w:t>mlouvy</w:t>
      </w:r>
      <w:r w:rsidRPr="00B87A0D">
        <w:rPr>
          <w:rFonts w:ascii="Arial" w:hAnsi="Arial" w:cs="Arial"/>
          <w:sz w:val="22"/>
          <w:szCs w:val="22"/>
        </w:rPr>
        <w:t>.</w:t>
      </w:r>
    </w:p>
    <w:p w14:paraId="3A6A34B5" w14:textId="77777777"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Ustanovení bodu 2 se použije přiměřeně, tj. na dílčí části díla uděluje zhotovitel objednateli nevýhradní licenci, kde zhotovitel z objektivních důvodů, kvůli licenčním podmínkám třetích stran výhradní licenci udělit nemůže.</w:t>
      </w:r>
    </w:p>
    <w:p w14:paraId="1774CDB6" w14:textId="77777777"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Součástí licence je oprávnění objednatele upravit či jinak měnit dílo, jeho název nebo označení autora, oprávnění spojit dílo s jiným dílem, jakož i zařadit dílo do díla souborného dle potřeb objednatele.</w:t>
      </w:r>
    </w:p>
    <w:p w14:paraId="77047D4E" w14:textId="77777777"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Zhotovitel uděluje objednateli souhlas s tím, že oprávnění tvořící součást licence může zcela nebo zčásti poskytnout či prodat třetí osobě, a dále udělí objednateli souhlas s postoupením licence třetím osobám.</w:t>
      </w:r>
    </w:p>
    <w:p w14:paraId="02481067" w14:textId="77777777"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Výstupy z poskytnutého plnění, které vzniknou v průběhu a v souvislosti s poskytnutím služeb, se stávají okamžikem jejich předání objednateli jeho výlučným vlastnictvím.</w:t>
      </w:r>
    </w:p>
    <w:p w14:paraId="21A9E4A9" w14:textId="77777777"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 xml:space="preserve">Zhotovitel nesmí poskytnout žádný z těchto výstupů třetí straně bez předchozího písemného souhlasu objednatele. </w:t>
      </w:r>
    </w:p>
    <w:p w14:paraId="0DB5E571" w14:textId="77777777"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Veškerá a jakákoli jiná licenční práva dle předmětu této smlouvy přechází po ukončení veřejné zakázky realizované na základě smlouvy o dílo na objednatele.</w:t>
      </w:r>
    </w:p>
    <w:p w14:paraId="162FD374" w14:textId="77777777" w:rsidR="00B87A0D" w:rsidRPr="00B87A0D" w:rsidRDefault="00B87A0D" w:rsidP="00B87A0D">
      <w:pPr>
        <w:numPr>
          <w:ilvl w:val="0"/>
          <w:numId w:val="38"/>
        </w:numPr>
        <w:tabs>
          <w:tab w:val="left" w:pos="426"/>
        </w:tabs>
        <w:suppressAutoHyphens w:val="0"/>
        <w:spacing w:before="60" w:after="60"/>
        <w:ind w:left="426" w:hanging="426"/>
        <w:jc w:val="both"/>
        <w:rPr>
          <w:rFonts w:ascii="Arial" w:hAnsi="Arial" w:cs="Arial"/>
          <w:sz w:val="22"/>
          <w:szCs w:val="22"/>
        </w:rPr>
      </w:pPr>
      <w:r w:rsidRPr="00B87A0D">
        <w:rPr>
          <w:rFonts w:ascii="Arial" w:hAnsi="Arial" w:cs="Arial"/>
          <w:sz w:val="22"/>
          <w:szCs w:val="22"/>
        </w:rPr>
        <w:t>Zhotovitel poskytuje Objednateli rovněž oprávnění k případnému provedení úprav a změn Díla včetně rozpracování Díla do dalších stupňů projektové dokumentace. Objednatel není povinen Dílo využít. Objednatel je oprávněn poskytnout podlicenci v rozsahu licence třetí osobě.</w:t>
      </w:r>
    </w:p>
    <w:p w14:paraId="43CFD3D8" w14:textId="77777777" w:rsidR="00B87A0D" w:rsidRDefault="00B87A0D" w:rsidP="00B87A0D">
      <w:pPr>
        <w:tabs>
          <w:tab w:val="left" w:pos="426"/>
        </w:tabs>
        <w:suppressAutoHyphens w:val="0"/>
        <w:spacing w:before="60" w:after="60"/>
        <w:ind w:left="426"/>
        <w:jc w:val="both"/>
        <w:rPr>
          <w:rFonts w:ascii="Arial" w:hAnsi="Arial" w:cs="Arial"/>
          <w:sz w:val="22"/>
          <w:szCs w:val="22"/>
        </w:rPr>
      </w:pPr>
      <w:r w:rsidRPr="00B87A0D">
        <w:rPr>
          <w:rFonts w:ascii="Arial" w:hAnsi="Arial" w:cs="Arial"/>
          <w:sz w:val="22"/>
          <w:szCs w:val="22"/>
        </w:rPr>
        <w:t xml:space="preserve">Zhotovitel není oprávněn </w:t>
      </w:r>
      <w:r>
        <w:rPr>
          <w:rFonts w:ascii="Arial" w:hAnsi="Arial" w:cs="Arial"/>
          <w:sz w:val="22"/>
          <w:szCs w:val="22"/>
        </w:rPr>
        <w:t>dopravní model</w:t>
      </w:r>
      <w:r w:rsidRPr="00B87A0D">
        <w:rPr>
          <w:rFonts w:ascii="Arial" w:hAnsi="Arial" w:cs="Arial"/>
          <w:sz w:val="22"/>
          <w:szCs w:val="22"/>
        </w:rPr>
        <w:t xml:space="preserve"> dle této smlouvy poskytnout třetí osobě či využít jinak, než ve prospěch Objednatele v souladu s touto smlouvou</w:t>
      </w:r>
      <w:r>
        <w:rPr>
          <w:rFonts w:ascii="Arial" w:hAnsi="Arial" w:cs="Arial"/>
          <w:sz w:val="22"/>
          <w:szCs w:val="22"/>
        </w:rPr>
        <w:t>.</w:t>
      </w:r>
    </w:p>
    <w:p w14:paraId="16FEE2FB" w14:textId="77777777" w:rsidR="00B87A0D" w:rsidRDefault="00B87A0D" w:rsidP="00723D3A">
      <w:pPr>
        <w:tabs>
          <w:tab w:val="left" w:pos="426"/>
        </w:tabs>
        <w:suppressAutoHyphens w:val="0"/>
        <w:spacing w:before="60" w:after="60"/>
        <w:ind w:left="426"/>
        <w:jc w:val="both"/>
        <w:rPr>
          <w:rFonts w:ascii="Arial" w:hAnsi="Arial" w:cs="Arial"/>
          <w:sz w:val="22"/>
          <w:szCs w:val="22"/>
        </w:rPr>
      </w:pPr>
    </w:p>
    <w:p w14:paraId="4B56850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3" w:name="_Toc357079848"/>
      <w:r w:rsidRPr="00723D3A">
        <w:rPr>
          <w:rFonts w:ascii="Arial" w:hAnsi="Arial" w:cs="Arial"/>
          <w:b/>
          <w:sz w:val="22"/>
          <w:szCs w:val="22"/>
        </w:rPr>
        <w:t>XII</w:t>
      </w:r>
      <w:r w:rsidR="004F1E71">
        <w:rPr>
          <w:rFonts w:ascii="Arial" w:hAnsi="Arial" w:cs="Arial"/>
          <w:b/>
          <w:sz w:val="22"/>
          <w:szCs w:val="22"/>
        </w:rPr>
        <w:t>I</w:t>
      </w:r>
      <w:r w:rsidRPr="00723D3A">
        <w:rPr>
          <w:rFonts w:ascii="Arial" w:hAnsi="Arial" w:cs="Arial"/>
          <w:b/>
          <w:sz w:val="22"/>
          <w:szCs w:val="22"/>
        </w:rPr>
        <w:t>. Platnost a účinnost smlouvy, zánik smlouvy</w:t>
      </w:r>
      <w:bookmarkEnd w:id="13"/>
    </w:p>
    <w:p w14:paraId="513A798B" w14:textId="710026C8"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Tato </w:t>
      </w:r>
      <w:r w:rsidR="0041550A">
        <w:rPr>
          <w:rFonts w:ascii="Arial" w:hAnsi="Arial" w:cs="Arial"/>
          <w:sz w:val="22"/>
          <w:szCs w:val="22"/>
        </w:rPr>
        <w:t>s</w:t>
      </w:r>
      <w:r w:rsidRPr="00723D3A">
        <w:rPr>
          <w:rFonts w:ascii="Arial" w:hAnsi="Arial" w:cs="Arial"/>
          <w:sz w:val="22"/>
          <w:szCs w:val="22"/>
        </w:rPr>
        <w:t>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4B55AA14" w14:textId="0A66B06E"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Tato </w:t>
      </w:r>
      <w:r w:rsidR="0041550A">
        <w:rPr>
          <w:rFonts w:ascii="Arial" w:hAnsi="Arial" w:cs="Arial"/>
          <w:sz w:val="22"/>
          <w:szCs w:val="22"/>
        </w:rPr>
        <w:t>s</w:t>
      </w:r>
      <w:r w:rsidR="00470B8D" w:rsidRPr="00723D3A">
        <w:rPr>
          <w:rFonts w:ascii="Arial" w:hAnsi="Arial" w:cs="Arial"/>
          <w:sz w:val="22"/>
          <w:szCs w:val="22"/>
        </w:rPr>
        <w:t xml:space="preserve">mlouva </w:t>
      </w:r>
      <w:r w:rsidRPr="00723D3A">
        <w:rPr>
          <w:rFonts w:ascii="Arial" w:hAnsi="Arial" w:cs="Arial"/>
          <w:sz w:val="22"/>
          <w:szCs w:val="22"/>
        </w:rPr>
        <w:t xml:space="preserve">zaniká řádným splněním sjednaných závazků dle této smlouvy nebo </w:t>
      </w:r>
      <w:r w:rsidR="00760D0C">
        <w:rPr>
          <w:rFonts w:ascii="Arial" w:hAnsi="Arial" w:cs="Arial"/>
          <w:sz w:val="22"/>
          <w:szCs w:val="22"/>
        </w:rPr>
        <w:br/>
      </w:r>
      <w:r w:rsidRPr="00723D3A">
        <w:rPr>
          <w:rFonts w:ascii="Arial" w:hAnsi="Arial" w:cs="Arial"/>
          <w:sz w:val="22"/>
          <w:szCs w:val="22"/>
        </w:rPr>
        <w:t>za podmínek stanovených v následujících odstavcích tohoto článku.</w:t>
      </w:r>
    </w:p>
    <w:p w14:paraId="306AA047" w14:textId="1524F325"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Tuto </w:t>
      </w:r>
      <w:r w:rsidR="0041550A">
        <w:rPr>
          <w:rFonts w:ascii="Arial" w:hAnsi="Arial" w:cs="Arial"/>
          <w:sz w:val="22"/>
          <w:szCs w:val="22"/>
        </w:rPr>
        <w:t>s</w:t>
      </w:r>
      <w:r w:rsidRPr="00723D3A">
        <w:rPr>
          <w:rFonts w:ascii="Arial" w:hAnsi="Arial" w:cs="Arial"/>
          <w:sz w:val="22"/>
          <w:szCs w:val="22"/>
        </w:rPr>
        <w:t xml:space="preserve">mlouvu lze </w:t>
      </w:r>
      <w:r w:rsidR="003B380E">
        <w:rPr>
          <w:rFonts w:ascii="Arial" w:hAnsi="Arial" w:cs="Arial"/>
          <w:sz w:val="22"/>
          <w:szCs w:val="22"/>
        </w:rPr>
        <w:t>ukončit</w:t>
      </w:r>
      <w:r w:rsidRPr="00723D3A">
        <w:rPr>
          <w:rFonts w:ascii="Arial" w:hAnsi="Arial" w:cs="Arial"/>
          <w:sz w:val="22"/>
          <w:szCs w:val="22"/>
        </w:rPr>
        <w:t>:</w:t>
      </w:r>
    </w:p>
    <w:p w14:paraId="05938390"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dohodou smluvních stran, jejíž součástí je i vypořádání vzájemných závazků </w:t>
      </w:r>
      <w:r w:rsidR="00760D0C">
        <w:rPr>
          <w:rFonts w:ascii="Arial" w:hAnsi="Arial" w:cs="Arial"/>
          <w:sz w:val="22"/>
          <w:szCs w:val="22"/>
        </w:rPr>
        <w:br/>
      </w:r>
      <w:r w:rsidRPr="00723D3A">
        <w:rPr>
          <w:rFonts w:ascii="Arial" w:hAnsi="Arial" w:cs="Arial"/>
          <w:sz w:val="22"/>
          <w:szCs w:val="22"/>
        </w:rPr>
        <w:t>a pohledávek;</w:t>
      </w:r>
    </w:p>
    <w:p w14:paraId="072ACE88" w14:textId="4EECF54D"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odstoupením od </w:t>
      </w:r>
      <w:r w:rsidR="0041550A">
        <w:rPr>
          <w:rFonts w:ascii="Arial" w:hAnsi="Arial" w:cs="Arial"/>
          <w:sz w:val="22"/>
          <w:szCs w:val="22"/>
        </w:rPr>
        <w:t>s</w:t>
      </w:r>
      <w:r w:rsidRPr="00723D3A">
        <w:rPr>
          <w:rFonts w:ascii="Arial" w:hAnsi="Arial" w:cs="Arial"/>
          <w:sz w:val="22"/>
          <w:szCs w:val="22"/>
        </w:rPr>
        <w:t xml:space="preserve">mlouvy v případech uvedených v zákoně nebo v této </w:t>
      </w:r>
      <w:r w:rsidR="0041550A">
        <w:rPr>
          <w:rFonts w:ascii="Arial" w:hAnsi="Arial" w:cs="Arial"/>
          <w:sz w:val="22"/>
          <w:szCs w:val="22"/>
        </w:rPr>
        <w:t>s</w:t>
      </w:r>
      <w:r w:rsidRPr="00723D3A">
        <w:rPr>
          <w:rFonts w:ascii="Arial" w:hAnsi="Arial" w:cs="Arial"/>
          <w:sz w:val="22"/>
          <w:szCs w:val="22"/>
        </w:rPr>
        <w:t>mlouvě.</w:t>
      </w:r>
      <w:bookmarkStart w:id="14" w:name="_Ref357073114"/>
    </w:p>
    <w:p w14:paraId="1041F91F" w14:textId="45E3AE85"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odstoupit od </w:t>
      </w:r>
      <w:r w:rsidR="0041550A">
        <w:rPr>
          <w:rFonts w:ascii="Arial" w:hAnsi="Arial" w:cs="Arial"/>
          <w:sz w:val="22"/>
          <w:szCs w:val="22"/>
        </w:rPr>
        <w:t>s</w:t>
      </w:r>
      <w:r w:rsidRPr="00723D3A">
        <w:rPr>
          <w:rFonts w:ascii="Arial" w:hAnsi="Arial" w:cs="Arial"/>
          <w:sz w:val="22"/>
          <w:szCs w:val="22"/>
        </w:rPr>
        <w:t>mlouvy v případě, že:</w:t>
      </w:r>
      <w:bookmarkEnd w:id="14"/>
    </w:p>
    <w:p w14:paraId="4DFED933" w14:textId="77777777" w:rsid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nezahájí provádění díla v termínu, v němž mělo d</w:t>
      </w:r>
      <w:r w:rsidR="00501F11">
        <w:rPr>
          <w:rFonts w:ascii="Arial" w:hAnsi="Arial" w:cs="Arial"/>
          <w:sz w:val="22"/>
          <w:szCs w:val="22"/>
        </w:rPr>
        <w:t>ojít k započetí provádění díla;</w:t>
      </w:r>
    </w:p>
    <w:p w14:paraId="44DF698C" w14:textId="77777777" w:rsidR="00501F11" w:rsidRDefault="00501F11" w:rsidP="00501F11">
      <w:pPr>
        <w:tabs>
          <w:tab w:val="left" w:pos="426"/>
          <w:tab w:val="num" w:pos="2211"/>
        </w:tabs>
        <w:suppressAutoHyphens w:val="0"/>
        <w:spacing w:before="60" w:after="60"/>
        <w:jc w:val="both"/>
        <w:rPr>
          <w:rFonts w:ascii="Arial" w:hAnsi="Arial" w:cs="Arial"/>
          <w:sz w:val="22"/>
          <w:szCs w:val="22"/>
        </w:rPr>
      </w:pPr>
    </w:p>
    <w:p w14:paraId="49E0E88A" w14:textId="77777777" w:rsidR="00501F11" w:rsidRPr="00723D3A" w:rsidRDefault="00501F11" w:rsidP="00501F11">
      <w:pPr>
        <w:tabs>
          <w:tab w:val="left" w:pos="426"/>
          <w:tab w:val="num" w:pos="2211"/>
        </w:tabs>
        <w:suppressAutoHyphens w:val="0"/>
        <w:spacing w:before="60" w:after="60"/>
        <w:jc w:val="both"/>
        <w:rPr>
          <w:rFonts w:ascii="Arial" w:hAnsi="Arial" w:cs="Arial"/>
          <w:sz w:val="22"/>
          <w:szCs w:val="22"/>
        </w:rPr>
      </w:pPr>
    </w:p>
    <w:p w14:paraId="5445D750" w14:textId="1B5E27CB"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Zhotovitel je v prodlení s prováděním díla v úplném rozsahu dle </w:t>
      </w:r>
      <w:r w:rsidR="0041550A">
        <w:rPr>
          <w:rFonts w:ascii="Arial" w:hAnsi="Arial" w:cs="Arial"/>
          <w:sz w:val="22"/>
          <w:szCs w:val="22"/>
        </w:rPr>
        <w:t>s</w:t>
      </w:r>
      <w:r w:rsidRPr="00723D3A">
        <w:rPr>
          <w:rFonts w:ascii="Arial" w:hAnsi="Arial" w:cs="Arial"/>
          <w:sz w:val="22"/>
          <w:szCs w:val="22"/>
        </w:rPr>
        <w:t>mlouvy po dobu delší než 5 dnů a nezjedná nápravu ani do 2 dnů od doručení písemného oznámení Objednatele o takovém prodlení;</w:t>
      </w:r>
    </w:p>
    <w:p w14:paraId="16620875" w14:textId="1DE105D9" w:rsid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Zhotovitel plní závazek založený touto </w:t>
      </w:r>
      <w:r w:rsidR="0041550A">
        <w:rPr>
          <w:rFonts w:ascii="Arial" w:hAnsi="Arial" w:cs="Arial"/>
          <w:sz w:val="22"/>
          <w:szCs w:val="22"/>
        </w:rPr>
        <w:t>s</w:t>
      </w:r>
      <w:r w:rsidRPr="00723D3A">
        <w:rPr>
          <w:rFonts w:ascii="Arial" w:hAnsi="Arial" w:cs="Arial"/>
          <w:sz w:val="22"/>
          <w:szCs w:val="22"/>
        </w:rPr>
        <w:t xml:space="preserve">mlouvou v rozporu se zadávacími podmínkami Veřejné zakázky nebo v přímém rozporu s pokyny Objednatele či platnými předpisy, normami a rozhodnutími příslušných orgánů, zejména orgánů státní správy, které je povinen při plnění závazku založeného touto </w:t>
      </w:r>
      <w:r w:rsidR="0041550A">
        <w:rPr>
          <w:rFonts w:ascii="Arial" w:hAnsi="Arial" w:cs="Arial"/>
          <w:sz w:val="22"/>
          <w:szCs w:val="22"/>
        </w:rPr>
        <w:t>s</w:t>
      </w:r>
      <w:r w:rsidRPr="00723D3A">
        <w:rPr>
          <w:rFonts w:ascii="Arial" w:hAnsi="Arial" w:cs="Arial"/>
          <w:sz w:val="22"/>
          <w:szCs w:val="22"/>
        </w:rPr>
        <w:t>mlouvou dodržovat.</w:t>
      </w:r>
    </w:p>
    <w:p w14:paraId="49EB35AA" w14:textId="04253700"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okamžitě odstoupit od </w:t>
      </w:r>
      <w:r w:rsidR="0041550A">
        <w:rPr>
          <w:rFonts w:ascii="Arial" w:hAnsi="Arial" w:cs="Arial"/>
          <w:sz w:val="22"/>
          <w:szCs w:val="22"/>
        </w:rPr>
        <w:t>s</w:t>
      </w:r>
      <w:r w:rsidRPr="00723D3A">
        <w:rPr>
          <w:rFonts w:ascii="Arial" w:hAnsi="Arial" w:cs="Arial"/>
          <w:sz w:val="22"/>
          <w:szCs w:val="22"/>
        </w:rPr>
        <w:t>mlouvy bez předchozího oznámení Zhotoviteli nebo výzvy k sjednání nápravy v přiměřené lhůtě:</w:t>
      </w:r>
    </w:p>
    <w:p w14:paraId="5F768755"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6132BA25"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721BF75A" w14:textId="17745539"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pozbude-li Zhotovitel jakékoliv oprávnění vyžadované právními předpisy pro provádění činnosti, k níž se zavazuje touto </w:t>
      </w:r>
      <w:r w:rsidR="0041550A">
        <w:rPr>
          <w:rFonts w:ascii="Arial" w:hAnsi="Arial" w:cs="Arial"/>
          <w:sz w:val="22"/>
          <w:szCs w:val="22"/>
        </w:rPr>
        <w:t>s</w:t>
      </w:r>
      <w:r w:rsidRPr="00723D3A">
        <w:rPr>
          <w:rFonts w:ascii="Arial" w:hAnsi="Arial" w:cs="Arial"/>
          <w:sz w:val="22"/>
          <w:szCs w:val="22"/>
        </w:rPr>
        <w:t>mlouvou;</w:t>
      </w:r>
    </w:p>
    <w:p w14:paraId="35ED36B3" w14:textId="5569CDF4"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poruší-li Zhotovitel povinnosti stanovené v čl. VI této </w:t>
      </w:r>
      <w:r w:rsidR="0041550A">
        <w:rPr>
          <w:rFonts w:ascii="Arial" w:hAnsi="Arial" w:cs="Arial"/>
          <w:sz w:val="22"/>
          <w:szCs w:val="22"/>
        </w:rPr>
        <w:t>s</w:t>
      </w:r>
      <w:r w:rsidRPr="00723D3A">
        <w:rPr>
          <w:rFonts w:ascii="Arial" w:hAnsi="Arial" w:cs="Arial"/>
          <w:sz w:val="22"/>
          <w:szCs w:val="22"/>
        </w:rPr>
        <w:t>mlouvy, přičemž toto porušení bude trvat déle, než 10 dnů.</w:t>
      </w:r>
    </w:p>
    <w:p w14:paraId="6858465E" w14:textId="7CF164D8"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oprávněn odstoupit od </w:t>
      </w:r>
      <w:r w:rsidR="0041550A">
        <w:rPr>
          <w:rFonts w:ascii="Arial" w:hAnsi="Arial" w:cs="Arial"/>
          <w:sz w:val="22"/>
          <w:szCs w:val="22"/>
        </w:rPr>
        <w:t>s</w:t>
      </w:r>
      <w:r w:rsidRPr="00723D3A">
        <w:rPr>
          <w:rFonts w:ascii="Arial" w:hAnsi="Arial" w:cs="Arial"/>
          <w:sz w:val="22"/>
          <w:szCs w:val="22"/>
        </w:rPr>
        <w:t xml:space="preserve">mlouvy v případě, že Objednatel je v prodlení </w:t>
      </w:r>
      <w:r w:rsidR="00470B8D">
        <w:rPr>
          <w:rFonts w:ascii="Arial" w:hAnsi="Arial" w:cs="Arial"/>
          <w:sz w:val="22"/>
          <w:szCs w:val="22"/>
        </w:rPr>
        <w:t>s</w:t>
      </w:r>
      <w:r w:rsidR="00B67047">
        <w:rPr>
          <w:rFonts w:ascii="Arial" w:hAnsi="Arial" w:cs="Arial"/>
          <w:sz w:val="22"/>
          <w:szCs w:val="22"/>
        </w:rPr>
        <w:br/>
      </w:r>
      <w:r w:rsidRPr="00723D3A">
        <w:rPr>
          <w:rFonts w:ascii="Arial" w:hAnsi="Arial" w:cs="Arial"/>
          <w:sz w:val="22"/>
          <w:szCs w:val="22"/>
        </w:rPr>
        <w:t xml:space="preserve">placením peněžitých částek Zhotoviteli dle této </w:t>
      </w:r>
      <w:r w:rsidR="0041550A">
        <w:rPr>
          <w:rFonts w:ascii="Arial" w:hAnsi="Arial" w:cs="Arial"/>
          <w:sz w:val="22"/>
          <w:szCs w:val="22"/>
        </w:rPr>
        <w:t>s</w:t>
      </w:r>
      <w:r w:rsidRPr="00723D3A">
        <w:rPr>
          <w:rFonts w:ascii="Arial" w:hAnsi="Arial" w:cs="Arial"/>
          <w:sz w:val="22"/>
          <w:szCs w:val="22"/>
        </w:rPr>
        <w:t xml:space="preserve">mlouvy a toto prodlení trvá po dobu delší než 15 dnů a </w:t>
      </w:r>
      <w:r w:rsidR="00456979">
        <w:rPr>
          <w:rFonts w:ascii="Arial" w:hAnsi="Arial" w:cs="Arial"/>
          <w:sz w:val="22"/>
          <w:szCs w:val="22"/>
        </w:rPr>
        <w:t xml:space="preserve">Objednatel </w:t>
      </w:r>
      <w:r w:rsidRPr="00723D3A">
        <w:rPr>
          <w:rFonts w:ascii="Arial" w:hAnsi="Arial" w:cs="Arial"/>
          <w:sz w:val="22"/>
          <w:szCs w:val="22"/>
        </w:rPr>
        <w:t>nezjedná nápravu ani do 15 dnů od doručení písemného oznámení Zhotovitele o takovém prodlení.</w:t>
      </w:r>
    </w:p>
    <w:p w14:paraId="1D908015" w14:textId="22926693"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Veškerá porušení povinností Zhotovitele, která mohou mít za následek odstoupení od této </w:t>
      </w:r>
      <w:r w:rsidR="0041550A">
        <w:rPr>
          <w:rFonts w:ascii="Arial" w:hAnsi="Arial" w:cs="Arial"/>
          <w:sz w:val="22"/>
          <w:szCs w:val="22"/>
        </w:rPr>
        <w:t>s</w:t>
      </w:r>
      <w:r w:rsidRPr="00723D3A">
        <w:rPr>
          <w:rFonts w:ascii="Arial" w:hAnsi="Arial" w:cs="Arial"/>
          <w:sz w:val="22"/>
          <w:szCs w:val="22"/>
        </w:rPr>
        <w:t>mlouvy ze strany Objednatele, se bez dalšího považují za závažné pochybení při plnění smluvního vztahu.</w:t>
      </w:r>
    </w:p>
    <w:p w14:paraId="4B8E69BD" w14:textId="15CFC9B3"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Předčasné ukončení </w:t>
      </w:r>
      <w:r w:rsidR="0041550A">
        <w:rPr>
          <w:rFonts w:ascii="Arial" w:hAnsi="Arial" w:cs="Arial"/>
          <w:sz w:val="22"/>
          <w:szCs w:val="22"/>
        </w:rPr>
        <w:t>s</w:t>
      </w:r>
      <w:r w:rsidRPr="00723D3A">
        <w:rPr>
          <w:rFonts w:ascii="Arial" w:hAnsi="Arial" w:cs="Arial"/>
          <w:sz w:val="22"/>
          <w:szCs w:val="22"/>
        </w:rPr>
        <w:t xml:space="preserve">mlouvy nemá vliv na ta práva a povinnosti smluvních stran, u nichž z jejich povahy či kontextu této </w:t>
      </w:r>
      <w:r w:rsidR="0041550A">
        <w:rPr>
          <w:rFonts w:ascii="Arial" w:hAnsi="Arial" w:cs="Arial"/>
          <w:sz w:val="22"/>
          <w:szCs w:val="22"/>
        </w:rPr>
        <w:t>s</w:t>
      </w:r>
      <w:r w:rsidRPr="00723D3A">
        <w:rPr>
          <w:rFonts w:ascii="Arial" w:hAnsi="Arial" w:cs="Arial"/>
          <w:sz w:val="22"/>
          <w:szCs w:val="22"/>
        </w:rPr>
        <w:t xml:space="preserve">mlouvy vyplývá, že mají zůstat v účinnosti i po dni ukončení účinnosti </w:t>
      </w:r>
      <w:r w:rsidR="0041550A">
        <w:rPr>
          <w:rFonts w:ascii="Arial" w:hAnsi="Arial" w:cs="Arial"/>
          <w:sz w:val="22"/>
          <w:szCs w:val="22"/>
        </w:rPr>
        <w:t>s</w:t>
      </w:r>
      <w:r w:rsidRPr="00723D3A">
        <w:rPr>
          <w:rFonts w:ascii="Arial" w:hAnsi="Arial" w:cs="Arial"/>
          <w:sz w:val="22"/>
          <w:szCs w:val="22"/>
        </w:rPr>
        <w:t xml:space="preserve">mlouvy nebo mají vzniknout ke dni ukončení účinnosti </w:t>
      </w:r>
      <w:r w:rsidR="0041550A">
        <w:rPr>
          <w:rFonts w:ascii="Arial" w:hAnsi="Arial" w:cs="Arial"/>
          <w:sz w:val="22"/>
          <w:szCs w:val="22"/>
        </w:rPr>
        <w:t>s</w:t>
      </w:r>
      <w:r w:rsidRPr="00723D3A">
        <w:rPr>
          <w:rFonts w:ascii="Arial" w:hAnsi="Arial" w:cs="Arial"/>
          <w:sz w:val="22"/>
          <w:szCs w:val="22"/>
        </w:rPr>
        <w:t>mlouvy.</w:t>
      </w:r>
    </w:p>
    <w:p w14:paraId="317B55C5" w14:textId="77777777" w:rsidR="003B0B42" w:rsidRDefault="003B0B42" w:rsidP="00723D3A">
      <w:pPr>
        <w:tabs>
          <w:tab w:val="left" w:pos="426"/>
        </w:tabs>
        <w:suppressAutoHyphens w:val="0"/>
        <w:spacing w:before="60" w:after="60"/>
        <w:ind w:left="426"/>
        <w:jc w:val="both"/>
        <w:rPr>
          <w:rFonts w:ascii="Arial" w:hAnsi="Arial" w:cs="Arial"/>
          <w:sz w:val="22"/>
          <w:szCs w:val="22"/>
        </w:rPr>
      </w:pPr>
    </w:p>
    <w:p w14:paraId="639645CC" w14:textId="77777777" w:rsidR="00723D3A" w:rsidRPr="00723D3A" w:rsidRDefault="004F1E71" w:rsidP="00723D3A">
      <w:pPr>
        <w:tabs>
          <w:tab w:val="left" w:pos="426"/>
        </w:tabs>
        <w:suppressAutoHyphens w:val="0"/>
        <w:spacing w:before="60" w:after="60"/>
        <w:jc w:val="center"/>
        <w:rPr>
          <w:rFonts w:ascii="Arial" w:hAnsi="Arial" w:cs="Arial"/>
          <w:b/>
          <w:sz w:val="22"/>
          <w:szCs w:val="22"/>
        </w:rPr>
      </w:pPr>
      <w:r>
        <w:rPr>
          <w:rFonts w:ascii="Arial" w:hAnsi="Arial" w:cs="Arial"/>
          <w:b/>
          <w:sz w:val="22"/>
          <w:szCs w:val="22"/>
        </w:rPr>
        <w:t>X</w:t>
      </w:r>
      <w:r w:rsidR="00723D3A" w:rsidRPr="00723D3A">
        <w:rPr>
          <w:rFonts w:ascii="Arial" w:hAnsi="Arial" w:cs="Arial"/>
          <w:b/>
          <w:sz w:val="22"/>
          <w:szCs w:val="22"/>
        </w:rPr>
        <w:t>I</w:t>
      </w:r>
      <w:r>
        <w:rPr>
          <w:rFonts w:ascii="Arial" w:hAnsi="Arial" w:cs="Arial"/>
          <w:b/>
          <w:sz w:val="22"/>
          <w:szCs w:val="22"/>
        </w:rPr>
        <w:t>V</w:t>
      </w:r>
      <w:r w:rsidR="00723D3A" w:rsidRPr="00723D3A">
        <w:rPr>
          <w:rFonts w:ascii="Arial" w:hAnsi="Arial" w:cs="Arial"/>
          <w:b/>
          <w:sz w:val="22"/>
          <w:szCs w:val="22"/>
        </w:rPr>
        <w:t>. Závěrečná ustanovení</w:t>
      </w:r>
    </w:p>
    <w:p w14:paraId="17009E25" w14:textId="72733915"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Právní vztahy vzniklé z této </w:t>
      </w:r>
      <w:r w:rsidR="0041550A">
        <w:rPr>
          <w:rFonts w:ascii="Arial" w:hAnsi="Arial" w:cs="Arial"/>
          <w:sz w:val="22"/>
          <w:szCs w:val="22"/>
        </w:rPr>
        <w:t>s</w:t>
      </w:r>
      <w:r w:rsidRPr="00723D3A">
        <w:rPr>
          <w:rFonts w:ascii="Arial" w:hAnsi="Arial" w:cs="Arial"/>
          <w:sz w:val="22"/>
          <w:szCs w:val="22"/>
        </w:rPr>
        <w:t xml:space="preserve">mlouvy a touto </w:t>
      </w:r>
      <w:r w:rsidR="0041550A">
        <w:rPr>
          <w:rFonts w:ascii="Arial" w:hAnsi="Arial" w:cs="Arial"/>
          <w:sz w:val="22"/>
          <w:szCs w:val="22"/>
        </w:rPr>
        <w:t>s</w:t>
      </w:r>
      <w:r w:rsidRPr="00723D3A">
        <w:rPr>
          <w:rFonts w:ascii="Arial" w:hAnsi="Arial" w:cs="Arial"/>
          <w:sz w:val="22"/>
          <w:szCs w:val="22"/>
        </w:rPr>
        <w:t xml:space="preserve">mlouvou blíže neupravené se řídí platnými </w:t>
      </w:r>
      <w:r w:rsidR="00B67047">
        <w:rPr>
          <w:rFonts w:ascii="Arial" w:hAnsi="Arial" w:cs="Arial"/>
          <w:sz w:val="22"/>
          <w:szCs w:val="22"/>
        </w:rPr>
        <w:br/>
      </w:r>
      <w:r w:rsidRPr="00723D3A">
        <w:rPr>
          <w:rFonts w:ascii="Arial" w:hAnsi="Arial" w:cs="Arial"/>
          <w:sz w:val="22"/>
          <w:szCs w:val="22"/>
        </w:rPr>
        <w:t>a účinnými právními předpisy České republiky, zejména občanským zákoníkem.</w:t>
      </w:r>
    </w:p>
    <w:p w14:paraId="0DBFAEA9" w14:textId="4594430F"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Výrazům, které nejsou v této </w:t>
      </w:r>
      <w:r w:rsidR="0041550A">
        <w:rPr>
          <w:rFonts w:ascii="Arial" w:hAnsi="Arial" w:cs="Arial"/>
          <w:sz w:val="22"/>
          <w:szCs w:val="22"/>
        </w:rPr>
        <w:t>s</w:t>
      </w:r>
      <w:r w:rsidRPr="00723D3A">
        <w:rPr>
          <w:rFonts w:ascii="Arial" w:hAnsi="Arial" w:cs="Arial"/>
          <w:sz w:val="22"/>
          <w:szCs w:val="22"/>
        </w:rPr>
        <w:t>mlouvě výslovně definovány, je třeba připisovat stejný význam, jako je jim připisován jejími přílohami.</w:t>
      </w:r>
    </w:p>
    <w:p w14:paraId="0D9C4C3C" w14:textId="1DA2E4CC"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w:t>
      </w:r>
      <w:r w:rsidR="0041550A">
        <w:rPr>
          <w:rFonts w:ascii="Arial" w:hAnsi="Arial" w:cs="Arial"/>
          <w:sz w:val="22"/>
          <w:szCs w:val="22"/>
        </w:rPr>
        <w:t>s</w:t>
      </w:r>
      <w:r w:rsidRPr="00723D3A">
        <w:rPr>
          <w:rFonts w:ascii="Arial" w:hAnsi="Arial" w:cs="Arial"/>
          <w:sz w:val="22"/>
          <w:szCs w:val="22"/>
        </w:rPr>
        <w:t xml:space="preserve">mlouvy ke zrušení právního předpisu a jeho nahrazení novým právním předpisem věcně se dotýkajícím předmětu plnění dle této </w:t>
      </w:r>
      <w:r w:rsidR="0041550A">
        <w:rPr>
          <w:rFonts w:ascii="Arial" w:hAnsi="Arial" w:cs="Arial"/>
          <w:sz w:val="22"/>
          <w:szCs w:val="22"/>
        </w:rPr>
        <w:t>s</w:t>
      </w:r>
      <w:r w:rsidRPr="00723D3A">
        <w:rPr>
          <w:rFonts w:ascii="Arial" w:hAnsi="Arial" w:cs="Arial"/>
          <w:sz w:val="22"/>
          <w:szCs w:val="22"/>
        </w:rPr>
        <w:t xml:space="preserve">mlouvy a bude-li mít tato změna podstatný dopad na podmínky plnění této </w:t>
      </w:r>
      <w:r w:rsidR="0041550A">
        <w:rPr>
          <w:rFonts w:ascii="Arial" w:hAnsi="Arial" w:cs="Arial"/>
          <w:sz w:val="22"/>
          <w:szCs w:val="22"/>
        </w:rPr>
        <w:t>s</w:t>
      </w:r>
      <w:r w:rsidRPr="00723D3A">
        <w:rPr>
          <w:rFonts w:ascii="Arial" w:hAnsi="Arial" w:cs="Arial"/>
          <w:sz w:val="22"/>
          <w:szCs w:val="22"/>
        </w:rPr>
        <w:t xml:space="preserve">mlouvy, zavazují se smluvní strany zahájit jednání o uzavření dodatku, jehož předmětem bude úprava vzájemných smluvních vztahů tak, aby byl v maximální možné míře zachován předmět, účel a obsah této </w:t>
      </w:r>
      <w:r w:rsidR="0041550A">
        <w:rPr>
          <w:rFonts w:ascii="Arial" w:hAnsi="Arial" w:cs="Arial"/>
          <w:sz w:val="22"/>
          <w:szCs w:val="22"/>
        </w:rPr>
        <w:t>s</w:t>
      </w:r>
      <w:r w:rsidRPr="00723D3A">
        <w:rPr>
          <w:rFonts w:ascii="Arial" w:hAnsi="Arial" w:cs="Arial"/>
          <w:sz w:val="22"/>
          <w:szCs w:val="22"/>
        </w:rPr>
        <w:t xml:space="preserve">mlouvy a aby bylo vyhověno podmínkám stanoveným navazující normou dle tohoto odstavce. V rámci tohoto jednání nebude Zhotovitel vznášet požadavky na navýšení Ceny </w:t>
      </w:r>
      <w:r w:rsidR="00B67047">
        <w:rPr>
          <w:rFonts w:ascii="Arial" w:hAnsi="Arial" w:cs="Arial"/>
          <w:sz w:val="22"/>
          <w:szCs w:val="22"/>
        </w:rPr>
        <w:br/>
      </w:r>
      <w:r w:rsidRPr="00723D3A">
        <w:rPr>
          <w:rFonts w:ascii="Arial" w:hAnsi="Arial" w:cs="Arial"/>
          <w:sz w:val="22"/>
          <w:szCs w:val="22"/>
        </w:rPr>
        <w:t xml:space="preserve">za provedení díla s výjimkou případů, kdy takové navýšení bude objektivně a prokazatelně nezbytné k zachování předmětu, účelu a obsahu této </w:t>
      </w:r>
      <w:r w:rsidR="0041550A">
        <w:rPr>
          <w:rFonts w:ascii="Arial" w:hAnsi="Arial" w:cs="Arial"/>
          <w:sz w:val="22"/>
          <w:szCs w:val="22"/>
        </w:rPr>
        <w:t>s</w:t>
      </w:r>
      <w:r w:rsidRPr="00723D3A">
        <w:rPr>
          <w:rFonts w:ascii="Arial" w:hAnsi="Arial" w:cs="Arial"/>
          <w:sz w:val="22"/>
          <w:szCs w:val="22"/>
        </w:rPr>
        <w:t xml:space="preserve">mlouvy. I v takovém případě však Zhotoviteli nevzniká bez dalšího nárok na sjednání navýšení jakékoli položky ceny </w:t>
      </w:r>
      <w:r w:rsidR="00B67047">
        <w:rPr>
          <w:rFonts w:ascii="Arial" w:hAnsi="Arial" w:cs="Arial"/>
          <w:sz w:val="22"/>
          <w:szCs w:val="22"/>
        </w:rPr>
        <w:br/>
      </w:r>
      <w:r w:rsidRPr="00723D3A">
        <w:rPr>
          <w:rFonts w:ascii="Arial" w:hAnsi="Arial" w:cs="Arial"/>
          <w:sz w:val="22"/>
          <w:szCs w:val="22"/>
        </w:rPr>
        <w:t xml:space="preserve">za provedení díla. </w:t>
      </w:r>
    </w:p>
    <w:p w14:paraId="40254E2C"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Smluvní strany jsou seznámeny se skutečností, že Objednatel, jako orgán územní samosprávy, je povinen poskytovat informace vztahující se k jeho působnosti dle zákona </w:t>
      </w:r>
      <w:r w:rsidR="00B67047">
        <w:rPr>
          <w:rFonts w:ascii="Arial" w:hAnsi="Arial" w:cs="Arial"/>
          <w:sz w:val="22"/>
          <w:szCs w:val="22"/>
        </w:rPr>
        <w:br/>
      </w:r>
      <w:r w:rsidRPr="00723D3A">
        <w:rPr>
          <w:rFonts w:ascii="Arial" w:hAnsi="Arial" w:cs="Arial"/>
          <w:sz w:val="22"/>
          <w:szCs w:val="22"/>
        </w:rPr>
        <w:t>č. 106/1999 Sb., o svobodném přístupu k informacím, ve znění pozdějších předpisů. Smluvní strany souhlasně prohlašují, že žádný údaj v této smlouvě, včetně jejích příloh, není označován za obchodní tajemství. Zhotovitel prohlašuje, že:</w:t>
      </w:r>
    </w:p>
    <w:p w14:paraId="7234C68C" w14:textId="77777777" w:rsidR="00501F11"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 xml:space="preserve">Statutární město Ústí nad Labem je oprávněno, pokud postupuje dle zákona </w:t>
      </w:r>
      <w:r w:rsidR="00B67047">
        <w:rPr>
          <w:rFonts w:ascii="Arial" w:hAnsi="Arial" w:cs="Arial"/>
          <w:sz w:val="22"/>
          <w:szCs w:val="22"/>
        </w:rPr>
        <w:br/>
      </w:r>
      <w:r w:rsidRPr="00723D3A">
        <w:rPr>
          <w:rFonts w:ascii="Arial" w:hAnsi="Arial" w:cs="Arial"/>
          <w:sz w:val="22"/>
          <w:szCs w:val="22"/>
        </w:rPr>
        <w:t xml:space="preserve">č. 106/1999 Sb., o svobodném přístupu k informacím, ve znění pozdějších předpisů, </w:t>
      </w:r>
    </w:p>
    <w:p w14:paraId="2C2C8739" w14:textId="53D66B91" w:rsidR="00723D3A" w:rsidRPr="00501F11" w:rsidRDefault="00723D3A" w:rsidP="00501F11">
      <w:pPr>
        <w:tabs>
          <w:tab w:val="left" w:pos="426"/>
        </w:tabs>
        <w:suppressAutoHyphens w:val="0"/>
        <w:spacing w:before="60" w:after="60"/>
        <w:ind w:left="1146"/>
        <w:jc w:val="both"/>
        <w:rPr>
          <w:rFonts w:ascii="Arial" w:hAnsi="Arial" w:cs="Arial"/>
          <w:sz w:val="22"/>
          <w:szCs w:val="22"/>
        </w:rPr>
      </w:pPr>
      <w:r w:rsidRPr="00501F11">
        <w:rPr>
          <w:rFonts w:ascii="Arial" w:hAnsi="Arial" w:cs="Arial"/>
          <w:sz w:val="22"/>
          <w:szCs w:val="22"/>
        </w:rPr>
        <w:lastRenderedPageBreak/>
        <w:t xml:space="preserve">poskytovat veškeré informace o této </w:t>
      </w:r>
      <w:r w:rsidR="0041550A">
        <w:rPr>
          <w:rFonts w:ascii="Arial" w:hAnsi="Arial" w:cs="Arial"/>
          <w:sz w:val="22"/>
          <w:szCs w:val="22"/>
        </w:rPr>
        <w:t>s</w:t>
      </w:r>
      <w:r w:rsidR="00470B8D" w:rsidRPr="00501F11">
        <w:rPr>
          <w:rFonts w:ascii="Arial" w:hAnsi="Arial" w:cs="Arial"/>
          <w:sz w:val="22"/>
          <w:szCs w:val="22"/>
        </w:rPr>
        <w:t xml:space="preserve">mlouvě </w:t>
      </w:r>
      <w:r w:rsidRPr="00501F11">
        <w:rPr>
          <w:rFonts w:ascii="Arial" w:hAnsi="Arial" w:cs="Arial"/>
          <w:sz w:val="22"/>
          <w:szCs w:val="22"/>
        </w:rPr>
        <w:t xml:space="preserve">a o jiných údajích tohoto závazkového právního vztahu, pokud nejsou v této </w:t>
      </w:r>
      <w:r w:rsidR="0041550A">
        <w:rPr>
          <w:rFonts w:ascii="Arial" w:hAnsi="Arial" w:cs="Arial"/>
          <w:sz w:val="22"/>
          <w:szCs w:val="22"/>
        </w:rPr>
        <w:t>s</w:t>
      </w:r>
      <w:r w:rsidR="00470B8D" w:rsidRPr="00501F11">
        <w:rPr>
          <w:rFonts w:ascii="Arial" w:hAnsi="Arial" w:cs="Arial"/>
          <w:sz w:val="22"/>
          <w:szCs w:val="22"/>
        </w:rPr>
        <w:t xml:space="preserve">mlouvě </w:t>
      </w:r>
      <w:r w:rsidRPr="00501F11">
        <w:rPr>
          <w:rFonts w:ascii="Arial" w:hAnsi="Arial" w:cs="Arial"/>
          <w:sz w:val="22"/>
          <w:szCs w:val="22"/>
        </w:rPr>
        <w:t>uvedeny (např. o daňových dokladech, předávacích protokolech, nabídkách či jiných písemnostech),</w:t>
      </w:r>
    </w:p>
    <w:p w14:paraId="434C5373" w14:textId="0EBF1818" w:rsid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 xml:space="preserve">veškeré údaje uvedené v této </w:t>
      </w:r>
      <w:r w:rsidR="0041550A">
        <w:rPr>
          <w:rFonts w:ascii="Arial" w:hAnsi="Arial" w:cs="Arial"/>
          <w:sz w:val="22"/>
          <w:szCs w:val="22"/>
        </w:rPr>
        <w:t>s</w:t>
      </w:r>
      <w:r w:rsidR="00470B8D" w:rsidRPr="00723D3A">
        <w:rPr>
          <w:rFonts w:ascii="Arial" w:hAnsi="Arial" w:cs="Arial"/>
          <w:sz w:val="22"/>
          <w:szCs w:val="22"/>
        </w:rPr>
        <w:t>mlouvě</w:t>
      </w:r>
      <w:r w:rsidRPr="00723D3A">
        <w:rPr>
          <w:rFonts w:ascii="Arial" w:hAnsi="Arial" w:cs="Arial"/>
          <w:sz w:val="22"/>
          <w:szCs w:val="22"/>
        </w:rPr>
        <w:t>, popř.</w:t>
      </w:r>
      <w:r w:rsidR="00B67047">
        <w:rPr>
          <w:rFonts w:ascii="Arial" w:hAnsi="Arial" w:cs="Arial"/>
          <w:sz w:val="22"/>
          <w:szCs w:val="22"/>
        </w:rPr>
        <w:t xml:space="preserve">, </w:t>
      </w:r>
      <w:r w:rsidRPr="00723D3A">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622A3007" w14:textId="6B744A8F" w:rsid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Smluvní strany shodně prohlašují, že povinnost uveřejnění této </w:t>
      </w:r>
      <w:r w:rsidR="0041550A">
        <w:rPr>
          <w:rFonts w:ascii="Arial" w:hAnsi="Arial" w:cs="Arial"/>
          <w:sz w:val="22"/>
          <w:szCs w:val="22"/>
        </w:rPr>
        <w:t>s</w:t>
      </w:r>
      <w:r w:rsidR="00470B8D" w:rsidRPr="00723D3A">
        <w:rPr>
          <w:rFonts w:ascii="Arial" w:hAnsi="Arial" w:cs="Arial"/>
          <w:sz w:val="22"/>
          <w:szCs w:val="22"/>
        </w:rPr>
        <w:t xml:space="preserve">mlouvy </w:t>
      </w:r>
      <w:r w:rsidRPr="00723D3A">
        <w:rPr>
          <w:rFonts w:ascii="Arial" w:hAnsi="Arial" w:cs="Arial"/>
          <w:sz w:val="22"/>
          <w:szCs w:val="22"/>
        </w:rPr>
        <w:t xml:space="preserve">dle zákona </w:t>
      </w:r>
      <w:r w:rsidR="00B67047">
        <w:rPr>
          <w:rFonts w:ascii="Arial" w:hAnsi="Arial" w:cs="Arial"/>
          <w:sz w:val="22"/>
          <w:szCs w:val="22"/>
        </w:rPr>
        <w:br/>
      </w:r>
      <w:r w:rsidRPr="00723D3A">
        <w:rPr>
          <w:rFonts w:ascii="Arial" w:hAnsi="Arial" w:cs="Arial"/>
          <w:sz w:val="22"/>
          <w:szCs w:val="22"/>
        </w:rPr>
        <w:t>č. 340/2015 Sb., o zvláštních podmínkách účinnosti některých smluv, uveřejňování těchto smluv a o registru smluv (zákon o registru smluv)</w:t>
      </w:r>
      <w:r w:rsidR="003B380E">
        <w:rPr>
          <w:rFonts w:ascii="Arial" w:hAnsi="Arial" w:cs="Arial"/>
          <w:sz w:val="22"/>
          <w:szCs w:val="22"/>
        </w:rPr>
        <w:t>, ve znění pozdějších předpisů</w:t>
      </w:r>
      <w:r w:rsidRPr="00723D3A">
        <w:rPr>
          <w:rFonts w:ascii="Arial" w:hAnsi="Arial" w:cs="Arial"/>
          <w:sz w:val="22"/>
          <w:szCs w:val="22"/>
        </w:rPr>
        <w:t xml:space="preserve"> bude splněna ze strany Objednatele.</w:t>
      </w:r>
    </w:p>
    <w:p w14:paraId="078160CD" w14:textId="460D2D4A"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417563925"/>
      <w:r w:rsidRPr="00723D3A">
        <w:rPr>
          <w:rFonts w:ascii="Arial" w:hAnsi="Arial" w:cs="Arial"/>
          <w:sz w:val="22"/>
          <w:szCs w:val="22"/>
        </w:rPr>
        <w:t xml:space="preserve">Tuto </w:t>
      </w:r>
      <w:r w:rsidR="0041550A">
        <w:rPr>
          <w:rFonts w:ascii="Arial" w:hAnsi="Arial" w:cs="Arial"/>
          <w:sz w:val="22"/>
          <w:szCs w:val="22"/>
        </w:rPr>
        <w:t>s</w:t>
      </w:r>
      <w:r w:rsidRPr="00723D3A">
        <w:rPr>
          <w:rFonts w:ascii="Arial" w:hAnsi="Arial" w:cs="Arial"/>
          <w:sz w:val="22"/>
          <w:szCs w:val="22"/>
        </w:rPr>
        <w:t>mlouvu lze měnit</w:t>
      </w:r>
      <w:r w:rsidR="003B380E">
        <w:rPr>
          <w:rFonts w:ascii="Arial" w:hAnsi="Arial" w:cs="Arial"/>
          <w:sz w:val="22"/>
          <w:szCs w:val="22"/>
        </w:rPr>
        <w:t xml:space="preserve"> nebo</w:t>
      </w:r>
      <w:r w:rsidRPr="00723D3A">
        <w:rPr>
          <w:rFonts w:ascii="Arial" w:hAnsi="Arial" w:cs="Arial"/>
          <w:sz w:val="22"/>
          <w:szCs w:val="22"/>
        </w:rPr>
        <w:t xml:space="preserve"> doplňovat formou písemných vzestupně číslovaných dodatků podepsaných smluvními stranami. </w:t>
      </w:r>
      <w:bookmarkEnd w:id="15"/>
      <w:r w:rsidRPr="00723D3A">
        <w:rPr>
          <w:rFonts w:ascii="Arial" w:hAnsi="Arial" w:cs="Arial"/>
          <w:sz w:val="22"/>
          <w:szCs w:val="22"/>
        </w:rPr>
        <w:t>Dodatky nabývají platnosti v den, kdy byly podepsány oběma smluvními stranami a účinnosti v den, kdy byly zveřejněny v registru smluv.</w:t>
      </w:r>
    </w:p>
    <w:p w14:paraId="096B4D4D" w14:textId="0F4847FA" w:rsid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210200068"/>
      <w:bookmarkStart w:id="17" w:name="_Ref212697317"/>
      <w:r w:rsidRPr="00723D3A">
        <w:rPr>
          <w:rFonts w:ascii="Arial" w:hAnsi="Arial" w:cs="Arial"/>
          <w:sz w:val="22"/>
          <w:szCs w:val="22"/>
        </w:rPr>
        <w:t xml:space="preserve">Tato </w:t>
      </w:r>
      <w:r w:rsidR="0041550A">
        <w:rPr>
          <w:rFonts w:ascii="Arial" w:hAnsi="Arial" w:cs="Arial"/>
          <w:sz w:val="22"/>
          <w:szCs w:val="22"/>
        </w:rPr>
        <w:t>s</w:t>
      </w:r>
      <w:r w:rsidRPr="00723D3A">
        <w:rPr>
          <w:rFonts w:ascii="Arial" w:hAnsi="Arial" w:cs="Arial"/>
          <w:sz w:val="22"/>
          <w:szCs w:val="22"/>
        </w:rPr>
        <w:t xml:space="preserve">mlouva představuje úplnou dohodu smluvních stran o předmětu této </w:t>
      </w:r>
      <w:r w:rsidR="0041550A">
        <w:rPr>
          <w:rFonts w:ascii="Arial" w:hAnsi="Arial" w:cs="Arial"/>
          <w:sz w:val="22"/>
          <w:szCs w:val="22"/>
        </w:rPr>
        <w:t>s</w:t>
      </w:r>
      <w:r w:rsidRPr="00723D3A">
        <w:rPr>
          <w:rFonts w:ascii="Arial" w:hAnsi="Arial" w:cs="Arial"/>
          <w:sz w:val="22"/>
          <w:szCs w:val="22"/>
        </w:rPr>
        <w:t>mlouvy.</w:t>
      </w:r>
      <w:bookmarkEnd w:id="16"/>
      <w:bookmarkEnd w:id="17"/>
    </w:p>
    <w:p w14:paraId="7481389E" w14:textId="42F1DF34"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Nedílnou součást </w:t>
      </w:r>
      <w:r w:rsidR="0041550A">
        <w:rPr>
          <w:rFonts w:ascii="Arial" w:hAnsi="Arial" w:cs="Arial"/>
          <w:sz w:val="22"/>
          <w:szCs w:val="22"/>
        </w:rPr>
        <w:t>s</w:t>
      </w:r>
      <w:r w:rsidRPr="00723D3A">
        <w:rPr>
          <w:rFonts w:ascii="Arial" w:hAnsi="Arial" w:cs="Arial"/>
          <w:sz w:val="22"/>
          <w:szCs w:val="22"/>
        </w:rPr>
        <w:t>mlouvy tvoří tyto přílohy:</w:t>
      </w:r>
    </w:p>
    <w:p w14:paraId="1C6607B4" w14:textId="77777777" w:rsidR="00B87A0D" w:rsidRDefault="00B87A0D" w:rsidP="00B87A0D">
      <w:pPr>
        <w:pStyle w:val="Odstavecseseznamem"/>
        <w:numPr>
          <w:ilvl w:val="0"/>
          <w:numId w:val="22"/>
        </w:numPr>
        <w:rPr>
          <w:rFonts w:ascii="Arial" w:hAnsi="Arial" w:cs="Arial"/>
          <w:sz w:val="22"/>
          <w:szCs w:val="22"/>
        </w:rPr>
      </w:pPr>
      <w:r w:rsidRPr="00B87A0D">
        <w:rPr>
          <w:rFonts w:ascii="Arial" w:hAnsi="Arial" w:cs="Arial"/>
          <w:sz w:val="22"/>
          <w:szCs w:val="22"/>
        </w:rPr>
        <w:t>Příloha č. 1 – Cenová nabídka zhotovitele (Krycí list nabídky)</w:t>
      </w:r>
    </w:p>
    <w:p w14:paraId="11423313" w14:textId="77777777" w:rsidR="00867A0D" w:rsidRPr="00B87A0D" w:rsidRDefault="00867A0D" w:rsidP="00B87A0D">
      <w:pPr>
        <w:pStyle w:val="Odstavecseseznamem"/>
        <w:numPr>
          <w:ilvl w:val="0"/>
          <w:numId w:val="22"/>
        </w:numPr>
        <w:rPr>
          <w:rFonts w:ascii="Arial" w:hAnsi="Arial" w:cs="Arial"/>
          <w:sz w:val="22"/>
          <w:szCs w:val="22"/>
        </w:rPr>
      </w:pPr>
      <w:r>
        <w:rPr>
          <w:rFonts w:ascii="Arial" w:hAnsi="Arial" w:cs="Arial"/>
          <w:sz w:val="22"/>
          <w:szCs w:val="22"/>
        </w:rPr>
        <w:t>Příloha č. 2</w:t>
      </w:r>
      <w:r w:rsidRPr="00B87A0D">
        <w:rPr>
          <w:rFonts w:ascii="Arial" w:hAnsi="Arial" w:cs="Arial"/>
          <w:sz w:val="22"/>
          <w:szCs w:val="22"/>
        </w:rPr>
        <w:t xml:space="preserve"> – </w:t>
      </w:r>
      <w:r>
        <w:rPr>
          <w:rFonts w:ascii="Arial" w:hAnsi="Arial" w:cs="Arial"/>
          <w:sz w:val="22"/>
          <w:szCs w:val="22"/>
        </w:rPr>
        <w:t>Seznam subdodavatelů</w:t>
      </w:r>
    </w:p>
    <w:p w14:paraId="33AE1999" w14:textId="77777777" w:rsidR="00723D3A" w:rsidRP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Zadávací dokumentace</w:t>
      </w:r>
      <w:r w:rsidR="00EE5923">
        <w:rPr>
          <w:rFonts w:ascii="Arial" w:hAnsi="Arial" w:cs="Arial"/>
          <w:sz w:val="22"/>
          <w:szCs w:val="22"/>
        </w:rPr>
        <w:t xml:space="preserve"> dostupná na profilu zadavatele</w:t>
      </w:r>
    </w:p>
    <w:p w14:paraId="3918D72D" w14:textId="77777777" w:rsidR="00723D3A" w:rsidRDefault="00723D3A" w:rsidP="00723D3A">
      <w:pPr>
        <w:tabs>
          <w:tab w:val="left" w:pos="426"/>
        </w:tabs>
        <w:suppressAutoHyphens w:val="0"/>
        <w:spacing w:before="60" w:after="60"/>
        <w:jc w:val="both"/>
        <w:rPr>
          <w:rFonts w:ascii="Arial" w:hAnsi="Arial" w:cs="Arial"/>
          <w:b/>
          <w:sz w:val="22"/>
          <w:szCs w:val="22"/>
        </w:rPr>
      </w:pPr>
    </w:p>
    <w:p w14:paraId="0903B5F6" w14:textId="77777777" w:rsidR="00943755" w:rsidRPr="00723D3A" w:rsidRDefault="00943755" w:rsidP="00723D3A">
      <w:pPr>
        <w:tabs>
          <w:tab w:val="left" w:pos="426"/>
        </w:tabs>
        <w:suppressAutoHyphens w:val="0"/>
        <w:spacing w:before="60" w:after="60"/>
        <w:jc w:val="both"/>
        <w:rPr>
          <w:rFonts w:ascii="Arial" w:hAnsi="Arial" w:cs="Arial"/>
          <w:b/>
          <w:sz w:val="22"/>
          <w:szCs w:val="22"/>
        </w:rPr>
      </w:pPr>
    </w:p>
    <w:p w14:paraId="6E686552" w14:textId="06D8C819"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 xml:space="preserve">Smluvní strany prohlašují, že si tuto </w:t>
      </w:r>
      <w:r w:rsidR="0041550A">
        <w:rPr>
          <w:rFonts w:ascii="Arial" w:hAnsi="Arial" w:cs="Arial"/>
          <w:b/>
          <w:sz w:val="22"/>
          <w:szCs w:val="22"/>
        </w:rPr>
        <w:t>s</w:t>
      </w:r>
      <w:r w:rsidRPr="00723D3A">
        <w:rPr>
          <w:rFonts w:ascii="Arial" w:hAnsi="Arial" w:cs="Arial"/>
          <w:b/>
          <w:sz w:val="22"/>
          <w:szCs w:val="22"/>
        </w:rPr>
        <w:t xml:space="preserve">mlouvu přečetly, že s jejím obsahem souhlasí </w:t>
      </w:r>
      <w:r w:rsidR="00B67047">
        <w:rPr>
          <w:rFonts w:ascii="Arial" w:hAnsi="Arial" w:cs="Arial"/>
          <w:b/>
          <w:sz w:val="22"/>
          <w:szCs w:val="22"/>
        </w:rPr>
        <w:br/>
      </w:r>
      <w:r w:rsidRPr="00723D3A">
        <w:rPr>
          <w:rFonts w:ascii="Arial" w:hAnsi="Arial" w:cs="Arial"/>
          <w:b/>
          <w:sz w:val="22"/>
          <w:szCs w:val="22"/>
        </w:rPr>
        <w:t>a na důkaz toho k ní připojují svoje podpisy.</w:t>
      </w:r>
    </w:p>
    <w:p w14:paraId="3603FB84" w14:textId="77777777" w:rsidR="00723D3A" w:rsidRDefault="00723D3A" w:rsidP="00723D3A">
      <w:pPr>
        <w:spacing w:before="60" w:after="60"/>
        <w:rPr>
          <w:rFonts w:ascii="Arial" w:hAnsi="Arial" w:cs="Arial"/>
          <w:b/>
          <w:sz w:val="22"/>
          <w:szCs w:val="22"/>
          <w:lang w:eastAsia="cs-CZ"/>
        </w:rPr>
      </w:pPr>
    </w:p>
    <w:p w14:paraId="51D4D330" w14:textId="77777777" w:rsidR="00867A0D" w:rsidRPr="00723D3A" w:rsidRDefault="00867A0D" w:rsidP="00723D3A">
      <w:pPr>
        <w:spacing w:before="60" w:after="60"/>
        <w:rPr>
          <w:rFonts w:ascii="Arial" w:hAnsi="Arial" w:cs="Arial"/>
          <w:b/>
          <w:sz w:val="22"/>
          <w:szCs w:val="22"/>
          <w:lang w:eastAsia="cs-CZ"/>
        </w:rPr>
      </w:pPr>
    </w:p>
    <w:p w14:paraId="6CB6C947"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1485707057" w:edGrp="everyone"/>
      <w:r w:rsidRPr="00723D3A">
        <w:rPr>
          <w:rFonts w:ascii="Arial" w:hAnsi="Arial" w:cs="Arial"/>
          <w:sz w:val="22"/>
          <w:szCs w:val="22"/>
          <w:lang w:eastAsia="cs-CZ"/>
        </w:rPr>
        <w:t>V</w:t>
      </w:r>
      <w:r w:rsidRPr="00723D3A">
        <w:rPr>
          <w:rFonts w:ascii="Arial" w:hAnsi="Arial" w:cs="Arial"/>
          <w:sz w:val="22"/>
          <w:szCs w:val="22"/>
          <w:highlight w:val="yellow"/>
          <w:lang w:eastAsia="cs-CZ"/>
        </w:rPr>
        <w:t>……………………</w:t>
      </w:r>
      <w:proofErr w:type="gramStart"/>
      <w:r w:rsidRPr="00723D3A">
        <w:rPr>
          <w:rFonts w:ascii="Arial" w:hAnsi="Arial" w:cs="Arial"/>
          <w:sz w:val="22"/>
          <w:szCs w:val="22"/>
          <w:highlight w:val="yellow"/>
          <w:lang w:eastAsia="cs-CZ"/>
        </w:rPr>
        <w:t>…..</w:t>
      </w:r>
      <w:r w:rsidRPr="00723D3A">
        <w:rPr>
          <w:rFonts w:ascii="Arial" w:hAnsi="Arial" w:cs="Arial"/>
          <w:sz w:val="22"/>
          <w:szCs w:val="22"/>
          <w:lang w:eastAsia="cs-CZ"/>
        </w:rPr>
        <w:t xml:space="preserve">  dne</w:t>
      </w:r>
      <w:proofErr w:type="gramEnd"/>
      <w:r w:rsidRPr="00723D3A">
        <w:rPr>
          <w:rFonts w:ascii="Arial" w:hAnsi="Arial" w:cs="Arial"/>
          <w:sz w:val="22"/>
          <w:szCs w:val="22"/>
          <w:lang w:eastAsia="cs-CZ"/>
        </w:rPr>
        <w:t xml:space="preserve"> </w:t>
      </w:r>
      <w:r w:rsidRPr="00723D3A">
        <w:rPr>
          <w:rFonts w:ascii="Arial" w:hAnsi="Arial" w:cs="Arial"/>
          <w:sz w:val="22"/>
          <w:szCs w:val="22"/>
          <w:highlight w:val="yellow"/>
          <w:lang w:eastAsia="cs-CZ"/>
        </w:rPr>
        <w:t>……………………</w:t>
      </w:r>
    </w:p>
    <w:permEnd w:id="1485707057"/>
    <w:p w14:paraId="3B5497C3" w14:textId="77777777" w:rsidR="00723D3A" w:rsidRDefault="00723D3A" w:rsidP="00723D3A">
      <w:pPr>
        <w:spacing w:before="60" w:after="60"/>
        <w:rPr>
          <w:rFonts w:ascii="Arial" w:hAnsi="Arial" w:cs="Arial"/>
          <w:sz w:val="22"/>
          <w:szCs w:val="22"/>
          <w:lang w:eastAsia="cs-CZ"/>
        </w:rPr>
      </w:pPr>
    </w:p>
    <w:p w14:paraId="374EEE21" w14:textId="77777777" w:rsidR="00867A0D" w:rsidRDefault="00867A0D" w:rsidP="00723D3A">
      <w:pPr>
        <w:spacing w:before="60" w:after="60"/>
        <w:rPr>
          <w:rFonts w:ascii="Arial" w:hAnsi="Arial" w:cs="Arial"/>
          <w:sz w:val="22"/>
          <w:szCs w:val="22"/>
          <w:lang w:eastAsia="cs-CZ"/>
        </w:rPr>
      </w:pPr>
    </w:p>
    <w:p w14:paraId="6A123D1B" w14:textId="77777777" w:rsidR="00867A0D" w:rsidRDefault="00867A0D" w:rsidP="00723D3A">
      <w:pPr>
        <w:spacing w:before="60" w:after="60"/>
        <w:rPr>
          <w:rFonts w:ascii="Arial" w:hAnsi="Arial" w:cs="Arial"/>
          <w:sz w:val="22"/>
          <w:szCs w:val="22"/>
          <w:lang w:eastAsia="cs-CZ"/>
        </w:rPr>
      </w:pPr>
    </w:p>
    <w:p w14:paraId="58BF1BD5" w14:textId="77777777" w:rsidR="00867A0D" w:rsidRPr="00723D3A" w:rsidRDefault="00867A0D" w:rsidP="00723D3A">
      <w:pPr>
        <w:spacing w:before="60" w:after="60"/>
        <w:rPr>
          <w:rFonts w:ascii="Arial" w:hAnsi="Arial" w:cs="Arial"/>
          <w:sz w:val="22"/>
          <w:szCs w:val="22"/>
          <w:lang w:eastAsia="cs-CZ"/>
        </w:rPr>
      </w:pPr>
    </w:p>
    <w:p w14:paraId="369BB137"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0DEA67F8" w14:textId="77777777" w:rsidR="00723D3A" w:rsidRPr="00723D3A" w:rsidRDefault="00723D3A" w:rsidP="00723D3A">
      <w:pPr>
        <w:spacing w:before="60" w:after="60"/>
        <w:rPr>
          <w:rFonts w:ascii="Arial" w:hAnsi="Arial" w:cs="Arial"/>
          <w:sz w:val="22"/>
          <w:szCs w:val="22"/>
          <w:lang w:eastAsia="cs-CZ"/>
        </w:rPr>
      </w:pPr>
    </w:p>
    <w:p w14:paraId="74A35887"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39881F2A" w14:textId="77777777" w:rsidR="00723D3A" w:rsidRPr="009E1294" w:rsidRDefault="00A15725" w:rsidP="00EC2580">
      <w:pPr>
        <w:tabs>
          <w:tab w:val="center" w:pos="5954"/>
        </w:tabs>
        <w:ind w:left="851" w:hanging="142"/>
        <w:rPr>
          <w:rFonts w:ascii="Arial" w:hAnsi="Arial" w:cs="Arial"/>
          <w:b/>
          <w:sz w:val="22"/>
          <w:szCs w:val="22"/>
          <w:lang w:eastAsia="cs-CZ"/>
        </w:rPr>
      </w:pPr>
      <w:r>
        <w:rPr>
          <w:rFonts w:ascii="Arial" w:hAnsi="Arial" w:cs="Arial"/>
          <w:b/>
          <w:sz w:val="22"/>
          <w:szCs w:val="22"/>
          <w:lang w:eastAsia="cs-CZ"/>
        </w:rPr>
        <w:t xml:space="preserve"> </w:t>
      </w:r>
      <w:r w:rsidRPr="00A15725">
        <w:rPr>
          <w:rFonts w:ascii="Arial" w:hAnsi="Arial" w:cs="Arial"/>
          <w:b/>
          <w:sz w:val="22"/>
          <w:szCs w:val="22"/>
          <w:lang w:eastAsia="cs-CZ"/>
        </w:rPr>
        <w:t>Ing. Martin Dlouhý</w:t>
      </w:r>
      <w:r w:rsidR="00EC2580" w:rsidRPr="009E1294">
        <w:rPr>
          <w:rFonts w:ascii="Arial" w:hAnsi="Arial" w:cs="Arial"/>
          <w:b/>
          <w:sz w:val="22"/>
          <w:szCs w:val="22"/>
          <w:lang w:eastAsia="cs-CZ"/>
        </w:rPr>
        <w:tab/>
      </w:r>
      <w:permStart w:id="1133976275" w:edGrp="everyone"/>
      <w:r w:rsidR="00EC2580" w:rsidRPr="009E1294">
        <w:rPr>
          <w:rFonts w:ascii="Arial" w:hAnsi="Arial" w:cs="Arial"/>
          <w:b/>
          <w:sz w:val="22"/>
          <w:szCs w:val="22"/>
          <w:lang w:eastAsia="cs-CZ"/>
        </w:rPr>
        <w:t>……………………………….</w:t>
      </w:r>
      <w:permEnd w:id="1133976275"/>
    </w:p>
    <w:p w14:paraId="36206C4B" w14:textId="5202B28D" w:rsidR="00723D3A" w:rsidRPr="009E1294" w:rsidRDefault="00723D3A" w:rsidP="00A15725">
      <w:pPr>
        <w:tabs>
          <w:tab w:val="center" w:pos="5954"/>
        </w:tabs>
        <w:rPr>
          <w:rFonts w:ascii="Arial" w:hAnsi="Arial" w:cs="Arial"/>
          <w:sz w:val="22"/>
          <w:szCs w:val="22"/>
          <w:lang w:eastAsia="cs-CZ"/>
        </w:rPr>
      </w:pPr>
      <w:r w:rsidRPr="009E1294">
        <w:rPr>
          <w:rFonts w:ascii="Arial" w:hAnsi="Arial" w:cs="Arial"/>
          <w:sz w:val="22"/>
          <w:szCs w:val="22"/>
          <w:lang w:eastAsia="cs-CZ"/>
        </w:rPr>
        <w:t xml:space="preserve">vedoucí </w:t>
      </w:r>
      <w:r w:rsidR="00B67047">
        <w:rPr>
          <w:rFonts w:ascii="Arial" w:hAnsi="Arial" w:cs="Arial"/>
          <w:sz w:val="22"/>
          <w:szCs w:val="22"/>
          <w:lang w:eastAsia="cs-CZ"/>
        </w:rPr>
        <w:t>O</w:t>
      </w:r>
      <w:r w:rsidR="00A15725" w:rsidRPr="00A15725">
        <w:rPr>
          <w:rFonts w:ascii="Arial" w:hAnsi="Arial" w:cs="Arial"/>
          <w:sz w:val="22"/>
          <w:szCs w:val="22"/>
          <w:lang w:eastAsia="cs-CZ"/>
        </w:rPr>
        <w:t>dboru strategického rozvoje</w:t>
      </w:r>
      <w:r w:rsidR="00EC2580" w:rsidRPr="009E1294">
        <w:rPr>
          <w:rFonts w:ascii="Arial" w:hAnsi="Arial" w:cs="Arial"/>
          <w:sz w:val="22"/>
          <w:szCs w:val="22"/>
          <w:lang w:eastAsia="cs-CZ"/>
        </w:rPr>
        <w:tab/>
      </w:r>
      <w:permStart w:id="40387124" w:edGrp="everyone"/>
      <w:r w:rsidR="00EC2580" w:rsidRPr="009E1294">
        <w:rPr>
          <w:rFonts w:ascii="Arial" w:hAnsi="Arial" w:cs="Arial"/>
          <w:sz w:val="22"/>
          <w:szCs w:val="22"/>
          <w:lang w:eastAsia="cs-CZ"/>
        </w:rPr>
        <w:t>………………………………………</w:t>
      </w:r>
      <w:permEnd w:id="40387124"/>
    </w:p>
    <w:p w14:paraId="14E75184" w14:textId="77777777" w:rsidR="00CC445A" w:rsidRPr="00676A35" w:rsidRDefault="00A15725" w:rsidP="00EC2580">
      <w:pPr>
        <w:tabs>
          <w:tab w:val="center" w:pos="5954"/>
        </w:tabs>
        <w:rPr>
          <w:rFonts w:ascii="Arial" w:hAnsi="Arial" w:cs="Arial"/>
          <w:sz w:val="22"/>
          <w:szCs w:val="22"/>
          <w:lang w:eastAsia="cs-CZ"/>
        </w:rPr>
      </w:pPr>
      <w:r>
        <w:rPr>
          <w:rFonts w:ascii="Arial" w:hAnsi="Arial" w:cs="Arial"/>
          <w:sz w:val="22"/>
          <w:szCs w:val="22"/>
          <w:lang w:eastAsia="cs-CZ"/>
        </w:rPr>
        <w:t xml:space="preserve">  </w:t>
      </w:r>
      <w:r w:rsidR="008C678B" w:rsidRPr="009E1294">
        <w:rPr>
          <w:rFonts w:ascii="Arial" w:hAnsi="Arial" w:cs="Arial"/>
          <w:sz w:val="22"/>
          <w:szCs w:val="22"/>
          <w:lang w:eastAsia="cs-CZ"/>
        </w:rPr>
        <w:t>Magistrátu města Ústí nad L</w:t>
      </w:r>
      <w:r w:rsidR="00723D3A" w:rsidRPr="009E1294">
        <w:rPr>
          <w:rFonts w:ascii="Arial" w:hAnsi="Arial" w:cs="Arial"/>
          <w:sz w:val="22"/>
          <w:szCs w:val="22"/>
          <w:lang w:eastAsia="cs-CZ"/>
        </w:rPr>
        <w:t>abem</w:t>
      </w:r>
      <w:r w:rsidR="00EC2580">
        <w:rPr>
          <w:rFonts w:ascii="Arial" w:hAnsi="Arial" w:cs="Arial"/>
          <w:sz w:val="22"/>
          <w:szCs w:val="22"/>
          <w:lang w:eastAsia="cs-CZ"/>
        </w:rPr>
        <w:tab/>
      </w:r>
      <w:permStart w:id="1136723482" w:edGrp="everyone"/>
      <w:r w:rsidR="00EC2580">
        <w:rPr>
          <w:rFonts w:ascii="Arial" w:hAnsi="Arial" w:cs="Arial"/>
          <w:sz w:val="22"/>
          <w:szCs w:val="22"/>
          <w:lang w:eastAsia="cs-CZ"/>
        </w:rPr>
        <w:t>………………………………………</w:t>
      </w:r>
      <w:permEnd w:id="1136723482"/>
    </w:p>
    <w:sectPr w:rsidR="00CC445A" w:rsidRPr="00676A35"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41A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C471" w14:textId="77777777" w:rsidR="00600D68" w:rsidRDefault="00600D68" w:rsidP="00DC4005">
      <w:r>
        <w:separator/>
      </w:r>
    </w:p>
  </w:endnote>
  <w:endnote w:type="continuationSeparator" w:id="0">
    <w:p w14:paraId="1B6FFFA0" w14:textId="77777777" w:rsidR="00600D68" w:rsidRDefault="00600D68"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0375" w14:textId="77777777" w:rsidR="00994036" w:rsidRDefault="00DF169C">
    <w:pPr>
      <w:pStyle w:val="Zpat"/>
      <w:jc w:val="center"/>
    </w:pPr>
    <w:r>
      <w:fldChar w:fldCharType="begin"/>
    </w:r>
    <w:r>
      <w:instrText xml:space="preserve"> PAGE   \* MERGEFORMAT </w:instrText>
    </w:r>
    <w:r>
      <w:fldChar w:fldCharType="separate"/>
    </w:r>
    <w:r w:rsidR="002B4357">
      <w:rPr>
        <w:noProof/>
      </w:rPr>
      <w:t>2</w:t>
    </w:r>
    <w:r>
      <w:rPr>
        <w:noProof/>
      </w:rPr>
      <w:fldChar w:fldCharType="end"/>
    </w:r>
  </w:p>
  <w:p w14:paraId="361F9B36"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4D38" w14:textId="77777777" w:rsidR="00600D68" w:rsidRDefault="00600D68" w:rsidP="00DC4005">
      <w:r>
        <w:separator/>
      </w:r>
    </w:p>
  </w:footnote>
  <w:footnote w:type="continuationSeparator" w:id="0">
    <w:p w14:paraId="00F39B85" w14:textId="77777777" w:rsidR="00600D68" w:rsidRDefault="00600D68"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A16C" w14:textId="77777777"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7AEC41A2" wp14:editId="549EE507">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60236002" w14:textId="77777777"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48271A46" w14:textId="77777777" w:rsidR="00994036" w:rsidRPr="00684854" w:rsidRDefault="00994036" w:rsidP="00840BFB">
    <w:pPr>
      <w:widowControl w:val="0"/>
      <w:ind w:left="709" w:firstLine="709"/>
      <w:rPr>
        <w:rFonts w:ascii="Arial" w:hAnsi="Arial"/>
        <w:noProof/>
        <w:sz w:val="20"/>
        <w:szCs w:val="20"/>
      </w:rPr>
    </w:pPr>
  </w:p>
  <w:p w14:paraId="1F27B856" w14:textId="77777777" w:rsidR="00994036" w:rsidRPr="00A533EC" w:rsidRDefault="00994036" w:rsidP="00840BFB">
    <w:pPr>
      <w:tabs>
        <w:tab w:val="right" w:pos="9072"/>
      </w:tabs>
      <w:rPr>
        <w:rFonts w:ascii="Arial" w:hAnsi="Arial" w:cs="Arial"/>
        <w:b/>
        <w:sz w:val="18"/>
        <w:szCs w:val="18"/>
      </w:rPr>
    </w:pPr>
  </w:p>
  <w:p w14:paraId="51D78AF7"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AA2570"/>
    <w:multiLevelType w:val="hybridMultilevel"/>
    <w:tmpl w:val="EFEA7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124E64CE"/>
    <w:multiLevelType w:val="hybridMultilevel"/>
    <w:tmpl w:val="0BD4440A"/>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AF56BC"/>
    <w:multiLevelType w:val="hybridMultilevel"/>
    <w:tmpl w:val="7A1ABFF2"/>
    <w:lvl w:ilvl="0" w:tplc="04050013">
      <w:start w:val="1"/>
      <w:numFmt w:val="upperRoman"/>
      <w:lvlText w:val="%1."/>
      <w:lvlJc w:val="righ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B22F67"/>
    <w:multiLevelType w:val="hybridMultilevel"/>
    <w:tmpl w:val="873EBC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DB352D"/>
    <w:multiLevelType w:val="hybridMultilevel"/>
    <w:tmpl w:val="98AC6C64"/>
    <w:lvl w:ilvl="0" w:tplc="FE56ABDA">
      <w:start w:val="1"/>
      <w:numFmt w:val="bullet"/>
      <w:lvlText w:val="-"/>
      <w:lvlJc w:val="left"/>
      <w:pPr>
        <w:ind w:left="1004" w:hanging="360"/>
      </w:pPr>
      <w:rPr>
        <w:rFonts w:ascii="Times New Roman" w:hAnsi="Times New Roman"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2466D1"/>
    <w:multiLevelType w:val="hybridMultilevel"/>
    <w:tmpl w:val="171263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9A131E"/>
    <w:multiLevelType w:val="hybridMultilevel"/>
    <w:tmpl w:val="0C22B0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390811"/>
    <w:multiLevelType w:val="hybridMultilevel"/>
    <w:tmpl w:val="F932A9A4"/>
    <w:lvl w:ilvl="0" w:tplc="6FBE4E2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120687"/>
    <w:multiLevelType w:val="hybridMultilevel"/>
    <w:tmpl w:val="2A4E4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E302910"/>
    <w:multiLevelType w:val="hybridMultilevel"/>
    <w:tmpl w:val="28222EF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F51D28"/>
    <w:multiLevelType w:val="hybridMultilevel"/>
    <w:tmpl w:val="8EC20A66"/>
    <w:lvl w:ilvl="0" w:tplc="1A7ECC96">
      <w:start w:val="3"/>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CC658D"/>
    <w:multiLevelType w:val="hybridMultilevel"/>
    <w:tmpl w:val="C6064F80"/>
    <w:lvl w:ilvl="0" w:tplc="04050017">
      <w:start w:val="1"/>
      <w:numFmt w:val="lowerLetter"/>
      <w:lvlText w:val="%1)"/>
      <w:lvlJc w:val="left"/>
      <w:pPr>
        <w:ind w:left="1146" w:hanging="360"/>
      </w:pPr>
    </w:lvl>
    <w:lvl w:ilvl="1" w:tplc="4EF2F090">
      <w:start w:val="1"/>
      <w:numFmt w:val="decimal"/>
      <w:lvlText w:val="%2."/>
      <w:lvlJc w:val="left"/>
      <w:pPr>
        <w:ind w:left="1926" w:hanging="42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743B82"/>
    <w:multiLevelType w:val="hybridMultilevel"/>
    <w:tmpl w:val="6FA6AF16"/>
    <w:lvl w:ilvl="0" w:tplc="3CD8A77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742D2A45"/>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3"/>
  </w:num>
  <w:num w:numId="3">
    <w:abstractNumId w:val="27"/>
  </w:num>
  <w:num w:numId="4">
    <w:abstractNumId w:val="6"/>
  </w:num>
  <w:num w:numId="5">
    <w:abstractNumId w:val="11"/>
  </w:num>
  <w:num w:numId="6">
    <w:abstractNumId w:val="18"/>
  </w:num>
  <w:num w:numId="7">
    <w:abstractNumId w:val="29"/>
  </w:num>
  <w:num w:numId="8">
    <w:abstractNumId w:val="10"/>
  </w:num>
  <w:num w:numId="9">
    <w:abstractNumId w:val="32"/>
  </w:num>
  <w:num w:numId="10">
    <w:abstractNumId w:val="35"/>
  </w:num>
  <w:num w:numId="11">
    <w:abstractNumId w:val="34"/>
  </w:num>
  <w:num w:numId="12">
    <w:abstractNumId w:val="8"/>
  </w:num>
  <w:num w:numId="13">
    <w:abstractNumId w:val="4"/>
  </w:num>
  <w:num w:numId="14">
    <w:abstractNumId w:val="21"/>
  </w:num>
  <w:num w:numId="15">
    <w:abstractNumId w:val="14"/>
  </w:num>
  <w:num w:numId="16">
    <w:abstractNumId w:val="7"/>
  </w:num>
  <w:num w:numId="17">
    <w:abstractNumId w:val="31"/>
  </w:num>
  <w:num w:numId="18">
    <w:abstractNumId w:val="28"/>
  </w:num>
  <w:num w:numId="19">
    <w:abstractNumId w:val="30"/>
  </w:num>
  <w:num w:numId="20">
    <w:abstractNumId w:val="15"/>
  </w:num>
  <w:num w:numId="21">
    <w:abstractNumId w:val="25"/>
  </w:num>
  <w:num w:numId="22">
    <w:abstractNumId w:val="20"/>
  </w:num>
  <w:num w:numId="23">
    <w:abstractNumId w:val="2"/>
  </w:num>
  <w:num w:numId="24">
    <w:abstractNumId w:val="16"/>
  </w:num>
  <w:num w:numId="25">
    <w:abstractNumId w:val="12"/>
  </w:num>
  <w:num w:numId="26">
    <w:abstractNumId w:val="19"/>
  </w:num>
  <w:num w:numId="27">
    <w:abstractNumId w:val="13"/>
  </w:num>
  <w:num w:numId="28">
    <w:abstractNumId w:val="9"/>
  </w:num>
  <w:num w:numId="29">
    <w:abstractNumId w:val="5"/>
  </w:num>
  <w:num w:numId="30">
    <w:abstractNumId w:val="11"/>
  </w:num>
  <w:num w:numId="31">
    <w:abstractNumId w:val="24"/>
  </w:num>
  <w:num w:numId="32">
    <w:abstractNumId w:val="3"/>
  </w:num>
  <w:num w:numId="33">
    <w:abstractNumId w:val="11"/>
  </w:num>
  <w:num w:numId="34">
    <w:abstractNumId w:val="11"/>
  </w:num>
  <w:num w:numId="35">
    <w:abstractNumId w:val="22"/>
  </w:num>
  <w:num w:numId="36">
    <w:abstractNumId w:val="1"/>
  </w:num>
  <w:num w:numId="37">
    <w:abstractNumId w:val="33"/>
  </w:num>
  <w:num w:numId="38">
    <w:abstractNumId w:val="0"/>
  </w:num>
  <w:num w:numId="39">
    <w:abstractNumId w:val="26"/>
  </w:num>
  <w:num w:numId="40">
    <w:abstractNumId w:val="1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ádlová Lucie, Ing.">
    <w15:presenceInfo w15:providerId="AD" w15:userId="S-1-5-21-682003330-920026266-1801674531-9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ocumentProtection w:edit="readOnly" w:enforcement="1" w:cryptProviderType="rsaFull" w:cryptAlgorithmClass="hash" w:cryptAlgorithmType="typeAny" w:cryptAlgorithmSid="4" w:cryptSpinCount="100000" w:hash="DJVhNUZRXV8b+OIn3zLgwr2WAWE=" w:salt="m7fvmv4x3Ati+9XmWyMzs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4488"/>
    <w:rsid w:val="000207A0"/>
    <w:rsid w:val="000242E2"/>
    <w:rsid w:val="00026E7F"/>
    <w:rsid w:val="0003123D"/>
    <w:rsid w:val="0003233E"/>
    <w:rsid w:val="00032CCF"/>
    <w:rsid w:val="000337E3"/>
    <w:rsid w:val="000407A0"/>
    <w:rsid w:val="000441B1"/>
    <w:rsid w:val="00051A7B"/>
    <w:rsid w:val="00053336"/>
    <w:rsid w:val="00054FC3"/>
    <w:rsid w:val="000553F1"/>
    <w:rsid w:val="000655BC"/>
    <w:rsid w:val="00067FE6"/>
    <w:rsid w:val="00070319"/>
    <w:rsid w:val="00072B7E"/>
    <w:rsid w:val="00075895"/>
    <w:rsid w:val="0008362E"/>
    <w:rsid w:val="00093162"/>
    <w:rsid w:val="000A6331"/>
    <w:rsid w:val="000A6D8C"/>
    <w:rsid w:val="000A75EB"/>
    <w:rsid w:val="000B26D4"/>
    <w:rsid w:val="000C10A5"/>
    <w:rsid w:val="000C4698"/>
    <w:rsid w:val="000C6364"/>
    <w:rsid w:val="000C66D4"/>
    <w:rsid w:val="000E346A"/>
    <w:rsid w:val="000E40FA"/>
    <w:rsid w:val="000E657C"/>
    <w:rsid w:val="000E78C0"/>
    <w:rsid w:val="000F0C59"/>
    <w:rsid w:val="000F5C7E"/>
    <w:rsid w:val="00102F96"/>
    <w:rsid w:val="00105E43"/>
    <w:rsid w:val="00106A1A"/>
    <w:rsid w:val="001301E4"/>
    <w:rsid w:val="0013110C"/>
    <w:rsid w:val="00133CA3"/>
    <w:rsid w:val="00147509"/>
    <w:rsid w:val="00157F83"/>
    <w:rsid w:val="00162739"/>
    <w:rsid w:val="00166930"/>
    <w:rsid w:val="00172C04"/>
    <w:rsid w:val="001800BA"/>
    <w:rsid w:val="00182167"/>
    <w:rsid w:val="0019328D"/>
    <w:rsid w:val="001956C8"/>
    <w:rsid w:val="001A1291"/>
    <w:rsid w:val="001A1419"/>
    <w:rsid w:val="001A62E6"/>
    <w:rsid w:val="001A69B7"/>
    <w:rsid w:val="001A79D9"/>
    <w:rsid w:val="001B12CA"/>
    <w:rsid w:val="001B3411"/>
    <w:rsid w:val="001B7272"/>
    <w:rsid w:val="001C2034"/>
    <w:rsid w:val="001D14BB"/>
    <w:rsid w:val="001D37B5"/>
    <w:rsid w:val="001D397E"/>
    <w:rsid w:val="001E12BC"/>
    <w:rsid w:val="001E1A8A"/>
    <w:rsid w:val="001F505C"/>
    <w:rsid w:val="00212036"/>
    <w:rsid w:val="0021401E"/>
    <w:rsid w:val="00216971"/>
    <w:rsid w:val="0022330D"/>
    <w:rsid w:val="0023051C"/>
    <w:rsid w:val="00232B34"/>
    <w:rsid w:val="0023533B"/>
    <w:rsid w:val="00240346"/>
    <w:rsid w:val="002408AB"/>
    <w:rsid w:val="00241CA5"/>
    <w:rsid w:val="00242572"/>
    <w:rsid w:val="00246B05"/>
    <w:rsid w:val="00246FB6"/>
    <w:rsid w:val="002703AE"/>
    <w:rsid w:val="002771B3"/>
    <w:rsid w:val="002771D1"/>
    <w:rsid w:val="00281CED"/>
    <w:rsid w:val="0029109A"/>
    <w:rsid w:val="00297BF5"/>
    <w:rsid w:val="002A5810"/>
    <w:rsid w:val="002B16ED"/>
    <w:rsid w:val="002B4357"/>
    <w:rsid w:val="002C5347"/>
    <w:rsid w:val="002C64AC"/>
    <w:rsid w:val="002D22DC"/>
    <w:rsid w:val="002D2304"/>
    <w:rsid w:val="002D5D1F"/>
    <w:rsid w:val="002E6675"/>
    <w:rsid w:val="002F4FA0"/>
    <w:rsid w:val="00303958"/>
    <w:rsid w:val="003125B1"/>
    <w:rsid w:val="00313388"/>
    <w:rsid w:val="00320FE4"/>
    <w:rsid w:val="0032257C"/>
    <w:rsid w:val="00326721"/>
    <w:rsid w:val="00334DD6"/>
    <w:rsid w:val="00344B16"/>
    <w:rsid w:val="00356993"/>
    <w:rsid w:val="003624A9"/>
    <w:rsid w:val="00363BEC"/>
    <w:rsid w:val="00381671"/>
    <w:rsid w:val="00382999"/>
    <w:rsid w:val="00385B48"/>
    <w:rsid w:val="003876E8"/>
    <w:rsid w:val="00394D32"/>
    <w:rsid w:val="00395F5C"/>
    <w:rsid w:val="003A730F"/>
    <w:rsid w:val="003B0B42"/>
    <w:rsid w:val="003B380E"/>
    <w:rsid w:val="003B4F3C"/>
    <w:rsid w:val="003B5B6C"/>
    <w:rsid w:val="003B6D9B"/>
    <w:rsid w:val="003B7043"/>
    <w:rsid w:val="003D4C0D"/>
    <w:rsid w:val="003E1935"/>
    <w:rsid w:val="003F00AA"/>
    <w:rsid w:val="003F6A0F"/>
    <w:rsid w:val="00403C91"/>
    <w:rsid w:val="0040506A"/>
    <w:rsid w:val="00405233"/>
    <w:rsid w:val="00407885"/>
    <w:rsid w:val="00412159"/>
    <w:rsid w:val="004140EC"/>
    <w:rsid w:val="0041550A"/>
    <w:rsid w:val="00416B3B"/>
    <w:rsid w:val="00423F28"/>
    <w:rsid w:val="004274BC"/>
    <w:rsid w:val="004303E4"/>
    <w:rsid w:val="00433E17"/>
    <w:rsid w:val="0043789F"/>
    <w:rsid w:val="00441945"/>
    <w:rsid w:val="00441A83"/>
    <w:rsid w:val="00445D96"/>
    <w:rsid w:val="00452033"/>
    <w:rsid w:val="004562B9"/>
    <w:rsid w:val="00456979"/>
    <w:rsid w:val="00457C77"/>
    <w:rsid w:val="00463E51"/>
    <w:rsid w:val="00470B8D"/>
    <w:rsid w:val="00474391"/>
    <w:rsid w:val="0047568D"/>
    <w:rsid w:val="004875B0"/>
    <w:rsid w:val="00490CBF"/>
    <w:rsid w:val="004938BC"/>
    <w:rsid w:val="004A17EF"/>
    <w:rsid w:val="004B0C8D"/>
    <w:rsid w:val="004B3AFA"/>
    <w:rsid w:val="004B4264"/>
    <w:rsid w:val="004C3BDF"/>
    <w:rsid w:val="004E1F7D"/>
    <w:rsid w:val="004F1110"/>
    <w:rsid w:val="004F1E71"/>
    <w:rsid w:val="004F24C3"/>
    <w:rsid w:val="004F4F16"/>
    <w:rsid w:val="004F60BB"/>
    <w:rsid w:val="00500410"/>
    <w:rsid w:val="00501F11"/>
    <w:rsid w:val="00502336"/>
    <w:rsid w:val="00502F88"/>
    <w:rsid w:val="00507350"/>
    <w:rsid w:val="00510038"/>
    <w:rsid w:val="00520450"/>
    <w:rsid w:val="005227A0"/>
    <w:rsid w:val="005263E8"/>
    <w:rsid w:val="00526CF1"/>
    <w:rsid w:val="0053063D"/>
    <w:rsid w:val="005579D4"/>
    <w:rsid w:val="0056046A"/>
    <w:rsid w:val="005717E7"/>
    <w:rsid w:val="005718A4"/>
    <w:rsid w:val="005851DF"/>
    <w:rsid w:val="00593387"/>
    <w:rsid w:val="00593713"/>
    <w:rsid w:val="005A2689"/>
    <w:rsid w:val="005B0A0E"/>
    <w:rsid w:val="005C1855"/>
    <w:rsid w:val="005C6299"/>
    <w:rsid w:val="005D4964"/>
    <w:rsid w:val="005D5D86"/>
    <w:rsid w:val="005D651A"/>
    <w:rsid w:val="005F1420"/>
    <w:rsid w:val="005F5AF0"/>
    <w:rsid w:val="00600D68"/>
    <w:rsid w:val="006021A0"/>
    <w:rsid w:val="00603FC0"/>
    <w:rsid w:val="006051AB"/>
    <w:rsid w:val="00605B7C"/>
    <w:rsid w:val="00606BCE"/>
    <w:rsid w:val="00614DEB"/>
    <w:rsid w:val="0062638C"/>
    <w:rsid w:val="006349D4"/>
    <w:rsid w:val="006360F5"/>
    <w:rsid w:val="00643106"/>
    <w:rsid w:val="006438E3"/>
    <w:rsid w:val="00646D21"/>
    <w:rsid w:val="00650067"/>
    <w:rsid w:val="006542E7"/>
    <w:rsid w:val="0066003D"/>
    <w:rsid w:val="00665CF8"/>
    <w:rsid w:val="00667201"/>
    <w:rsid w:val="0067621D"/>
    <w:rsid w:val="00676A35"/>
    <w:rsid w:val="00684136"/>
    <w:rsid w:val="00684854"/>
    <w:rsid w:val="00692908"/>
    <w:rsid w:val="00694240"/>
    <w:rsid w:val="00696088"/>
    <w:rsid w:val="006960ED"/>
    <w:rsid w:val="00697B31"/>
    <w:rsid w:val="00697E97"/>
    <w:rsid w:val="006A3A4C"/>
    <w:rsid w:val="006A4261"/>
    <w:rsid w:val="006A4474"/>
    <w:rsid w:val="006A5C37"/>
    <w:rsid w:val="006B212F"/>
    <w:rsid w:val="006B4AF1"/>
    <w:rsid w:val="006B566D"/>
    <w:rsid w:val="006D3855"/>
    <w:rsid w:val="006D5AAE"/>
    <w:rsid w:val="006E6D11"/>
    <w:rsid w:val="006F19B2"/>
    <w:rsid w:val="006F2B95"/>
    <w:rsid w:val="00704633"/>
    <w:rsid w:val="00710183"/>
    <w:rsid w:val="00710D6E"/>
    <w:rsid w:val="0072328B"/>
    <w:rsid w:val="00723D3A"/>
    <w:rsid w:val="007277A2"/>
    <w:rsid w:val="007332B2"/>
    <w:rsid w:val="00734307"/>
    <w:rsid w:val="0073499C"/>
    <w:rsid w:val="00735B90"/>
    <w:rsid w:val="007433AE"/>
    <w:rsid w:val="007434DE"/>
    <w:rsid w:val="00745834"/>
    <w:rsid w:val="007520F1"/>
    <w:rsid w:val="00754410"/>
    <w:rsid w:val="00755815"/>
    <w:rsid w:val="00760D0C"/>
    <w:rsid w:val="00762C77"/>
    <w:rsid w:val="00763998"/>
    <w:rsid w:val="00764A94"/>
    <w:rsid w:val="0076551E"/>
    <w:rsid w:val="007704B1"/>
    <w:rsid w:val="0077657E"/>
    <w:rsid w:val="00782A6F"/>
    <w:rsid w:val="007848C6"/>
    <w:rsid w:val="00786666"/>
    <w:rsid w:val="0079032B"/>
    <w:rsid w:val="007A1F14"/>
    <w:rsid w:val="007A4A94"/>
    <w:rsid w:val="007A7AA6"/>
    <w:rsid w:val="007B5486"/>
    <w:rsid w:val="007D16DC"/>
    <w:rsid w:val="007D37F0"/>
    <w:rsid w:val="007E1ED1"/>
    <w:rsid w:val="007E37E2"/>
    <w:rsid w:val="007F079A"/>
    <w:rsid w:val="007F1165"/>
    <w:rsid w:val="007F5EB1"/>
    <w:rsid w:val="00800517"/>
    <w:rsid w:val="00801622"/>
    <w:rsid w:val="008066B5"/>
    <w:rsid w:val="00806C1A"/>
    <w:rsid w:val="00811A12"/>
    <w:rsid w:val="00824EEB"/>
    <w:rsid w:val="00830A94"/>
    <w:rsid w:val="00831ADB"/>
    <w:rsid w:val="00833E12"/>
    <w:rsid w:val="0083510D"/>
    <w:rsid w:val="00840BFB"/>
    <w:rsid w:val="00843DDF"/>
    <w:rsid w:val="0084627E"/>
    <w:rsid w:val="00861B7E"/>
    <w:rsid w:val="00867A0D"/>
    <w:rsid w:val="00872C77"/>
    <w:rsid w:val="00873AAF"/>
    <w:rsid w:val="0087761C"/>
    <w:rsid w:val="00881AAB"/>
    <w:rsid w:val="008857E1"/>
    <w:rsid w:val="008A3402"/>
    <w:rsid w:val="008A3951"/>
    <w:rsid w:val="008A7B9C"/>
    <w:rsid w:val="008B2139"/>
    <w:rsid w:val="008B35EB"/>
    <w:rsid w:val="008C678B"/>
    <w:rsid w:val="008E0C84"/>
    <w:rsid w:val="008E26E5"/>
    <w:rsid w:val="008E4078"/>
    <w:rsid w:val="008F00DC"/>
    <w:rsid w:val="008F20BC"/>
    <w:rsid w:val="008F3721"/>
    <w:rsid w:val="00905E6E"/>
    <w:rsid w:val="0091091D"/>
    <w:rsid w:val="009113ED"/>
    <w:rsid w:val="00915FF1"/>
    <w:rsid w:val="00916CA1"/>
    <w:rsid w:val="00920182"/>
    <w:rsid w:val="00925456"/>
    <w:rsid w:val="00930384"/>
    <w:rsid w:val="009306B4"/>
    <w:rsid w:val="00943755"/>
    <w:rsid w:val="009526B4"/>
    <w:rsid w:val="00953113"/>
    <w:rsid w:val="009577DA"/>
    <w:rsid w:val="00957D63"/>
    <w:rsid w:val="00964C72"/>
    <w:rsid w:val="00977120"/>
    <w:rsid w:val="009859EE"/>
    <w:rsid w:val="00986385"/>
    <w:rsid w:val="0099236F"/>
    <w:rsid w:val="00993AA5"/>
    <w:rsid w:val="00994036"/>
    <w:rsid w:val="0099669D"/>
    <w:rsid w:val="0099770D"/>
    <w:rsid w:val="009A1E4F"/>
    <w:rsid w:val="009A41CE"/>
    <w:rsid w:val="009B5356"/>
    <w:rsid w:val="009B757F"/>
    <w:rsid w:val="009C052B"/>
    <w:rsid w:val="009D305D"/>
    <w:rsid w:val="009E0240"/>
    <w:rsid w:val="009E1294"/>
    <w:rsid w:val="009E418A"/>
    <w:rsid w:val="009E633B"/>
    <w:rsid w:val="009F075E"/>
    <w:rsid w:val="009F3249"/>
    <w:rsid w:val="00A0170D"/>
    <w:rsid w:val="00A04646"/>
    <w:rsid w:val="00A049BD"/>
    <w:rsid w:val="00A05825"/>
    <w:rsid w:val="00A15725"/>
    <w:rsid w:val="00A37C91"/>
    <w:rsid w:val="00A43F1E"/>
    <w:rsid w:val="00A52733"/>
    <w:rsid w:val="00A559C4"/>
    <w:rsid w:val="00A57995"/>
    <w:rsid w:val="00A63032"/>
    <w:rsid w:val="00A70B3C"/>
    <w:rsid w:val="00A765BC"/>
    <w:rsid w:val="00A8000D"/>
    <w:rsid w:val="00A83DAD"/>
    <w:rsid w:val="00A9337B"/>
    <w:rsid w:val="00AA5DF1"/>
    <w:rsid w:val="00AB2680"/>
    <w:rsid w:val="00AB30B1"/>
    <w:rsid w:val="00AB3EA9"/>
    <w:rsid w:val="00AB43C0"/>
    <w:rsid w:val="00AC1209"/>
    <w:rsid w:val="00AC7C58"/>
    <w:rsid w:val="00AD1762"/>
    <w:rsid w:val="00AF005C"/>
    <w:rsid w:val="00AF59B5"/>
    <w:rsid w:val="00B04851"/>
    <w:rsid w:val="00B15BA4"/>
    <w:rsid w:val="00B15C3E"/>
    <w:rsid w:val="00B205B1"/>
    <w:rsid w:val="00B27C2D"/>
    <w:rsid w:val="00B43A2F"/>
    <w:rsid w:val="00B45664"/>
    <w:rsid w:val="00B50546"/>
    <w:rsid w:val="00B5408B"/>
    <w:rsid w:val="00B57374"/>
    <w:rsid w:val="00B66024"/>
    <w:rsid w:val="00B67047"/>
    <w:rsid w:val="00B679FB"/>
    <w:rsid w:val="00B71A46"/>
    <w:rsid w:val="00B76ACD"/>
    <w:rsid w:val="00B80993"/>
    <w:rsid w:val="00B82132"/>
    <w:rsid w:val="00B87A0D"/>
    <w:rsid w:val="00B87B5B"/>
    <w:rsid w:val="00B92E8E"/>
    <w:rsid w:val="00B97721"/>
    <w:rsid w:val="00BA4F06"/>
    <w:rsid w:val="00BC17FA"/>
    <w:rsid w:val="00BC76F0"/>
    <w:rsid w:val="00BD6501"/>
    <w:rsid w:val="00BD6BA7"/>
    <w:rsid w:val="00BE06FC"/>
    <w:rsid w:val="00BE0789"/>
    <w:rsid w:val="00BF5691"/>
    <w:rsid w:val="00C00157"/>
    <w:rsid w:val="00C00EA0"/>
    <w:rsid w:val="00C120D7"/>
    <w:rsid w:val="00C145B8"/>
    <w:rsid w:val="00C14D5E"/>
    <w:rsid w:val="00C16087"/>
    <w:rsid w:val="00C257CF"/>
    <w:rsid w:val="00C25F65"/>
    <w:rsid w:val="00C2788A"/>
    <w:rsid w:val="00C36B97"/>
    <w:rsid w:val="00C37861"/>
    <w:rsid w:val="00C409C4"/>
    <w:rsid w:val="00C42D3B"/>
    <w:rsid w:val="00C46921"/>
    <w:rsid w:val="00C46A86"/>
    <w:rsid w:val="00C52180"/>
    <w:rsid w:val="00C60036"/>
    <w:rsid w:val="00C6356B"/>
    <w:rsid w:val="00C64A8A"/>
    <w:rsid w:val="00C65FED"/>
    <w:rsid w:val="00C81887"/>
    <w:rsid w:val="00C81E98"/>
    <w:rsid w:val="00C92AB0"/>
    <w:rsid w:val="00CB474F"/>
    <w:rsid w:val="00CB55E8"/>
    <w:rsid w:val="00CB6405"/>
    <w:rsid w:val="00CC1046"/>
    <w:rsid w:val="00CC445A"/>
    <w:rsid w:val="00CC50D5"/>
    <w:rsid w:val="00CD2552"/>
    <w:rsid w:val="00CD39E0"/>
    <w:rsid w:val="00CD5B53"/>
    <w:rsid w:val="00CD7E03"/>
    <w:rsid w:val="00CE62B2"/>
    <w:rsid w:val="00CE6F52"/>
    <w:rsid w:val="00CF7077"/>
    <w:rsid w:val="00CF7A5C"/>
    <w:rsid w:val="00D03F9F"/>
    <w:rsid w:val="00D0557C"/>
    <w:rsid w:val="00D1002F"/>
    <w:rsid w:val="00D16BDA"/>
    <w:rsid w:val="00D17ED6"/>
    <w:rsid w:val="00D24CA7"/>
    <w:rsid w:val="00D332BC"/>
    <w:rsid w:val="00D40DD8"/>
    <w:rsid w:val="00D44466"/>
    <w:rsid w:val="00D52C8F"/>
    <w:rsid w:val="00D55499"/>
    <w:rsid w:val="00D56C80"/>
    <w:rsid w:val="00D635ED"/>
    <w:rsid w:val="00D75089"/>
    <w:rsid w:val="00D875B5"/>
    <w:rsid w:val="00D94D2A"/>
    <w:rsid w:val="00D9634E"/>
    <w:rsid w:val="00D9748C"/>
    <w:rsid w:val="00DA3986"/>
    <w:rsid w:val="00DB18FF"/>
    <w:rsid w:val="00DB5AA8"/>
    <w:rsid w:val="00DB70FC"/>
    <w:rsid w:val="00DC309B"/>
    <w:rsid w:val="00DC4005"/>
    <w:rsid w:val="00DC7392"/>
    <w:rsid w:val="00DD3C93"/>
    <w:rsid w:val="00DD4991"/>
    <w:rsid w:val="00DD6303"/>
    <w:rsid w:val="00DD6550"/>
    <w:rsid w:val="00DD6F61"/>
    <w:rsid w:val="00DE2596"/>
    <w:rsid w:val="00DE7A50"/>
    <w:rsid w:val="00DF038E"/>
    <w:rsid w:val="00DF169C"/>
    <w:rsid w:val="00DF5116"/>
    <w:rsid w:val="00E00E45"/>
    <w:rsid w:val="00E06D71"/>
    <w:rsid w:val="00E13AAB"/>
    <w:rsid w:val="00E22CB7"/>
    <w:rsid w:val="00E323E0"/>
    <w:rsid w:val="00E366A1"/>
    <w:rsid w:val="00E45273"/>
    <w:rsid w:val="00E64AE8"/>
    <w:rsid w:val="00E6627A"/>
    <w:rsid w:val="00E71096"/>
    <w:rsid w:val="00E80087"/>
    <w:rsid w:val="00E81D33"/>
    <w:rsid w:val="00E86CA1"/>
    <w:rsid w:val="00E9356C"/>
    <w:rsid w:val="00E947AF"/>
    <w:rsid w:val="00E94D26"/>
    <w:rsid w:val="00E96600"/>
    <w:rsid w:val="00EA15EE"/>
    <w:rsid w:val="00EB2954"/>
    <w:rsid w:val="00EB3D14"/>
    <w:rsid w:val="00EB4F00"/>
    <w:rsid w:val="00EC066A"/>
    <w:rsid w:val="00EC2580"/>
    <w:rsid w:val="00ED486B"/>
    <w:rsid w:val="00ED524C"/>
    <w:rsid w:val="00ED608B"/>
    <w:rsid w:val="00EE02F7"/>
    <w:rsid w:val="00EE5923"/>
    <w:rsid w:val="00EE658A"/>
    <w:rsid w:val="00EF0132"/>
    <w:rsid w:val="00EF2652"/>
    <w:rsid w:val="00EF6199"/>
    <w:rsid w:val="00EF70DC"/>
    <w:rsid w:val="00F02167"/>
    <w:rsid w:val="00F11DD3"/>
    <w:rsid w:val="00F13B54"/>
    <w:rsid w:val="00F23828"/>
    <w:rsid w:val="00F26A87"/>
    <w:rsid w:val="00F32554"/>
    <w:rsid w:val="00F356C1"/>
    <w:rsid w:val="00F368B1"/>
    <w:rsid w:val="00F43C96"/>
    <w:rsid w:val="00F52BD5"/>
    <w:rsid w:val="00F57D94"/>
    <w:rsid w:val="00F6119D"/>
    <w:rsid w:val="00F62E4A"/>
    <w:rsid w:val="00F62FF7"/>
    <w:rsid w:val="00F645F4"/>
    <w:rsid w:val="00F64726"/>
    <w:rsid w:val="00F67E6F"/>
    <w:rsid w:val="00F733EF"/>
    <w:rsid w:val="00F74B68"/>
    <w:rsid w:val="00F817B2"/>
    <w:rsid w:val="00F83C04"/>
    <w:rsid w:val="00F8762B"/>
    <w:rsid w:val="00F87B13"/>
    <w:rsid w:val="00F9580B"/>
    <w:rsid w:val="00FA3100"/>
    <w:rsid w:val="00FA3E25"/>
    <w:rsid w:val="00FA435E"/>
    <w:rsid w:val="00FA515D"/>
    <w:rsid w:val="00FA581F"/>
    <w:rsid w:val="00FA6145"/>
    <w:rsid w:val="00FB1C0F"/>
    <w:rsid w:val="00FB58A7"/>
    <w:rsid w:val="00FB59B9"/>
    <w:rsid w:val="00FC3C5A"/>
    <w:rsid w:val="00FC5AF5"/>
    <w:rsid w:val="00FC600B"/>
    <w:rsid w:val="00FC6BAC"/>
    <w:rsid w:val="00FC6F35"/>
    <w:rsid w:val="00FD273F"/>
    <w:rsid w:val="00FD608A"/>
    <w:rsid w:val="00FD66EC"/>
    <w:rsid w:val="00FE0500"/>
    <w:rsid w:val="00FE3D9A"/>
    <w:rsid w:val="00FE49DE"/>
    <w:rsid w:val="00FE4C8D"/>
    <w:rsid w:val="00FE61D1"/>
    <w:rsid w:val="00FF02F9"/>
    <w:rsid w:val="00FF094C"/>
    <w:rsid w:val="00FF1035"/>
    <w:rsid w:val="00FF6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803">
      <w:bodyDiv w:val="1"/>
      <w:marLeft w:val="0"/>
      <w:marRight w:val="0"/>
      <w:marTop w:val="0"/>
      <w:marBottom w:val="0"/>
      <w:divBdr>
        <w:top w:val="none" w:sz="0" w:space="0" w:color="auto"/>
        <w:left w:val="none" w:sz="0" w:space="0" w:color="auto"/>
        <w:bottom w:val="none" w:sz="0" w:space="0" w:color="auto"/>
        <w:right w:val="none" w:sz="0" w:space="0" w:color="auto"/>
      </w:divBdr>
    </w:div>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7E97F-3280-4F7A-9C38-9A0F8D56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5199</Words>
  <Characters>30676</Characters>
  <Application>Microsoft Office Word</Application>
  <DocSecurity>8</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Deutsch Dalibor, Ing.</cp:lastModifiedBy>
  <cp:revision>3</cp:revision>
  <cp:lastPrinted>2018-08-24T08:36:00Z</cp:lastPrinted>
  <dcterms:created xsi:type="dcterms:W3CDTF">2019-04-29T10:29:00Z</dcterms:created>
  <dcterms:modified xsi:type="dcterms:W3CDTF">2019-05-06T14:33:00Z</dcterms:modified>
</cp:coreProperties>
</file>