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CC7CC7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CC7CC7">
              <w:rPr>
                <w:rFonts w:ascii="Arial" w:hAnsi="Arial" w:cs="Arial"/>
              </w:rPr>
              <w:t>Ing. Dalibor Dařílek</w:t>
            </w:r>
            <w:r w:rsidR="001775A5" w:rsidRPr="001775A5">
              <w:rPr>
                <w:rFonts w:ascii="Arial" w:hAnsi="Arial" w:cs="Arial"/>
              </w:rPr>
              <w:t xml:space="preserve">, vedoucí </w:t>
            </w:r>
            <w:r w:rsidR="00CC7CC7">
              <w:rPr>
                <w:rFonts w:ascii="Arial" w:hAnsi="Arial" w:cs="Arial"/>
              </w:rPr>
              <w:t>odboru dopravy a majetku</w:t>
            </w:r>
            <w:r w:rsidR="001775A5" w:rsidRPr="001775A5">
              <w:rPr>
                <w:rFonts w:ascii="Arial" w:hAnsi="Arial" w:cs="Arial"/>
              </w:rPr>
              <w:t xml:space="preserve">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permStart w:id="123147852" w:edGrp="everyone"/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ermEnd w:id="123147852"/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CC7CC7" w:rsidRPr="00CC7CC7">
        <w:rPr>
          <w:rFonts w:ascii="Arial" w:hAnsi="Arial" w:cs="Arial"/>
          <w:b/>
          <w:kern w:val="1"/>
          <w:lang w:eastAsia="ar-SA"/>
        </w:rPr>
        <w:t xml:space="preserve">Zajištění správy a údržby veřejného WC v Městských sadech </w:t>
      </w:r>
      <w:r w:rsidR="003553FC" w:rsidRPr="00CC7CC7">
        <w:rPr>
          <w:rFonts w:ascii="Arial" w:hAnsi="Arial" w:cs="Arial"/>
          <w:b/>
          <w:kern w:val="1"/>
          <w:lang w:eastAsia="ar-SA"/>
        </w:rPr>
        <w:softHyphen/>
      </w:r>
      <w:r w:rsidR="003553FC" w:rsidRPr="00CC7CC7">
        <w:rPr>
          <w:rFonts w:ascii="Arial" w:hAnsi="Arial" w:cs="Arial"/>
          <w:b/>
          <w:kern w:val="1"/>
          <w:lang w:eastAsia="ar-SA"/>
        </w:rPr>
        <w:softHyphen/>
      </w:r>
      <w:r w:rsidR="003553FC" w:rsidRPr="00CC7CC7">
        <w:rPr>
          <w:rFonts w:ascii="Arial" w:hAnsi="Arial" w:cs="Arial"/>
          <w:b/>
          <w:kern w:val="1"/>
          <w:lang w:eastAsia="ar-SA"/>
        </w:rPr>
        <w:softHyphen/>
      </w:r>
      <w:r w:rsidR="003553FC" w:rsidRPr="00CC7CC7">
        <w:rPr>
          <w:rFonts w:ascii="Arial" w:hAnsi="Arial" w:cs="Arial"/>
          <w:b/>
          <w:kern w:val="1"/>
          <w:lang w:eastAsia="ar-SA"/>
        </w:rPr>
        <w:softHyphen/>
      </w:r>
      <w:r w:rsidR="003553FC" w:rsidRPr="00CC7CC7">
        <w:rPr>
          <w:rFonts w:ascii="Arial" w:hAnsi="Arial" w:cs="Arial"/>
          <w:b/>
          <w:kern w:val="1"/>
          <w:lang w:eastAsia="ar-SA"/>
        </w:rPr>
        <w:softHyphen/>
      </w:r>
      <w:r w:rsidR="003553FC" w:rsidRPr="00CC7CC7">
        <w:rPr>
          <w:rFonts w:ascii="Arial" w:hAnsi="Arial" w:cs="Arial"/>
          <w:b/>
          <w:kern w:val="1"/>
          <w:lang w:eastAsia="ar-SA"/>
        </w:rPr>
        <w:softHyphen/>
      </w:r>
      <w:r w:rsidR="003553FC" w:rsidRPr="00CC7CC7">
        <w:rPr>
          <w:rFonts w:ascii="Arial" w:hAnsi="Arial" w:cs="Arial"/>
          <w:b/>
          <w:kern w:val="1"/>
          <w:lang w:eastAsia="ar-SA"/>
        </w:rPr>
        <w:softHyphen/>
      </w:r>
      <w:r w:rsidR="003553FC" w:rsidRPr="00CC7CC7">
        <w:rPr>
          <w:rFonts w:ascii="Arial" w:hAnsi="Arial" w:cs="Arial"/>
          <w:b/>
          <w:kern w:val="1"/>
          <w:lang w:eastAsia="ar-SA"/>
        </w:rPr>
        <w:softHyphen/>
      </w:r>
      <w:r w:rsidR="003553FC" w:rsidRPr="00CC7CC7">
        <w:rPr>
          <w:rFonts w:ascii="Arial" w:hAnsi="Arial" w:cs="Arial"/>
          <w:b/>
          <w:kern w:val="1"/>
          <w:lang w:eastAsia="ar-SA"/>
        </w:rPr>
        <w:softHyphen/>
      </w:r>
      <w:r w:rsidR="003553FC" w:rsidRPr="00CC7CC7">
        <w:rPr>
          <w:rFonts w:ascii="Arial" w:hAnsi="Arial" w:cs="Arial"/>
          <w:b/>
          <w:kern w:val="1"/>
          <w:lang w:eastAsia="ar-SA"/>
        </w:rPr>
        <w:softHyphen/>
      </w:r>
      <w:r w:rsidR="003553FC" w:rsidRPr="00CC7CC7">
        <w:rPr>
          <w:rFonts w:ascii="Arial" w:hAnsi="Arial" w:cs="Arial"/>
          <w:b/>
          <w:kern w:val="1"/>
          <w:lang w:eastAsia="ar-SA"/>
        </w:rPr>
        <w:softHyphen/>
      </w:r>
      <w:r w:rsidR="003553FC" w:rsidRPr="00CC7CC7">
        <w:rPr>
          <w:rFonts w:ascii="Arial" w:hAnsi="Arial" w:cs="Arial"/>
          <w:b/>
          <w:kern w:val="1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permStart w:id="727858350" w:edGrp="everyone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169E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bookmarkStart w:id="0" w:name="_GoBack"/>
      <w:bookmarkEnd w:id="0"/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  <w:permEnd w:id="727858350"/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0F" w:rsidRDefault="0015440F" w:rsidP="00E5046A">
      <w:pPr>
        <w:spacing w:after="0" w:line="240" w:lineRule="auto"/>
      </w:pPr>
      <w:r>
        <w:separator/>
      </w:r>
    </w:p>
  </w:endnote>
  <w:endnote w:type="continuationSeparator" w:id="0">
    <w:p w:rsidR="0015440F" w:rsidRDefault="0015440F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7110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0F" w:rsidRDefault="0015440F" w:rsidP="00E5046A">
      <w:pPr>
        <w:spacing w:after="0" w:line="240" w:lineRule="auto"/>
      </w:pPr>
      <w:r>
        <w:separator/>
      </w:r>
    </w:p>
  </w:footnote>
  <w:footnote w:type="continuationSeparator" w:id="0">
    <w:p w:rsidR="0015440F" w:rsidRDefault="0015440F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XsOUW6aITSQCPAOPlYzSmMHSIlemUo5y7BwS4CRDrgFQ/1mEh4WUzfLI1yFb+OKRXB+cACuIUEUjctkWcFkXg==" w:salt="voczdA84/dWA7nv4Sj0/u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5440F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4EFF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069C2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C7CC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7D233-600D-4A2E-A7C2-7784306D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5A698-5365-4226-8703-3432740F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2880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Tínková Aneta, Ing.</cp:lastModifiedBy>
  <cp:revision>10</cp:revision>
  <cp:lastPrinted>2016-04-11T08:37:00Z</cp:lastPrinted>
  <dcterms:created xsi:type="dcterms:W3CDTF">2016-10-04T10:15:00Z</dcterms:created>
  <dcterms:modified xsi:type="dcterms:W3CDTF">2019-10-14T14:30:00Z</dcterms:modified>
</cp:coreProperties>
</file>