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9E7137" w:rsidRPr="009E7137">
        <w:rPr>
          <w:rFonts w:ascii="Arial" w:hAnsi="Arial" w:cs="Arial"/>
          <w:sz w:val="22"/>
          <w:szCs w:val="22"/>
          <w:lang w:eastAsia="cs-CZ"/>
        </w:rPr>
        <w:t>Mgr. Ing. Petrem Nedvědickým, primátorem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A11FBE"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A11FBE">
        <w:rPr>
          <w:rFonts w:ascii="Arial" w:hAnsi="Arial" w:cs="Arial"/>
          <w:sz w:val="22"/>
          <w:szCs w:val="22"/>
          <w:lang w:eastAsia="cs-CZ"/>
        </w:rPr>
        <w:t xml:space="preserve">Osoba oprávněna jednat </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A11FBE">
        <w:rPr>
          <w:rFonts w:ascii="Arial" w:hAnsi="Arial" w:cs="Arial"/>
          <w:sz w:val="22"/>
          <w:szCs w:val="22"/>
          <w:lang w:eastAsia="cs-CZ"/>
        </w:rPr>
        <w:t>ve věcech smluvních:</w:t>
      </w:r>
      <w:r w:rsidRPr="00070319">
        <w:rPr>
          <w:rFonts w:ascii="Arial" w:hAnsi="Arial" w:cs="Arial"/>
          <w:sz w:val="22"/>
          <w:szCs w:val="22"/>
          <w:lang w:eastAsia="cs-CZ"/>
        </w:rPr>
        <w:t xml:space="preserve"> </w:t>
      </w:r>
      <w:r w:rsidRPr="00070319">
        <w:rPr>
          <w:rFonts w:ascii="Arial" w:hAnsi="Arial" w:cs="Arial"/>
          <w:sz w:val="22"/>
          <w:szCs w:val="22"/>
          <w:lang w:eastAsia="cs-CZ"/>
        </w:rPr>
        <w:tab/>
      </w:r>
      <w:r w:rsidR="00CC068A">
        <w:rPr>
          <w:rFonts w:ascii="Arial" w:hAnsi="Arial" w:cs="Arial"/>
          <w:sz w:val="22"/>
          <w:szCs w:val="22"/>
          <w:lang w:eastAsia="cs-CZ"/>
        </w:rPr>
        <w:t xml:space="preserve">Ing. </w:t>
      </w:r>
      <w:r w:rsidR="00A30985">
        <w:rPr>
          <w:rFonts w:ascii="Arial" w:hAnsi="Arial" w:cs="Arial"/>
          <w:sz w:val="22"/>
          <w:szCs w:val="22"/>
          <w:lang w:eastAsia="cs-CZ"/>
        </w:rPr>
        <w:t>Eva Šartnerová,</w:t>
      </w:r>
      <w:r w:rsidR="00CC068A">
        <w:rPr>
          <w:rFonts w:ascii="Arial" w:hAnsi="Arial" w:cs="Arial"/>
          <w:sz w:val="22"/>
          <w:szCs w:val="22"/>
          <w:lang w:eastAsia="cs-CZ"/>
        </w:rPr>
        <w:t xml:space="preserve"> vedoucí odboru </w:t>
      </w:r>
      <w:r w:rsidR="0036452B" w:rsidRPr="0036452B">
        <w:rPr>
          <w:rFonts w:ascii="Arial" w:hAnsi="Arial" w:cs="Arial"/>
          <w:sz w:val="22"/>
          <w:szCs w:val="22"/>
          <w:lang w:eastAsia="cs-CZ"/>
        </w:rPr>
        <w:t xml:space="preserve">investic a územního plánování </w:t>
      </w:r>
      <w:r w:rsidR="00CC068A">
        <w:rPr>
          <w:rFonts w:ascii="Arial" w:hAnsi="Arial" w:cs="Arial"/>
          <w:sz w:val="22"/>
          <w:szCs w:val="22"/>
          <w:lang w:eastAsia="cs-CZ"/>
        </w:rPr>
        <w:t>Magistrátu města Ústí nad Labem</w:t>
      </w:r>
    </w:p>
    <w:p w:rsidR="001A1419" w:rsidRPr="00E22254"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E22254">
        <w:rPr>
          <w:rFonts w:ascii="Arial" w:hAnsi="Arial" w:cs="Arial"/>
          <w:sz w:val="22"/>
          <w:szCs w:val="22"/>
          <w:lang w:eastAsia="cs-CZ"/>
        </w:rPr>
        <w:t xml:space="preserve">Osoba oprávněna jednat </w:t>
      </w:r>
    </w:p>
    <w:p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E22254">
        <w:rPr>
          <w:rFonts w:ascii="Arial" w:hAnsi="Arial" w:cs="Arial"/>
          <w:sz w:val="22"/>
          <w:szCs w:val="22"/>
          <w:lang w:eastAsia="cs-CZ"/>
        </w:rPr>
        <w:t>ve věcech technických:</w:t>
      </w:r>
      <w:r>
        <w:rPr>
          <w:rFonts w:ascii="Arial" w:hAnsi="Arial" w:cs="Arial"/>
          <w:sz w:val="22"/>
          <w:szCs w:val="22"/>
          <w:lang w:eastAsia="cs-CZ"/>
        </w:rPr>
        <w:tab/>
      </w:r>
      <w:r w:rsidR="00A30985">
        <w:rPr>
          <w:rFonts w:ascii="Arial" w:hAnsi="Arial" w:cs="Arial"/>
          <w:sz w:val="22"/>
          <w:szCs w:val="22"/>
          <w:lang w:eastAsia="cs-CZ"/>
        </w:rPr>
        <w:t xml:space="preserve">Ing. </w:t>
      </w:r>
      <w:r w:rsidR="00970A99">
        <w:rPr>
          <w:rFonts w:ascii="Arial" w:hAnsi="Arial" w:cs="Arial"/>
          <w:sz w:val="22"/>
          <w:szCs w:val="22"/>
          <w:lang w:eastAsia="cs-CZ"/>
        </w:rPr>
        <w:t>Markéta Holá</w:t>
      </w:r>
      <w:r w:rsidR="00A30985">
        <w:rPr>
          <w:rFonts w:ascii="Arial" w:hAnsi="Arial" w:cs="Arial"/>
          <w:sz w:val="22"/>
          <w:szCs w:val="22"/>
          <w:lang w:eastAsia="cs-CZ"/>
        </w:rPr>
        <w:t xml:space="preserve">, </w:t>
      </w:r>
      <w:r w:rsidR="00970A99">
        <w:rPr>
          <w:rFonts w:ascii="Arial" w:hAnsi="Arial" w:cs="Arial"/>
          <w:color w:val="000000"/>
          <w:sz w:val="22"/>
          <w:szCs w:val="22"/>
        </w:rPr>
        <w:t xml:space="preserve">správce </w:t>
      </w:r>
      <w:r w:rsidR="00A30985" w:rsidRPr="00A30985">
        <w:rPr>
          <w:rFonts w:ascii="Arial" w:hAnsi="Arial" w:cs="Arial"/>
          <w:color w:val="000000"/>
          <w:sz w:val="22"/>
          <w:szCs w:val="22"/>
        </w:rPr>
        <w:t xml:space="preserve">GIS </w:t>
      </w:r>
      <w:r w:rsidR="009B0825">
        <w:rPr>
          <w:rFonts w:ascii="Arial" w:hAnsi="Arial" w:cs="Arial"/>
          <w:color w:val="000000"/>
          <w:sz w:val="22"/>
          <w:szCs w:val="22"/>
        </w:rPr>
        <w:t xml:space="preserve">oddělení územního plánování </w:t>
      </w:r>
      <w:r w:rsidR="00A30985" w:rsidRPr="00A30985">
        <w:rPr>
          <w:rFonts w:ascii="Arial" w:hAnsi="Arial" w:cs="Arial"/>
          <w:color w:val="000000"/>
          <w:sz w:val="22"/>
          <w:szCs w:val="22"/>
        </w:rPr>
        <w:t>o</w:t>
      </w:r>
      <w:r w:rsidR="00F63A77">
        <w:rPr>
          <w:rFonts w:ascii="Arial" w:hAnsi="Arial" w:cs="Arial"/>
          <w:color w:val="000000"/>
          <w:sz w:val="22"/>
          <w:szCs w:val="22"/>
        </w:rPr>
        <w:t>d</w:t>
      </w:r>
      <w:r w:rsidR="00A30985" w:rsidRPr="00A30985">
        <w:rPr>
          <w:rFonts w:ascii="Arial" w:hAnsi="Arial" w:cs="Arial"/>
          <w:color w:val="000000"/>
          <w:sz w:val="22"/>
          <w:szCs w:val="22"/>
        </w:rPr>
        <w:t xml:space="preserve">boru </w:t>
      </w:r>
      <w:r w:rsidR="00A30985" w:rsidRPr="00A30985">
        <w:rPr>
          <w:rFonts w:ascii="Arial" w:hAnsi="Arial" w:cs="Arial"/>
          <w:sz w:val="22"/>
          <w:szCs w:val="22"/>
          <w:lang w:eastAsia="cs-CZ"/>
        </w:rPr>
        <w:t>investic</w:t>
      </w:r>
      <w:r w:rsidR="00A30985">
        <w:rPr>
          <w:rFonts w:ascii="Arial" w:hAnsi="Arial" w:cs="Arial"/>
          <w:sz w:val="22"/>
          <w:szCs w:val="22"/>
          <w:lang w:eastAsia="cs-CZ"/>
        </w:rPr>
        <w:t xml:space="preserve"> a územního plánování </w:t>
      </w:r>
      <w:r w:rsidR="00CC068A">
        <w:rPr>
          <w:rFonts w:ascii="Arial" w:hAnsi="Arial" w:cs="Arial"/>
          <w:sz w:val="22"/>
          <w:szCs w:val="22"/>
          <w:lang w:eastAsia="cs-CZ"/>
        </w:rPr>
        <w:t>Magistrátu města Ústí nad Labem</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E6362" w:rsidRPr="001E6362">
        <w:rPr>
          <w:rFonts w:ascii="Arial" w:hAnsi="Arial" w:cs="Arial"/>
          <w:sz w:val="22"/>
        </w:rPr>
        <w:t>78-4632170217/0100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1104B6" w:rsidRDefault="005132EA" w:rsidP="001A1419">
      <w:pPr>
        <w:tabs>
          <w:tab w:val="left" w:pos="851"/>
        </w:tabs>
        <w:suppressAutoHyphens w:val="0"/>
        <w:spacing w:before="60" w:after="60"/>
        <w:ind w:left="851" w:hanging="284"/>
        <w:rPr>
          <w:rFonts w:ascii="Arial" w:hAnsi="Arial" w:cs="Arial"/>
          <w:b/>
          <w:sz w:val="22"/>
          <w:szCs w:val="22"/>
          <w:lang w:eastAsia="cs-CZ"/>
        </w:rPr>
      </w:pPr>
      <w:permStart w:id="1571835040" w:edGrp="everyone"/>
      <w:r w:rsidRPr="001104B6">
        <w:rPr>
          <w:rFonts w:ascii="Arial" w:hAnsi="Arial" w:cs="Arial"/>
          <w:b/>
          <w:sz w:val="22"/>
          <w:szCs w:val="22"/>
          <w:lang w:eastAsia="cs-CZ"/>
        </w:rPr>
        <w:t>2. (doplní zhotovitel)</w:t>
      </w:r>
    </w:p>
    <w:p w:rsidR="001A1419" w:rsidRPr="001104B6" w:rsidRDefault="001A1419" w:rsidP="001A1419">
      <w:pPr>
        <w:tabs>
          <w:tab w:val="left" w:pos="2552"/>
        </w:tabs>
        <w:suppressAutoHyphens w:val="0"/>
        <w:spacing w:before="60" w:after="60"/>
        <w:ind w:left="851"/>
        <w:jc w:val="both"/>
        <w:rPr>
          <w:rFonts w:ascii="Arial" w:hAnsi="Arial" w:cs="Arial"/>
          <w:b/>
          <w:sz w:val="22"/>
          <w:szCs w:val="22"/>
          <w:lang w:eastAsia="cs-CZ"/>
        </w:rPr>
      </w:pPr>
      <w:r w:rsidRPr="001104B6">
        <w:rPr>
          <w:rFonts w:ascii="Arial" w:hAnsi="Arial" w:cs="Arial"/>
          <w:sz w:val="22"/>
          <w:szCs w:val="22"/>
          <w:lang w:eastAsia="cs-CZ"/>
        </w:rPr>
        <w:t xml:space="preserve">zastoupená/ý: </w:t>
      </w:r>
      <w:r w:rsidRPr="001104B6">
        <w:rPr>
          <w:rFonts w:ascii="Arial" w:hAnsi="Arial" w:cs="Arial"/>
          <w:sz w:val="22"/>
          <w:szCs w:val="22"/>
          <w:lang w:eastAsia="cs-CZ"/>
        </w:rPr>
        <w:tab/>
      </w:r>
      <w:r w:rsidRPr="001104B6">
        <w:rPr>
          <w:rFonts w:ascii="Arial" w:hAnsi="Arial" w:cs="Arial"/>
          <w:sz w:val="22"/>
          <w:szCs w:val="22"/>
          <w:lang w:eastAsia="cs-CZ"/>
        </w:rPr>
        <w:tab/>
      </w:r>
      <w:r w:rsidRPr="001104B6">
        <w:rPr>
          <w:rFonts w:ascii="Arial" w:hAnsi="Arial" w:cs="Arial"/>
          <w:sz w:val="22"/>
          <w:szCs w:val="22"/>
          <w:lang w:eastAsia="cs-CZ"/>
        </w:rPr>
        <w:tab/>
      </w:r>
      <w:r w:rsidRPr="001104B6">
        <w:rPr>
          <w:rFonts w:ascii="Arial" w:hAnsi="Arial" w:cs="Arial"/>
          <w:i/>
          <w:sz w:val="22"/>
          <w:szCs w:val="22"/>
          <w:lang w:eastAsia="cs-CZ"/>
        </w:rPr>
        <w:t>(doplní zhotovitel)</w:t>
      </w:r>
      <w:r w:rsidRPr="001104B6">
        <w:rPr>
          <w:rFonts w:ascii="Arial" w:hAnsi="Arial" w:cs="Arial"/>
          <w:b/>
          <w:sz w:val="22"/>
          <w:szCs w:val="22"/>
          <w:lang w:eastAsia="cs-CZ"/>
        </w:rPr>
        <w:tab/>
      </w:r>
      <w:r w:rsidRPr="001104B6">
        <w:rPr>
          <w:rFonts w:ascii="Arial" w:hAnsi="Arial" w:cs="Arial"/>
          <w:sz w:val="22"/>
          <w:szCs w:val="22"/>
          <w:lang w:eastAsia="cs-CZ"/>
        </w:rPr>
        <w:tab/>
      </w:r>
      <w:r w:rsidRPr="001104B6">
        <w:rPr>
          <w:rFonts w:ascii="Arial" w:hAnsi="Arial" w:cs="Arial"/>
          <w:sz w:val="22"/>
          <w:szCs w:val="22"/>
          <w:lang w:eastAsia="cs-CZ"/>
        </w:rPr>
        <w:tab/>
      </w:r>
    </w:p>
    <w:p w:rsidR="001A1419" w:rsidRPr="001104B6"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104B6">
        <w:rPr>
          <w:rFonts w:ascii="Arial" w:eastAsia="Arial Unicode MS" w:hAnsi="Arial" w:cs="Arial"/>
          <w:kern w:val="1"/>
          <w:sz w:val="22"/>
          <w:szCs w:val="22"/>
          <w:lang w:eastAsia="cs-CZ"/>
        </w:rPr>
        <w:t>se sídlem:</w:t>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i/>
          <w:kern w:val="1"/>
          <w:sz w:val="22"/>
          <w:szCs w:val="22"/>
          <w:lang w:eastAsia="cs-CZ"/>
        </w:rPr>
        <w:t>(doplní zhotovitel)</w:t>
      </w:r>
      <w:r w:rsidRPr="001104B6">
        <w:rPr>
          <w:rFonts w:ascii="Arial" w:eastAsia="Arial Unicode MS" w:hAnsi="Arial" w:cs="Arial"/>
          <w:kern w:val="1"/>
          <w:sz w:val="22"/>
          <w:szCs w:val="22"/>
          <w:lang w:eastAsia="cs-CZ"/>
        </w:rPr>
        <w:t xml:space="preserve"> </w:t>
      </w:r>
    </w:p>
    <w:p w:rsidR="001A1419" w:rsidRPr="001104B6" w:rsidRDefault="001A1419" w:rsidP="001A1419">
      <w:pPr>
        <w:suppressAutoHyphens w:val="0"/>
        <w:spacing w:before="60" w:after="60"/>
        <w:ind w:left="851"/>
        <w:rPr>
          <w:rFonts w:ascii="Arial" w:hAnsi="Arial" w:cs="Arial"/>
          <w:sz w:val="22"/>
          <w:szCs w:val="22"/>
          <w:lang w:eastAsia="cs-CZ"/>
        </w:rPr>
      </w:pPr>
      <w:r w:rsidRPr="001104B6">
        <w:rPr>
          <w:rFonts w:ascii="Arial" w:hAnsi="Arial" w:cs="Arial"/>
          <w:sz w:val="22"/>
          <w:szCs w:val="22"/>
          <w:lang w:eastAsia="cs-CZ"/>
        </w:rPr>
        <w:t xml:space="preserve">IČO: </w:t>
      </w:r>
      <w:r w:rsidRPr="001104B6">
        <w:rPr>
          <w:rFonts w:ascii="Arial" w:hAnsi="Arial" w:cs="Arial"/>
          <w:sz w:val="22"/>
          <w:szCs w:val="22"/>
          <w:lang w:eastAsia="cs-CZ"/>
        </w:rPr>
        <w:tab/>
      </w:r>
      <w:r w:rsidRPr="001104B6">
        <w:rPr>
          <w:rFonts w:ascii="Arial" w:hAnsi="Arial" w:cs="Arial"/>
          <w:sz w:val="22"/>
          <w:szCs w:val="22"/>
          <w:lang w:eastAsia="cs-CZ"/>
        </w:rPr>
        <w:tab/>
      </w:r>
      <w:r w:rsidRPr="001104B6">
        <w:rPr>
          <w:rFonts w:ascii="Arial" w:hAnsi="Arial" w:cs="Arial"/>
          <w:sz w:val="22"/>
          <w:szCs w:val="22"/>
          <w:lang w:eastAsia="cs-CZ"/>
        </w:rPr>
        <w:tab/>
      </w:r>
      <w:r w:rsidRPr="001104B6">
        <w:rPr>
          <w:rFonts w:ascii="Arial" w:hAnsi="Arial" w:cs="Arial"/>
          <w:sz w:val="22"/>
          <w:szCs w:val="22"/>
          <w:lang w:eastAsia="cs-CZ"/>
        </w:rPr>
        <w:tab/>
      </w:r>
      <w:r w:rsidRPr="001104B6">
        <w:rPr>
          <w:rFonts w:ascii="Arial" w:hAnsi="Arial" w:cs="Arial"/>
          <w:i/>
          <w:sz w:val="22"/>
          <w:szCs w:val="22"/>
          <w:lang w:eastAsia="cs-CZ"/>
        </w:rPr>
        <w:t>(doplní zhotovitel)</w:t>
      </w:r>
      <w:r w:rsidRPr="001104B6">
        <w:rPr>
          <w:rFonts w:ascii="Arial" w:hAnsi="Arial" w:cs="Arial"/>
          <w:b/>
          <w:sz w:val="22"/>
          <w:szCs w:val="22"/>
          <w:lang w:eastAsia="cs-CZ"/>
        </w:rPr>
        <w:tab/>
      </w:r>
      <w:r w:rsidRPr="001104B6">
        <w:rPr>
          <w:rFonts w:ascii="Arial" w:hAnsi="Arial" w:cs="Arial"/>
          <w:sz w:val="22"/>
          <w:szCs w:val="22"/>
          <w:lang w:eastAsia="cs-CZ"/>
        </w:rPr>
        <w:tab/>
        <w:t xml:space="preserve"> </w:t>
      </w:r>
      <w:r w:rsidRPr="001104B6">
        <w:rPr>
          <w:rFonts w:ascii="Arial" w:hAnsi="Arial" w:cs="Arial"/>
          <w:sz w:val="22"/>
          <w:szCs w:val="22"/>
          <w:lang w:eastAsia="cs-CZ"/>
        </w:rPr>
        <w:tab/>
      </w:r>
    </w:p>
    <w:p w:rsidR="001A1419" w:rsidRPr="001104B6"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104B6">
        <w:rPr>
          <w:rFonts w:ascii="Arial" w:eastAsia="Arial Unicode MS" w:hAnsi="Arial" w:cs="Arial"/>
          <w:kern w:val="1"/>
          <w:sz w:val="22"/>
          <w:szCs w:val="22"/>
          <w:lang w:eastAsia="cs-CZ"/>
        </w:rPr>
        <w:t xml:space="preserve">DIČ: </w:t>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i/>
          <w:kern w:val="1"/>
          <w:sz w:val="22"/>
          <w:szCs w:val="22"/>
          <w:lang w:eastAsia="cs-CZ"/>
        </w:rPr>
        <w:t>(doplní zhotovitel)</w:t>
      </w:r>
      <w:r w:rsidRPr="001104B6">
        <w:rPr>
          <w:rFonts w:ascii="Arial" w:eastAsia="Arial Unicode MS" w:hAnsi="Arial" w:cs="Arial"/>
          <w:b/>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p>
    <w:p w:rsidR="001A1419" w:rsidRPr="001104B6"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104B6">
        <w:rPr>
          <w:rFonts w:ascii="Arial" w:eastAsia="Arial Unicode MS" w:hAnsi="Arial" w:cs="Arial"/>
          <w:kern w:val="1"/>
          <w:sz w:val="22"/>
          <w:szCs w:val="22"/>
          <w:lang w:eastAsia="cs-CZ"/>
        </w:rPr>
        <w:t>bankovní spojení:</w:t>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i/>
          <w:kern w:val="1"/>
          <w:sz w:val="22"/>
          <w:szCs w:val="22"/>
          <w:lang w:eastAsia="cs-CZ"/>
        </w:rPr>
        <w:t>(doplní zhotovitel)</w:t>
      </w:r>
      <w:r w:rsidRPr="001104B6">
        <w:rPr>
          <w:rFonts w:ascii="Arial" w:eastAsia="Arial Unicode MS" w:hAnsi="Arial" w:cs="Arial"/>
          <w:b/>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p>
    <w:p w:rsidR="001A1419" w:rsidRPr="001104B6"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104B6">
        <w:rPr>
          <w:rFonts w:ascii="Arial" w:eastAsia="Arial Unicode MS" w:hAnsi="Arial" w:cs="Arial"/>
          <w:kern w:val="1"/>
          <w:sz w:val="22"/>
          <w:szCs w:val="22"/>
          <w:lang w:eastAsia="cs-CZ"/>
        </w:rPr>
        <w:t xml:space="preserve">číslo účtu: </w:t>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kern w:val="1"/>
          <w:sz w:val="22"/>
          <w:szCs w:val="22"/>
          <w:lang w:eastAsia="cs-CZ"/>
        </w:rPr>
        <w:tab/>
      </w:r>
      <w:r w:rsidRPr="001104B6">
        <w:rPr>
          <w:rFonts w:ascii="Arial" w:eastAsia="Arial Unicode MS" w:hAnsi="Arial" w:cs="Arial"/>
          <w:i/>
          <w:kern w:val="1"/>
          <w:sz w:val="22"/>
          <w:szCs w:val="22"/>
          <w:lang w:eastAsia="cs-CZ"/>
        </w:rPr>
        <w:t>(doplní zhotovitel)</w:t>
      </w:r>
    </w:p>
    <w:p w:rsidR="005B476A" w:rsidRPr="00070319" w:rsidRDefault="001A1419" w:rsidP="005B476A">
      <w:pPr>
        <w:widowControl w:val="0"/>
        <w:tabs>
          <w:tab w:val="left" w:pos="2552"/>
        </w:tabs>
        <w:spacing w:before="60" w:after="60"/>
        <w:ind w:left="851"/>
        <w:rPr>
          <w:rFonts w:ascii="Arial" w:eastAsia="Arial Unicode MS" w:hAnsi="Arial" w:cs="Arial"/>
          <w:kern w:val="1"/>
          <w:sz w:val="22"/>
          <w:szCs w:val="22"/>
          <w:lang w:eastAsia="cs-CZ"/>
        </w:rPr>
      </w:pPr>
      <w:r w:rsidRPr="001104B6">
        <w:rPr>
          <w:rFonts w:ascii="Arial" w:eastAsia="Arial Unicode MS" w:hAnsi="Arial" w:cs="Arial"/>
          <w:kern w:val="1"/>
          <w:sz w:val="22"/>
          <w:szCs w:val="22"/>
          <w:lang w:eastAsia="cs-CZ"/>
        </w:rPr>
        <w:t xml:space="preserve">Pověřená osoba k jednání: </w:t>
      </w:r>
      <w:r w:rsidRPr="001104B6">
        <w:rPr>
          <w:rFonts w:ascii="Arial" w:eastAsia="Arial Unicode MS" w:hAnsi="Arial" w:cs="Arial"/>
          <w:kern w:val="1"/>
          <w:sz w:val="22"/>
          <w:szCs w:val="22"/>
          <w:lang w:eastAsia="cs-CZ"/>
        </w:rPr>
        <w:tab/>
      </w:r>
      <w:r w:rsidRPr="001104B6">
        <w:rPr>
          <w:rFonts w:ascii="Arial" w:eastAsia="Arial Unicode MS" w:hAnsi="Arial" w:cs="Arial"/>
          <w:i/>
          <w:kern w:val="1"/>
          <w:sz w:val="22"/>
          <w:szCs w:val="22"/>
          <w:lang w:eastAsia="cs-CZ"/>
        </w:rPr>
        <w:t>(doplní zhotovitel</w:t>
      </w:r>
      <w:r w:rsidR="001104B6">
        <w:rPr>
          <w:rFonts w:ascii="Arial" w:eastAsia="Arial Unicode MS" w:hAnsi="Arial" w:cs="Arial"/>
          <w:i/>
          <w:kern w:val="1"/>
          <w:sz w:val="22"/>
          <w:szCs w:val="22"/>
          <w:lang w:eastAsia="cs-CZ"/>
        </w:rPr>
        <w:t>)</w:t>
      </w:r>
      <w:r w:rsidRPr="006C46B1">
        <w:rPr>
          <w:rFonts w:ascii="Arial" w:eastAsia="Arial Unicode MS" w:hAnsi="Arial" w:cs="Arial"/>
          <w:kern w:val="1"/>
          <w:sz w:val="22"/>
          <w:szCs w:val="22"/>
          <w:lang w:eastAsia="cs-CZ"/>
        </w:rPr>
        <w:t xml:space="preserve"> </w:t>
      </w:r>
    </w:p>
    <w:permEnd w:id="1571835040"/>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w:t>
      </w:r>
      <w:r w:rsidR="00C14D5E">
        <w:rPr>
          <w:rFonts w:ascii="Arial" w:hAnsi="Arial" w:cs="Arial"/>
          <w:b/>
          <w:sz w:val="22"/>
          <w:szCs w:val="22"/>
          <w:lang w:eastAsia="cs-CZ"/>
        </w:rPr>
        <w:t>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C068A" w:rsidRDefault="00C14D5E" w:rsidP="00F56579">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CC068A" w:rsidRPr="00070319" w:rsidRDefault="00CC068A"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rsidR="00F23828"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14D5E">
        <w:rPr>
          <w:rFonts w:ascii="Arial" w:hAnsi="Arial" w:cs="Arial"/>
          <w:sz w:val="22"/>
          <w:szCs w:val="22"/>
        </w:rPr>
        <w:t>pro plenění veřejné zakázky</w:t>
      </w:r>
      <w:r w:rsidRPr="00070319">
        <w:rPr>
          <w:rFonts w:ascii="Arial" w:hAnsi="Arial" w:cs="Arial"/>
          <w:sz w:val="22"/>
          <w:szCs w:val="22"/>
        </w:rPr>
        <w:t xml:space="preserve"> malého rozsahu s názvem </w:t>
      </w:r>
      <w:r w:rsidR="000B1A9F" w:rsidRPr="000B1A9F">
        <w:rPr>
          <w:rFonts w:ascii="Arial" w:hAnsi="Arial" w:cs="Arial"/>
          <w:b/>
          <w:sz w:val="22"/>
          <w:szCs w:val="22"/>
        </w:rPr>
        <w:t>„DODÁVKA ORTOFOTOMAPY“</w:t>
      </w:r>
    </w:p>
    <w:p w:rsidR="00210A75" w:rsidRDefault="00210A75" w:rsidP="00977120">
      <w:pPr>
        <w:spacing w:before="60" w:after="60"/>
        <w:jc w:val="center"/>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466F67">
      <w:pPr>
        <w:pStyle w:val="Odstavecseseznamem"/>
        <w:numPr>
          <w:ilvl w:val="0"/>
          <w:numId w:val="3"/>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466F67">
        <w:rPr>
          <w:rFonts w:ascii="Arial" w:hAnsi="Arial" w:cs="Arial"/>
          <w:sz w:val="22"/>
          <w:szCs w:val="22"/>
        </w:rPr>
        <w:t xml:space="preserve"> dostupná </w:t>
      </w:r>
      <w:proofErr w:type="gramStart"/>
      <w:r w:rsidR="00466F67">
        <w:rPr>
          <w:rFonts w:ascii="Arial" w:hAnsi="Arial" w:cs="Arial"/>
          <w:sz w:val="22"/>
          <w:szCs w:val="22"/>
        </w:rPr>
        <w:t>na</w:t>
      </w:r>
      <w:proofErr w:type="gramEnd"/>
      <w:r w:rsidR="00466F67">
        <w:rPr>
          <w:rFonts w:ascii="Arial" w:hAnsi="Arial" w:cs="Arial"/>
          <w:sz w:val="22"/>
          <w:szCs w:val="22"/>
        </w:rPr>
        <w:t xml:space="preserve">: </w:t>
      </w:r>
      <w:r w:rsidR="00466F67" w:rsidRPr="00466F67">
        <w:rPr>
          <w:rFonts w:ascii="Arial" w:hAnsi="Arial" w:cs="Arial"/>
          <w:sz w:val="22"/>
          <w:szCs w:val="22"/>
        </w:rPr>
        <w:t>https://zakazky.usti-nad-labem.cz/profile_display_2.html</w:t>
      </w:r>
      <w:r w:rsidRPr="00D16BDA">
        <w:rPr>
          <w:rFonts w:ascii="Arial" w:hAnsi="Arial" w:cs="Arial"/>
          <w:sz w:val="22"/>
          <w:szCs w:val="22"/>
        </w:rPr>
        <w:t xml:space="preserve">. </w:t>
      </w:r>
    </w:p>
    <w:p w:rsidR="00977120" w:rsidRPr="00D16BDA" w:rsidRDefault="00977120" w:rsidP="00EB438F">
      <w:pPr>
        <w:pStyle w:val="Odstavecseseznamem"/>
        <w:numPr>
          <w:ilvl w:val="0"/>
          <w:numId w:val="3"/>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B438F">
      <w:pPr>
        <w:pStyle w:val="Odstavecseseznamem"/>
        <w:numPr>
          <w:ilvl w:val="0"/>
          <w:numId w:val="4"/>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B438F">
      <w:pPr>
        <w:pStyle w:val="Odstavecseseznamem"/>
        <w:numPr>
          <w:ilvl w:val="0"/>
          <w:numId w:val="4"/>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840BFB" w:rsidRPr="0032518B" w:rsidRDefault="00977120" w:rsidP="0032518B">
      <w:pPr>
        <w:pStyle w:val="Odstavecseseznamem"/>
        <w:numPr>
          <w:ilvl w:val="0"/>
          <w:numId w:val="5"/>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ED486B" w:rsidRPr="00070319" w:rsidRDefault="00ED486B" w:rsidP="008F20BC">
      <w:pPr>
        <w:spacing w:before="60" w:after="60"/>
        <w:jc w:val="both"/>
        <w:rPr>
          <w:rFonts w:ascii="Arial" w:hAnsi="Arial" w:cs="Arial"/>
          <w:sz w:val="22"/>
          <w:szCs w:val="22"/>
        </w:rPr>
      </w:pPr>
    </w:p>
    <w:p w:rsidR="00ED486B" w:rsidRPr="00070319" w:rsidRDefault="00F9580B" w:rsidP="00466F67">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ED486B" w:rsidRDefault="00ED486B" w:rsidP="00EB438F">
      <w:pPr>
        <w:pStyle w:val="RLTextlnkuslovan"/>
        <w:numPr>
          <w:ilvl w:val="0"/>
          <w:numId w:val="7"/>
        </w:numPr>
        <w:spacing w:before="120" w:line="240" w:lineRule="auto"/>
        <w:ind w:left="426" w:hanging="426"/>
        <w:rPr>
          <w:rFonts w:ascii="Arial" w:hAnsi="Arial" w:cs="Arial"/>
          <w:lang w:eastAsia="en-US"/>
        </w:rPr>
      </w:pPr>
      <w:r w:rsidRPr="00ED486B">
        <w:rPr>
          <w:rFonts w:ascii="Arial" w:hAnsi="Arial" w:cs="Arial"/>
          <w:lang w:eastAsia="en-US"/>
        </w:rPr>
        <w:t xml:space="preserve">Předmětem této Smlouvy je úprava práv a povinností smluvních stran při </w:t>
      </w:r>
      <w:r w:rsidR="00D6153F">
        <w:rPr>
          <w:rFonts w:ascii="Arial" w:hAnsi="Arial" w:cs="Arial"/>
          <w:lang w:eastAsia="en-US"/>
        </w:rPr>
        <w:t xml:space="preserve">zpracování </w:t>
      </w:r>
      <w:r w:rsidR="00F57493" w:rsidRPr="00F57493">
        <w:rPr>
          <w:rFonts w:ascii="Arial" w:hAnsi="Arial" w:cs="Arial"/>
          <w:lang w:eastAsia="en-US"/>
        </w:rPr>
        <w:t xml:space="preserve">barevné bezešvé </w:t>
      </w:r>
      <w:proofErr w:type="spellStart"/>
      <w:r w:rsidR="00F57493" w:rsidRPr="00F57493">
        <w:rPr>
          <w:rFonts w:ascii="Arial" w:hAnsi="Arial" w:cs="Arial"/>
          <w:lang w:eastAsia="en-US"/>
        </w:rPr>
        <w:t>ortofotomapy</w:t>
      </w:r>
      <w:proofErr w:type="spellEnd"/>
      <w:r w:rsidR="00F57493" w:rsidRPr="00F57493">
        <w:rPr>
          <w:rFonts w:ascii="Arial" w:hAnsi="Arial" w:cs="Arial"/>
          <w:lang w:eastAsia="en-US"/>
        </w:rPr>
        <w:t xml:space="preserve"> pro území správního obvodu obce s rozšířenou působností Ústí nad Labem (okres Ústí nad Labem). </w:t>
      </w:r>
      <w:proofErr w:type="spellStart"/>
      <w:r w:rsidR="00F57493" w:rsidRPr="00F57493">
        <w:rPr>
          <w:rFonts w:ascii="Arial" w:hAnsi="Arial" w:cs="Arial"/>
          <w:lang w:eastAsia="en-US"/>
        </w:rPr>
        <w:t>Ortofotomapa</w:t>
      </w:r>
      <w:proofErr w:type="spellEnd"/>
      <w:r w:rsidR="00F57493" w:rsidRPr="00F57493">
        <w:rPr>
          <w:rFonts w:ascii="Arial" w:hAnsi="Arial" w:cs="Arial"/>
          <w:lang w:eastAsia="en-US"/>
        </w:rPr>
        <w:t xml:space="preserve"> bude využita jako mapový podklad pro širokou veřejnost. Zároveň bude sloužit pro výkon agend jednotlivých odborů magistrátu (tj. Odbor investic a územního plánování, Stavební odbor, Odbor dopravy a majetku a Odbor životního prostředí)</w:t>
      </w:r>
      <w:r w:rsidR="00F57493">
        <w:rPr>
          <w:rFonts w:ascii="Arial" w:hAnsi="Arial" w:cs="Arial"/>
          <w:lang w:eastAsia="en-US"/>
        </w:rPr>
        <w:t>,</w:t>
      </w:r>
      <w:r w:rsidR="00F57493" w:rsidRPr="00F57493">
        <w:rPr>
          <w:rFonts w:ascii="Arial" w:hAnsi="Arial" w:cs="Arial"/>
          <w:lang w:eastAsia="en-US"/>
        </w:rPr>
        <w:t xml:space="preserve"> </w:t>
      </w:r>
      <w:r w:rsidR="00121E78" w:rsidRPr="00121E78">
        <w:rPr>
          <w:rFonts w:ascii="Arial" w:hAnsi="Arial" w:cs="Arial"/>
        </w:rPr>
        <w:t>(dále jen „</w:t>
      </w:r>
      <w:r w:rsidR="00121E78" w:rsidRPr="00121E78">
        <w:rPr>
          <w:rFonts w:ascii="Arial" w:hAnsi="Arial" w:cs="Arial"/>
          <w:b/>
        </w:rPr>
        <w:t>Dílo</w:t>
      </w:r>
      <w:r w:rsidR="00121E78" w:rsidRPr="00121E78">
        <w:rPr>
          <w:rFonts w:ascii="Arial" w:hAnsi="Arial" w:cs="Arial"/>
        </w:rPr>
        <w:t>“ nebo „</w:t>
      </w:r>
      <w:r w:rsidR="00121E78" w:rsidRPr="00121E78">
        <w:rPr>
          <w:rFonts w:ascii="Arial" w:hAnsi="Arial" w:cs="Arial"/>
          <w:b/>
        </w:rPr>
        <w:t>Díla</w:t>
      </w:r>
      <w:r w:rsidR="00121E78" w:rsidRPr="00121E78">
        <w:rPr>
          <w:rFonts w:ascii="Arial" w:hAnsi="Arial" w:cs="Arial"/>
        </w:rPr>
        <w:t>“)</w:t>
      </w:r>
      <w:r w:rsidRPr="00ED486B">
        <w:rPr>
          <w:rFonts w:ascii="Arial" w:hAnsi="Arial" w:cs="Arial"/>
          <w:lang w:eastAsia="en-US"/>
        </w:rPr>
        <w:t>.</w:t>
      </w:r>
    </w:p>
    <w:p w:rsidR="000E657C" w:rsidRPr="00A559C4" w:rsidRDefault="00ED486B" w:rsidP="00EB438F">
      <w:pPr>
        <w:pStyle w:val="RLTextlnkuslovan"/>
        <w:numPr>
          <w:ilvl w:val="0"/>
          <w:numId w:val="7"/>
        </w:numPr>
        <w:spacing w:before="120" w:line="240" w:lineRule="auto"/>
        <w:ind w:left="426" w:hanging="426"/>
        <w:rPr>
          <w:rFonts w:ascii="Arial" w:hAnsi="Arial" w:cs="Arial"/>
          <w:lang w:eastAsia="en-US"/>
        </w:rPr>
      </w:pPr>
      <w:bookmarkStart w:id="1" w:name="_Ref371930189"/>
      <w:r w:rsidRPr="00ED486B">
        <w:rPr>
          <w:rFonts w:ascii="Arial" w:hAnsi="Arial" w:cs="Arial"/>
          <w:lang w:eastAsia="en-US"/>
        </w:rPr>
        <w:t>Rozsah</w:t>
      </w:r>
      <w:r w:rsidR="003B5B6C">
        <w:rPr>
          <w:rFonts w:ascii="Arial" w:hAnsi="Arial" w:cs="Arial"/>
          <w:lang w:eastAsia="en-US"/>
        </w:rPr>
        <w:t xml:space="preserve"> a specifikace</w:t>
      </w:r>
      <w:r w:rsidRPr="00ED486B">
        <w:rPr>
          <w:rFonts w:ascii="Arial" w:hAnsi="Arial" w:cs="Arial"/>
          <w:lang w:eastAsia="en-US"/>
        </w:rPr>
        <w:t xml:space="preserve"> Díla zahrnující zejména v</w:t>
      </w:r>
      <w:r w:rsidR="0073499C">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sidR="0073499C">
        <w:rPr>
          <w:rFonts w:ascii="Arial" w:hAnsi="Arial" w:cs="Arial"/>
          <w:lang w:eastAsia="en-US"/>
        </w:rPr>
        <w:t>p</w:t>
      </w:r>
      <w:r w:rsidRPr="00ED486B">
        <w:rPr>
          <w:rFonts w:ascii="Arial" w:hAnsi="Arial" w:cs="Arial"/>
          <w:lang w:eastAsia="en-US"/>
        </w:rPr>
        <w:t xml:space="preserve">rací je vymezen </w:t>
      </w:r>
      <w:r w:rsidR="0073499C">
        <w:rPr>
          <w:rFonts w:ascii="Arial" w:hAnsi="Arial" w:cs="Arial"/>
          <w:lang w:eastAsia="en-US"/>
        </w:rPr>
        <w:t>v</w:t>
      </w:r>
      <w:r w:rsidR="00011E92">
        <w:rPr>
          <w:rFonts w:ascii="Arial" w:hAnsi="Arial" w:cs="Arial"/>
          <w:lang w:eastAsia="en-US"/>
        </w:rPr>
        <w:t xml:space="preserve"> této </w:t>
      </w:r>
      <w:r w:rsidR="00BC56BA">
        <w:rPr>
          <w:rFonts w:ascii="Arial" w:hAnsi="Arial" w:cs="Arial"/>
          <w:lang w:eastAsia="en-US"/>
        </w:rPr>
        <w:t>smlouvě a</w:t>
      </w:r>
      <w:r w:rsidR="00011E92">
        <w:rPr>
          <w:rFonts w:ascii="Arial" w:hAnsi="Arial" w:cs="Arial"/>
          <w:lang w:eastAsia="en-US"/>
        </w:rPr>
        <w:t xml:space="preserve"> v</w:t>
      </w:r>
      <w:r w:rsidR="0073499C">
        <w:rPr>
          <w:rFonts w:ascii="Arial" w:hAnsi="Arial" w:cs="Arial"/>
          <w:lang w:eastAsia="en-US"/>
        </w:rPr>
        <w:t> </w:t>
      </w:r>
      <w:r w:rsidR="0073499C" w:rsidRPr="00BC56BA">
        <w:rPr>
          <w:rFonts w:ascii="Arial" w:hAnsi="Arial" w:cs="Arial"/>
          <w:lang w:eastAsia="en-US"/>
        </w:rPr>
        <w:t>zadávací dokumentac</w:t>
      </w:r>
      <w:r w:rsidR="003B5B6C" w:rsidRPr="00BC56BA">
        <w:rPr>
          <w:rFonts w:ascii="Arial" w:hAnsi="Arial" w:cs="Arial"/>
          <w:lang w:eastAsia="en-US"/>
        </w:rPr>
        <w:t>i</w:t>
      </w:r>
      <w:r w:rsidR="003B5B6C">
        <w:rPr>
          <w:rFonts w:ascii="Arial" w:hAnsi="Arial" w:cs="Arial"/>
          <w:i/>
          <w:lang w:eastAsia="en-US"/>
        </w:rPr>
        <w:t>,</w:t>
      </w:r>
      <w:r w:rsidR="0073499C">
        <w:rPr>
          <w:rFonts w:ascii="Arial" w:hAnsi="Arial" w:cs="Arial"/>
          <w:i/>
          <w:lang w:eastAsia="en-US"/>
        </w:rPr>
        <w:t xml:space="preserve"> </w:t>
      </w:r>
      <w:r w:rsidR="0073499C" w:rsidRPr="0073499C">
        <w:rPr>
          <w:rFonts w:ascii="Arial" w:hAnsi="Arial" w:cs="Arial"/>
          <w:lang w:eastAsia="en-US"/>
        </w:rPr>
        <w:t>které jsou nedílnou součástí této smlouvy</w:t>
      </w:r>
      <w:r w:rsidRPr="0073499C">
        <w:rPr>
          <w:rFonts w:ascii="Arial" w:hAnsi="Arial" w:cs="Arial"/>
        </w:rPr>
        <w:t xml:space="preserve">. </w:t>
      </w:r>
    </w:p>
    <w:bookmarkEnd w:id="1"/>
    <w:p w:rsidR="000C0867" w:rsidRDefault="00ED486B" w:rsidP="002909A4">
      <w:pPr>
        <w:pStyle w:val="RLTextlnkuslovan"/>
        <w:numPr>
          <w:ilvl w:val="0"/>
          <w:numId w:val="7"/>
        </w:numPr>
        <w:spacing w:before="120" w:line="240" w:lineRule="auto"/>
        <w:ind w:left="426" w:hanging="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 v</w:t>
      </w:r>
      <w:r w:rsidR="000C0867">
        <w:rPr>
          <w:rFonts w:ascii="Arial" w:hAnsi="Arial" w:cs="Arial"/>
          <w:lang w:eastAsia="en-US"/>
        </w:rPr>
        <w:t xml:space="preserve">e zpracování barevné bezešvé </w:t>
      </w:r>
      <w:proofErr w:type="spellStart"/>
      <w:r w:rsidR="000C0867">
        <w:rPr>
          <w:rFonts w:ascii="Arial" w:hAnsi="Arial" w:cs="Arial"/>
          <w:lang w:eastAsia="en-US"/>
        </w:rPr>
        <w:t>ortofotomapy</w:t>
      </w:r>
      <w:proofErr w:type="spellEnd"/>
      <w:r w:rsidR="000C0867">
        <w:rPr>
          <w:rFonts w:ascii="Arial" w:hAnsi="Arial" w:cs="Arial"/>
          <w:lang w:eastAsia="en-US"/>
        </w:rPr>
        <w:t xml:space="preserve">. Požadované technické parametry </w:t>
      </w:r>
      <w:proofErr w:type="spellStart"/>
      <w:r w:rsidR="000C0867">
        <w:rPr>
          <w:rFonts w:ascii="Arial" w:hAnsi="Arial" w:cs="Arial"/>
          <w:lang w:eastAsia="en-US"/>
        </w:rPr>
        <w:t>ortofotomapy</w:t>
      </w:r>
      <w:proofErr w:type="spellEnd"/>
      <w:r w:rsidR="000C0867">
        <w:rPr>
          <w:rFonts w:ascii="Arial" w:hAnsi="Arial" w:cs="Arial"/>
          <w:lang w:eastAsia="en-US"/>
        </w:rPr>
        <w:t xml:space="preserve"> jsou:</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napToGrid w:val="0"/>
          <w:sz w:val="22"/>
          <w:szCs w:val="22"/>
        </w:rPr>
        <w:t xml:space="preserve">Bezešvá barevná </w:t>
      </w:r>
      <w:proofErr w:type="spellStart"/>
      <w:r w:rsidRPr="004A7A2A">
        <w:rPr>
          <w:rFonts w:ascii="Arial" w:hAnsi="Arial" w:cs="Arial"/>
          <w:snapToGrid w:val="0"/>
          <w:sz w:val="22"/>
          <w:szCs w:val="22"/>
        </w:rPr>
        <w:t>ortofotomapa</w:t>
      </w:r>
      <w:proofErr w:type="spellEnd"/>
      <w:r w:rsidRPr="004A7A2A">
        <w:rPr>
          <w:rFonts w:ascii="Arial" w:hAnsi="Arial" w:cs="Arial"/>
          <w:snapToGrid w:val="0"/>
          <w:sz w:val="22"/>
          <w:szCs w:val="22"/>
        </w:rPr>
        <w:t xml:space="preserve"> okresu Ústí nad Labem </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napToGrid w:val="0"/>
          <w:sz w:val="22"/>
          <w:szCs w:val="22"/>
        </w:rPr>
        <w:t>Celková plocha 405 km</w:t>
      </w:r>
      <w:r w:rsidRPr="004A7A2A">
        <w:rPr>
          <w:rFonts w:ascii="Arial" w:hAnsi="Arial" w:cs="Arial"/>
          <w:snapToGrid w:val="0"/>
          <w:sz w:val="22"/>
          <w:szCs w:val="22"/>
          <w:vertAlign w:val="superscript"/>
        </w:rPr>
        <w:t>2</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napToGrid w:val="0"/>
          <w:sz w:val="22"/>
          <w:szCs w:val="22"/>
        </w:rPr>
        <w:t>Rozlišení 12.5 cm/pixel</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z w:val="22"/>
          <w:szCs w:val="22"/>
        </w:rPr>
        <w:t>Podélný překryt leteckých měřických snímků min. 60%</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z w:val="22"/>
          <w:szCs w:val="22"/>
        </w:rPr>
        <w:t>Příčný překryt leteckých měřických snímků min. 35%</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napToGrid w:val="0"/>
          <w:sz w:val="22"/>
          <w:szCs w:val="22"/>
        </w:rPr>
        <w:t xml:space="preserve">Souřadnicový systém S-JTSK (S-JTSK </w:t>
      </w:r>
      <w:proofErr w:type="spellStart"/>
      <w:r w:rsidRPr="004A7A2A">
        <w:rPr>
          <w:rFonts w:ascii="Arial" w:hAnsi="Arial" w:cs="Arial"/>
          <w:snapToGrid w:val="0"/>
          <w:sz w:val="22"/>
          <w:szCs w:val="22"/>
        </w:rPr>
        <w:t>Krovak_East</w:t>
      </w:r>
      <w:proofErr w:type="spellEnd"/>
      <w:r w:rsidRPr="004A7A2A">
        <w:rPr>
          <w:rFonts w:ascii="Arial" w:hAnsi="Arial" w:cs="Arial"/>
          <w:snapToGrid w:val="0"/>
          <w:sz w:val="22"/>
          <w:szCs w:val="22"/>
        </w:rPr>
        <w:t xml:space="preserve"> </w:t>
      </w:r>
      <w:proofErr w:type="spellStart"/>
      <w:r w:rsidRPr="004A7A2A">
        <w:rPr>
          <w:rFonts w:ascii="Arial" w:hAnsi="Arial" w:cs="Arial"/>
          <w:snapToGrid w:val="0"/>
          <w:sz w:val="22"/>
          <w:szCs w:val="22"/>
        </w:rPr>
        <w:t>North</w:t>
      </w:r>
      <w:proofErr w:type="spellEnd"/>
      <w:r w:rsidRPr="004A7A2A">
        <w:rPr>
          <w:rFonts w:ascii="Arial" w:hAnsi="Arial" w:cs="Arial"/>
          <w:snapToGrid w:val="0"/>
          <w:sz w:val="22"/>
          <w:szCs w:val="22"/>
        </w:rPr>
        <w:t>)</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left="993" w:hanging="284"/>
        <w:jc w:val="both"/>
        <w:rPr>
          <w:rFonts w:ascii="Arial" w:hAnsi="Arial" w:cs="Arial"/>
          <w:sz w:val="22"/>
          <w:szCs w:val="22"/>
        </w:rPr>
      </w:pPr>
      <w:r w:rsidRPr="004A7A2A">
        <w:rPr>
          <w:rFonts w:ascii="Arial" w:hAnsi="Arial" w:cs="Arial"/>
          <w:snapToGrid w:val="0"/>
          <w:sz w:val="22"/>
          <w:szCs w:val="22"/>
        </w:rPr>
        <w:t>Snímkování bude provedeno mimo vegetační období roku 20</w:t>
      </w:r>
      <w:r>
        <w:rPr>
          <w:rFonts w:ascii="Arial" w:hAnsi="Arial" w:cs="Arial"/>
          <w:snapToGrid w:val="0"/>
          <w:sz w:val="22"/>
          <w:szCs w:val="22"/>
        </w:rPr>
        <w:t>20</w:t>
      </w:r>
      <w:r w:rsidRPr="004A7A2A">
        <w:rPr>
          <w:rFonts w:ascii="Arial" w:hAnsi="Arial" w:cs="Arial"/>
          <w:snapToGrid w:val="0"/>
          <w:sz w:val="22"/>
          <w:szCs w:val="22"/>
        </w:rPr>
        <w:t xml:space="preserve"> v měsících </w:t>
      </w:r>
      <w:r w:rsidRPr="004A7A2A">
        <w:rPr>
          <w:rFonts w:ascii="Arial" w:hAnsi="Arial" w:cs="Arial"/>
          <w:sz w:val="22"/>
          <w:szCs w:val="22"/>
        </w:rPr>
        <w:t>leden až březen</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z w:val="22"/>
          <w:szCs w:val="22"/>
        </w:rPr>
        <w:t>Nesmí docházet k </w:t>
      </w:r>
      <w:proofErr w:type="spellStart"/>
      <w:r w:rsidRPr="004A7A2A">
        <w:rPr>
          <w:rFonts w:ascii="Arial" w:hAnsi="Arial" w:cs="Arial"/>
          <w:sz w:val="22"/>
          <w:szCs w:val="22"/>
        </w:rPr>
        <w:t>podsamplování</w:t>
      </w:r>
      <w:proofErr w:type="spellEnd"/>
      <w:r w:rsidRPr="004A7A2A">
        <w:rPr>
          <w:rFonts w:ascii="Arial" w:hAnsi="Arial" w:cs="Arial"/>
          <w:sz w:val="22"/>
          <w:szCs w:val="22"/>
        </w:rPr>
        <w:t xml:space="preserve"> př. 20 cm/pixel na 12,5 cm/pixel</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left="993" w:hanging="284"/>
        <w:jc w:val="both"/>
        <w:rPr>
          <w:rFonts w:ascii="Arial" w:hAnsi="Arial" w:cs="Arial"/>
          <w:sz w:val="22"/>
          <w:szCs w:val="22"/>
        </w:rPr>
      </w:pPr>
      <w:r w:rsidRPr="004A7A2A">
        <w:rPr>
          <w:rFonts w:ascii="Arial" w:hAnsi="Arial" w:cs="Arial"/>
          <w:snapToGrid w:val="0"/>
          <w:sz w:val="22"/>
          <w:szCs w:val="22"/>
        </w:rPr>
        <w:t>Snímkování bude provedeno za bezoblačného počasí s důrazem na minimalizaci stínů objektů</w:t>
      </w:r>
    </w:p>
    <w:p w:rsidR="00116F22" w:rsidRPr="004A7A2A" w:rsidRDefault="00116F22" w:rsidP="00116F22">
      <w:pPr>
        <w:pStyle w:val="Normlnweb"/>
        <w:numPr>
          <w:ilvl w:val="0"/>
          <w:numId w:val="29"/>
        </w:numPr>
        <w:tabs>
          <w:tab w:val="clear" w:pos="720"/>
          <w:tab w:val="num" w:pos="993"/>
        </w:tabs>
        <w:spacing w:before="0" w:beforeAutospacing="0" w:after="0" w:afterAutospacing="0" w:line="288" w:lineRule="auto"/>
        <w:ind w:left="993" w:hanging="284"/>
        <w:jc w:val="both"/>
        <w:rPr>
          <w:rFonts w:ascii="Arial" w:hAnsi="Arial" w:cs="Arial"/>
          <w:sz w:val="22"/>
          <w:szCs w:val="22"/>
        </w:rPr>
      </w:pPr>
      <w:r w:rsidRPr="004A7A2A">
        <w:rPr>
          <w:rFonts w:ascii="Arial" w:hAnsi="Arial" w:cs="Arial"/>
          <w:snapToGrid w:val="0"/>
          <w:sz w:val="22"/>
          <w:szCs w:val="22"/>
        </w:rPr>
        <w:t xml:space="preserve">Formát dat – nekomprimovaný </w:t>
      </w:r>
      <w:proofErr w:type="spellStart"/>
      <w:r w:rsidRPr="004A7A2A">
        <w:rPr>
          <w:rFonts w:ascii="Arial" w:hAnsi="Arial" w:cs="Arial"/>
          <w:snapToGrid w:val="0"/>
          <w:sz w:val="22"/>
          <w:szCs w:val="22"/>
        </w:rPr>
        <w:t>georeferencovaný</w:t>
      </w:r>
      <w:proofErr w:type="spellEnd"/>
      <w:r w:rsidRPr="004A7A2A">
        <w:rPr>
          <w:rFonts w:ascii="Arial" w:hAnsi="Arial" w:cs="Arial"/>
          <w:snapToGrid w:val="0"/>
          <w:sz w:val="22"/>
          <w:szCs w:val="22"/>
        </w:rPr>
        <w:t xml:space="preserve"> TIFF (vč. komprimovaného JPEG) </w:t>
      </w:r>
    </w:p>
    <w:p w:rsidR="00116F22" w:rsidRPr="008053B5" w:rsidRDefault="00116F22" w:rsidP="00116F22">
      <w:pPr>
        <w:pStyle w:val="Normlnweb"/>
        <w:numPr>
          <w:ilvl w:val="0"/>
          <w:numId w:val="29"/>
        </w:numPr>
        <w:tabs>
          <w:tab w:val="clear" w:pos="720"/>
          <w:tab w:val="num" w:pos="993"/>
        </w:tabs>
        <w:spacing w:before="0" w:beforeAutospacing="0" w:after="0" w:afterAutospacing="0" w:line="288" w:lineRule="auto"/>
        <w:ind w:hanging="11"/>
        <w:jc w:val="both"/>
        <w:rPr>
          <w:rFonts w:ascii="Arial" w:hAnsi="Arial" w:cs="Arial"/>
          <w:sz w:val="22"/>
          <w:szCs w:val="22"/>
        </w:rPr>
      </w:pPr>
      <w:r w:rsidRPr="004A7A2A">
        <w:rPr>
          <w:rFonts w:ascii="Arial" w:hAnsi="Arial" w:cs="Arial"/>
          <w:snapToGrid w:val="0"/>
          <w:sz w:val="22"/>
          <w:szCs w:val="22"/>
        </w:rPr>
        <w:t xml:space="preserve">Výsledná </w:t>
      </w:r>
      <w:proofErr w:type="spellStart"/>
      <w:r w:rsidRPr="004A7A2A">
        <w:rPr>
          <w:rFonts w:ascii="Arial" w:hAnsi="Arial" w:cs="Arial"/>
          <w:snapToGrid w:val="0"/>
          <w:sz w:val="22"/>
          <w:szCs w:val="22"/>
        </w:rPr>
        <w:t>ortofotomapa</w:t>
      </w:r>
      <w:proofErr w:type="spellEnd"/>
      <w:r w:rsidRPr="004A7A2A">
        <w:rPr>
          <w:rFonts w:ascii="Arial" w:hAnsi="Arial" w:cs="Arial"/>
          <w:snapToGrid w:val="0"/>
          <w:sz w:val="22"/>
          <w:szCs w:val="22"/>
        </w:rPr>
        <w:t xml:space="preserve"> bude předána na externím USB disku</w:t>
      </w:r>
    </w:p>
    <w:p w:rsidR="008053B5" w:rsidRDefault="008053B5" w:rsidP="008053B5">
      <w:pPr>
        <w:pStyle w:val="Normlnweb"/>
        <w:spacing w:before="0" w:beforeAutospacing="0" w:after="0" w:afterAutospacing="0" w:line="288" w:lineRule="auto"/>
        <w:jc w:val="both"/>
        <w:rPr>
          <w:rFonts w:ascii="Arial" w:hAnsi="Arial" w:cs="Arial"/>
          <w:snapToGrid w:val="0"/>
          <w:sz w:val="22"/>
          <w:szCs w:val="22"/>
        </w:rPr>
      </w:pPr>
    </w:p>
    <w:p w:rsidR="008053B5" w:rsidRPr="004A7A2A" w:rsidRDefault="008053B5" w:rsidP="008053B5">
      <w:pPr>
        <w:pStyle w:val="Normlnweb"/>
        <w:spacing w:before="0" w:beforeAutospacing="0" w:after="0" w:afterAutospacing="0" w:line="288" w:lineRule="auto"/>
        <w:jc w:val="both"/>
        <w:rPr>
          <w:rFonts w:ascii="Arial" w:hAnsi="Arial" w:cs="Arial"/>
          <w:sz w:val="22"/>
          <w:szCs w:val="22"/>
        </w:rPr>
      </w:pPr>
    </w:p>
    <w:p w:rsidR="008053B5" w:rsidRPr="008053B5" w:rsidRDefault="00F542A5" w:rsidP="008053B5">
      <w:pPr>
        <w:pStyle w:val="Zkladntext2"/>
        <w:numPr>
          <w:ilvl w:val="0"/>
          <w:numId w:val="7"/>
        </w:numPr>
        <w:spacing w:before="60" w:after="60"/>
        <w:ind w:left="426" w:hanging="426"/>
        <w:rPr>
          <w:rFonts w:ascii="Arial" w:hAnsi="Arial" w:cs="Arial"/>
          <w:sz w:val="22"/>
          <w:szCs w:val="22"/>
        </w:rPr>
      </w:pPr>
      <w:r w:rsidRPr="008053B5">
        <w:rPr>
          <w:rFonts w:ascii="Arial" w:hAnsi="Arial" w:cs="Arial"/>
          <w:sz w:val="22"/>
          <w:szCs w:val="22"/>
        </w:rPr>
        <w:lastRenderedPageBreak/>
        <w:t xml:space="preserve">Zhotovitel provede dílo dle této smlouvy tím, že řádně a včas </w:t>
      </w:r>
      <w:r w:rsidR="00704EEE" w:rsidRPr="008053B5">
        <w:rPr>
          <w:rFonts w:ascii="Arial" w:hAnsi="Arial" w:cs="Arial"/>
          <w:sz w:val="22"/>
          <w:szCs w:val="22"/>
        </w:rPr>
        <w:t xml:space="preserve">dodá zpravovanou </w:t>
      </w:r>
      <w:proofErr w:type="spellStart"/>
      <w:r w:rsidR="00704EEE" w:rsidRPr="008053B5">
        <w:rPr>
          <w:rFonts w:ascii="Arial" w:hAnsi="Arial" w:cs="Arial"/>
          <w:sz w:val="22"/>
          <w:szCs w:val="22"/>
        </w:rPr>
        <w:t>ortofotomapu</w:t>
      </w:r>
      <w:proofErr w:type="spellEnd"/>
      <w:r w:rsidR="00BD6DC2" w:rsidRPr="008053B5">
        <w:rPr>
          <w:rFonts w:ascii="Arial" w:hAnsi="Arial" w:cs="Arial"/>
          <w:sz w:val="22"/>
          <w:szCs w:val="22"/>
        </w:rPr>
        <w:t xml:space="preserve"> </w:t>
      </w:r>
      <w:r w:rsidRPr="008053B5">
        <w:rPr>
          <w:rFonts w:ascii="Arial" w:hAnsi="Arial" w:cs="Arial"/>
          <w:bCs/>
          <w:sz w:val="22"/>
          <w:szCs w:val="22"/>
        </w:rPr>
        <w:t xml:space="preserve">a to v souladu s veškerými pokyny a podklady předanými Objednatelem v rozsahu předložené cenové nabídky, případnými pozdějšími změnami, které byly vyvolány potřebami či opatření orgánu veřejné správy či jinými nepředvídanými okolnostmi, </w:t>
      </w:r>
      <w:r w:rsidRPr="008053B5">
        <w:rPr>
          <w:rFonts w:ascii="Arial" w:hAnsi="Arial" w:cs="Arial"/>
          <w:sz w:val="22"/>
          <w:szCs w:val="22"/>
        </w:rPr>
        <w:t>rozhodnutími, resp. Vyjádřeními veřejnoprávních orgánů, a dle obecné závazných právních</w:t>
      </w:r>
      <w:r w:rsidR="008053B5" w:rsidRPr="008053B5">
        <w:rPr>
          <w:rFonts w:ascii="Arial" w:hAnsi="Arial" w:cs="Arial"/>
          <w:sz w:val="22"/>
          <w:szCs w:val="22"/>
        </w:rPr>
        <w:t xml:space="preserve"> předpisů.</w:t>
      </w:r>
    </w:p>
    <w:p w:rsidR="008053B5" w:rsidRDefault="00011E92" w:rsidP="008053B5">
      <w:pPr>
        <w:pStyle w:val="Zkladntext2"/>
        <w:numPr>
          <w:ilvl w:val="0"/>
          <w:numId w:val="7"/>
        </w:numPr>
        <w:spacing w:before="60" w:after="60"/>
        <w:ind w:left="426" w:hanging="426"/>
        <w:rPr>
          <w:rFonts w:ascii="Arial" w:hAnsi="Arial" w:cs="Arial"/>
          <w:sz w:val="22"/>
          <w:szCs w:val="22"/>
        </w:rPr>
      </w:pPr>
      <w:r w:rsidRPr="008053B5">
        <w:rPr>
          <w:rFonts w:ascii="Arial" w:hAnsi="Arial" w:cs="Arial"/>
          <w:sz w:val="22"/>
          <w:szCs w:val="22"/>
        </w:rPr>
        <w:t xml:space="preserve">Provedení díla se rozumí úplné, funkční a bezvadné provedení prací a </w:t>
      </w:r>
      <w:r w:rsidR="00BC56BA" w:rsidRPr="008053B5">
        <w:rPr>
          <w:rFonts w:ascii="Arial" w:hAnsi="Arial" w:cs="Arial"/>
          <w:sz w:val="22"/>
          <w:szCs w:val="22"/>
        </w:rPr>
        <w:t xml:space="preserve">činností </w:t>
      </w:r>
      <w:r w:rsidRPr="008053B5">
        <w:rPr>
          <w:rFonts w:ascii="Arial" w:hAnsi="Arial" w:cs="Arial"/>
          <w:sz w:val="22"/>
          <w:szCs w:val="22"/>
        </w:rPr>
        <w:t xml:space="preserve">nezbytných pro řádné dokončení díla, dále provedení všech činností souvisejících </w:t>
      </w:r>
      <w:r w:rsidR="00BC56BA" w:rsidRPr="008053B5">
        <w:rPr>
          <w:rFonts w:ascii="Arial" w:hAnsi="Arial" w:cs="Arial"/>
          <w:sz w:val="22"/>
          <w:szCs w:val="22"/>
        </w:rPr>
        <w:t>s provedením díla, které jsou</w:t>
      </w:r>
      <w:r w:rsidRPr="008053B5">
        <w:rPr>
          <w:rFonts w:ascii="Arial" w:hAnsi="Arial" w:cs="Arial"/>
          <w:sz w:val="22"/>
          <w:szCs w:val="22"/>
        </w:rPr>
        <w:t xml:space="preserve"> pro řádné dokončení díla nezbytné</w:t>
      </w:r>
      <w:r w:rsidR="008053B5" w:rsidRPr="008053B5">
        <w:rPr>
          <w:rFonts w:ascii="Arial" w:hAnsi="Arial" w:cs="Arial"/>
          <w:sz w:val="22"/>
          <w:szCs w:val="22"/>
        </w:rPr>
        <w:t>.</w:t>
      </w:r>
    </w:p>
    <w:p w:rsidR="004F7FC1" w:rsidRPr="008053B5" w:rsidRDefault="004F7FC1" w:rsidP="008053B5">
      <w:pPr>
        <w:pStyle w:val="Zkladntext2"/>
        <w:numPr>
          <w:ilvl w:val="0"/>
          <w:numId w:val="7"/>
        </w:numPr>
        <w:spacing w:before="60" w:after="60"/>
        <w:ind w:left="426" w:hanging="426"/>
        <w:rPr>
          <w:rFonts w:ascii="Arial" w:hAnsi="Arial" w:cs="Arial"/>
          <w:sz w:val="22"/>
          <w:szCs w:val="22"/>
        </w:rPr>
      </w:pPr>
      <w:r w:rsidRPr="008053B5">
        <w:rPr>
          <w:rFonts w:ascii="Arial" w:hAnsi="Arial" w:cs="Arial"/>
          <w:sz w:val="22"/>
          <w:szCs w:val="22"/>
        </w:rPr>
        <w:t>Zhotovitel se zavazuje, že bez písemného souhlasu objednatele neposkytne výsledek ani dílčí výsledky činnosti, jenž je předmětem plnění dle této smlouvy, jiné osobě než objednateli.</w:t>
      </w:r>
    </w:p>
    <w:p w:rsidR="00D05D42" w:rsidRDefault="004F7FC1" w:rsidP="00D05D42">
      <w:pPr>
        <w:pStyle w:val="Zkladntext2"/>
        <w:numPr>
          <w:ilvl w:val="0"/>
          <w:numId w:val="7"/>
        </w:numPr>
        <w:spacing w:before="60" w:after="60"/>
        <w:ind w:left="426" w:hanging="426"/>
        <w:rPr>
          <w:rFonts w:ascii="Arial" w:hAnsi="Arial" w:cs="Arial"/>
          <w:sz w:val="22"/>
          <w:szCs w:val="22"/>
        </w:rPr>
      </w:pPr>
      <w:r>
        <w:rPr>
          <w:rFonts w:ascii="Arial" w:hAnsi="Arial" w:cs="Arial"/>
          <w:sz w:val="22"/>
          <w:szCs w:val="22"/>
        </w:rPr>
        <w:t>Objednatel se zavazuje, že zpracované</w:t>
      </w:r>
      <w:r w:rsidRPr="004F7FC1">
        <w:rPr>
          <w:rFonts w:ascii="Arial" w:hAnsi="Arial" w:cs="Arial"/>
          <w:sz w:val="22"/>
          <w:szCs w:val="22"/>
        </w:rPr>
        <w:t xml:space="preserve"> </w:t>
      </w:r>
      <w:r>
        <w:rPr>
          <w:rFonts w:ascii="Arial" w:hAnsi="Arial" w:cs="Arial"/>
          <w:sz w:val="22"/>
          <w:szCs w:val="22"/>
        </w:rPr>
        <w:t>dílo</w:t>
      </w:r>
      <w:r w:rsidRPr="004F7FC1">
        <w:rPr>
          <w:rFonts w:ascii="Arial" w:hAnsi="Arial" w:cs="Arial"/>
          <w:sz w:val="22"/>
          <w:szCs w:val="22"/>
        </w:rPr>
        <w:t xml:space="preserve"> užije pouze k předmětu svého</w:t>
      </w:r>
      <w:r>
        <w:rPr>
          <w:rFonts w:ascii="Arial" w:hAnsi="Arial" w:cs="Arial"/>
          <w:sz w:val="22"/>
          <w:szCs w:val="22"/>
        </w:rPr>
        <w:t xml:space="preserve"> určení a neposkytne jej</w:t>
      </w:r>
      <w:r w:rsidRPr="004F7FC1">
        <w:rPr>
          <w:rFonts w:ascii="Arial" w:hAnsi="Arial" w:cs="Arial"/>
          <w:sz w:val="22"/>
          <w:szCs w:val="22"/>
        </w:rPr>
        <w:t xml:space="preserve"> bez písemného souhlasu zhotovitele třetím osobám.</w:t>
      </w:r>
    </w:p>
    <w:p w:rsidR="00D05D42" w:rsidRPr="00D05D42" w:rsidRDefault="00D05D42" w:rsidP="00D05D42">
      <w:pPr>
        <w:pStyle w:val="RLTextlnkuslovan"/>
        <w:numPr>
          <w:ilvl w:val="0"/>
          <w:numId w:val="7"/>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Pr>
          <w:rFonts w:ascii="Arial" w:hAnsi="Arial" w:cs="Arial"/>
          <w:lang w:eastAsia="en-US"/>
        </w:rPr>
        <w:t>díla</w:t>
      </w:r>
      <w:r w:rsidRPr="003B5B6C">
        <w:rPr>
          <w:rFonts w:ascii="Arial" w:hAnsi="Arial" w:cs="Arial"/>
          <w:lang w:eastAsia="en-US"/>
        </w:rPr>
        <w:t xml:space="preserve"> zavazuje zaplatit cenu dle čl. </w:t>
      </w:r>
      <w:r>
        <w:rPr>
          <w:rFonts w:ascii="Arial" w:hAnsi="Arial" w:cs="Arial"/>
          <w:lang w:eastAsia="en-US"/>
        </w:rPr>
        <w:t>V.</w:t>
      </w:r>
      <w:r w:rsidRPr="003B5B6C">
        <w:rPr>
          <w:rFonts w:ascii="Arial" w:hAnsi="Arial" w:cs="Arial"/>
          <w:lang w:eastAsia="en-US"/>
        </w:rPr>
        <w:t xml:space="preserve"> této Smlouvy. </w:t>
      </w:r>
    </w:p>
    <w:p w:rsidR="004F7FC1" w:rsidRPr="0055775B" w:rsidRDefault="009C374F" w:rsidP="00C21D12">
      <w:pPr>
        <w:pStyle w:val="RLTextlnkuslovan"/>
        <w:numPr>
          <w:ilvl w:val="0"/>
          <w:numId w:val="7"/>
        </w:numPr>
        <w:spacing w:before="120" w:line="240" w:lineRule="auto"/>
        <w:ind w:left="426" w:hanging="426"/>
        <w:rPr>
          <w:rFonts w:ascii="Arial" w:hAnsi="Arial" w:cs="Arial"/>
          <w:lang w:eastAsia="en-US"/>
        </w:rPr>
      </w:pPr>
      <w:r w:rsidRPr="009C374F">
        <w:rPr>
          <w:rFonts w:ascii="Arial" w:hAnsi="Arial" w:cs="Arial"/>
          <w:szCs w:val="22"/>
        </w:rPr>
        <w:t>Zhotovitel</w:t>
      </w:r>
      <w:r w:rsidR="00763998" w:rsidRPr="009C374F">
        <w:rPr>
          <w:rFonts w:ascii="Arial" w:hAnsi="Arial" w:cs="Arial"/>
          <w:szCs w:val="22"/>
        </w:rPr>
        <w:t xml:space="preserve"> </w:t>
      </w:r>
      <w:r w:rsidR="00070319" w:rsidRPr="009C374F">
        <w:rPr>
          <w:rFonts w:ascii="Arial" w:hAnsi="Arial" w:cs="Arial"/>
          <w:szCs w:val="22"/>
        </w:rPr>
        <w:t xml:space="preserve">splní svou povinnost provést Dílo jeho  řádným ukončením a předáním Díla v </w:t>
      </w:r>
      <w:r>
        <w:rPr>
          <w:rFonts w:ascii="Arial" w:hAnsi="Arial" w:cs="Arial"/>
          <w:szCs w:val="22"/>
        </w:rPr>
        <w:t>sídle</w:t>
      </w:r>
      <w:r w:rsidR="00070319" w:rsidRPr="009C374F">
        <w:rPr>
          <w:rFonts w:ascii="Arial" w:hAnsi="Arial" w:cs="Arial"/>
          <w:szCs w:val="22"/>
        </w:rPr>
        <w:t xml:space="preserve"> </w:t>
      </w:r>
      <w:r>
        <w:rPr>
          <w:rFonts w:ascii="Arial" w:hAnsi="Arial" w:cs="Arial"/>
          <w:szCs w:val="22"/>
        </w:rPr>
        <w:t>objednatele</w:t>
      </w:r>
      <w:r w:rsidR="00070319" w:rsidRPr="009C374F">
        <w:rPr>
          <w:rFonts w:ascii="Arial" w:hAnsi="Arial" w:cs="Arial"/>
          <w:szCs w:val="22"/>
        </w:rPr>
        <w:t>. </w:t>
      </w:r>
    </w:p>
    <w:p w:rsidR="0055775B" w:rsidRPr="00C21D12" w:rsidRDefault="0055775B" w:rsidP="0055775B">
      <w:pPr>
        <w:pStyle w:val="RLTextlnkuslovan"/>
        <w:numPr>
          <w:ilvl w:val="0"/>
          <w:numId w:val="0"/>
        </w:numPr>
        <w:spacing w:before="120" w:line="240" w:lineRule="auto"/>
        <w:ind w:left="426"/>
        <w:rPr>
          <w:rFonts w:ascii="Arial" w:hAnsi="Arial" w:cs="Arial"/>
          <w:lang w:eastAsia="en-US"/>
        </w:rPr>
      </w:pPr>
    </w:p>
    <w:p w:rsidR="00A559C4" w:rsidRDefault="00A559C4" w:rsidP="009C374F">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rsidR="00D16BDA" w:rsidRDefault="00A559C4" w:rsidP="00EB438F">
      <w:pPr>
        <w:pStyle w:val="Zkladntext2"/>
        <w:numPr>
          <w:ilvl w:val="0"/>
          <w:numId w:val="8"/>
        </w:numPr>
        <w:tabs>
          <w:tab w:val="left" w:pos="851"/>
        </w:tabs>
        <w:spacing w:before="60" w:after="60"/>
        <w:ind w:left="426" w:hanging="426"/>
        <w:rPr>
          <w:rFonts w:ascii="Arial" w:hAnsi="Arial" w:cs="Arial"/>
          <w:sz w:val="22"/>
          <w:szCs w:val="22"/>
        </w:rPr>
      </w:pPr>
      <w:r w:rsidRPr="00D16BDA">
        <w:rPr>
          <w:rFonts w:ascii="Arial" w:hAnsi="Arial" w:cs="Arial"/>
          <w:sz w:val="22"/>
          <w:szCs w:val="22"/>
        </w:rPr>
        <w:t xml:space="preserve">Místem plnění této Smlouvy je </w:t>
      </w:r>
      <w:r w:rsidR="00704EEE">
        <w:rPr>
          <w:rFonts w:ascii="Arial" w:hAnsi="Arial" w:cs="Arial"/>
          <w:sz w:val="22"/>
          <w:szCs w:val="22"/>
        </w:rPr>
        <w:t>správní obvod obce s rozšířenou působností Ústí nad Labem</w:t>
      </w:r>
      <w:r w:rsidRPr="00D16BDA">
        <w:rPr>
          <w:rFonts w:ascii="Arial" w:hAnsi="Arial" w:cs="Arial"/>
          <w:sz w:val="22"/>
          <w:szCs w:val="22"/>
        </w:rPr>
        <w:t xml:space="preserve">. </w:t>
      </w:r>
    </w:p>
    <w:p w:rsidR="00D752E0" w:rsidRDefault="00A559C4" w:rsidP="00EB438F">
      <w:pPr>
        <w:pStyle w:val="Zkladntext2"/>
        <w:numPr>
          <w:ilvl w:val="0"/>
          <w:numId w:val="8"/>
        </w:numPr>
        <w:tabs>
          <w:tab w:val="left" w:pos="851"/>
        </w:tabs>
        <w:spacing w:before="60" w:after="60"/>
        <w:ind w:left="426" w:hanging="426"/>
        <w:rPr>
          <w:rFonts w:ascii="Arial" w:hAnsi="Arial" w:cs="Arial"/>
          <w:sz w:val="22"/>
          <w:szCs w:val="22"/>
        </w:rPr>
      </w:pPr>
      <w:r w:rsidRPr="00D16BDA">
        <w:rPr>
          <w:rFonts w:ascii="Arial" w:hAnsi="Arial" w:cs="Arial"/>
          <w:sz w:val="22"/>
          <w:szCs w:val="22"/>
        </w:rPr>
        <w:t xml:space="preserve">Zhotovitel je povinen </w:t>
      </w:r>
      <w:r w:rsidR="00B5408B">
        <w:rPr>
          <w:rFonts w:ascii="Arial" w:hAnsi="Arial" w:cs="Arial"/>
          <w:sz w:val="22"/>
          <w:szCs w:val="22"/>
        </w:rPr>
        <w:t>zahájit práce</w:t>
      </w:r>
      <w:r w:rsidR="004F7FC1">
        <w:rPr>
          <w:rFonts w:ascii="Arial" w:hAnsi="Arial" w:cs="Arial"/>
          <w:sz w:val="22"/>
          <w:szCs w:val="22"/>
        </w:rPr>
        <w:t xml:space="preserve"> na díle</w:t>
      </w:r>
      <w:r w:rsidR="00B5408B">
        <w:rPr>
          <w:rFonts w:ascii="Arial" w:hAnsi="Arial" w:cs="Arial"/>
          <w:sz w:val="22"/>
          <w:szCs w:val="22"/>
        </w:rPr>
        <w:t xml:space="preserve"> </w:t>
      </w:r>
      <w:r w:rsidR="00704EEE">
        <w:rPr>
          <w:rFonts w:ascii="Arial" w:hAnsi="Arial" w:cs="Arial"/>
          <w:sz w:val="22"/>
          <w:szCs w:val="22"/>
        </w:rPr>
        <w:t>neprodleně po nabytí účinnosti této smlouvy</w:t>
      </w:r>
      <w:r w:rsidR="00B5408B">
        <w:rPr>
          <w:rFonts w:ascii="Arial" w:hAnsi="Arial" w:cs="Arial"/>
          <w:sz w:val="22"/>
          <w:szCs w:val="22"/>
        </w:rPr>
        <w:t>. Zhotovitel se zavazuje, že dílo bude provedeno nejpozději do</w:t>
      </w:r>
      <w:r w:rsidR="00CF385D">
        <w:rPr>
          <w:rFonts w:ascii="Arial" w:hAnsi="Arial" w:cs="Arial"/>
          <w:sz w:val="22"/>
          <w:szCs w:val="22"/>
        </w:rPr>
        <w:t xml:space="preserve"> 30. 04. 20</w:t>
      </w:r>
      <w:r w:rsidR="00DA6E0D">
        <w:rPr>
          <w:rFonts w:ascii="Arial" w:hAnsi="Arial" w:cs="Arial"/>
          <w:sz w:val="22"/>
          <w:szCs w:val="22"/>
        </w:rPr>
        <w:t>20</w:t>
      </w:r>
      <w:r w:rsidR="00CF385D">
        <w:rPr>
          <w:rFonts w:ascii="Arial" w:hAnsi="Arial" w:cs="Arial"/>
          <w:sz w:val="22"/>
          <w:szCs w:val="22"/>
        </w:rPr>
        <w:t>.</w:t>
      </w:r>
    </w:p>
    <w:p w:rsidR="00B5408B" w:rsidRDefault="00B5408B" w:rsidP="00EB438F">
      <w:pPr>
        <w:pStyle w:val="Odstavecseseznamem"/>
        <w:numPr>
          <w:ilvl w:val="0"/>
          <w:numId w:val="8"/>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rsidR="00051A7B" w:rsidRPr="00051A7B" w:rsidRDefault="00051A7B" w:rsidP="00EB438F">
      <w:pPr>
        <w:numPr>
          <w:ilvl w:val="0"/>
          <w:numId w:val="8"/>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rsidR="00405233" w:rsidRDefault="00405233" w:rsidP="00EB438F">
      <w:pPr>
        <w:pStyle w:val="Odstavecseseznamem"/>
        <w:numPr>
          <w:ilvl w:val="0"/>
          <w:numId w:val="8"/>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rsidR="001A1419" w:rsidRDefault="006051AB" w:rsidP="0055775B">
      <w:pPr>
        <w:pStyle w:val="Odstavecseseznamem"/>
        <w:numPr>
          <w:ilvl w:val="0"/>
          <w:numId w:val="8"/>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B806E6">
        <w:rPr>
          <w:rFonts w:ascii="Arial" w:hAnsi="Arial" w:cs="Arial"/>
          <w:noProof/>
          <w:sz w:val="22"/>
          <w:szCs w:val="22"/>
        </w:rPr>
        <w:t xml:space="preserve"> na základě kontroly pro</w:t>
      </w:r>
      <w:r w:rsidR="008A3402">
        <w:rPr>
          <w:rFonts w:ascii="Arial" w:hAnsi="Arial" w:cs="Arial"/>
          <w:noProof/>
          <w:sz w:val="22"/>
          <w:szCs w:val="22"/>
        </w:rPr>
        <w:t>vedné objednatelem</w:t>
      </w:r>
      <w:r>
        <w:rPr>
          <w:rFonts w:ascii="Arial" w:hAnsi="Arial" w:cs="Arial"/>
          <w:noProof/>
          <w:sz w:val="22"/>
          <w:szCs w:val="22"/>
        </w:rPr>
        <w:t xml:space="preserve"> ověřeno</w:t>
      </w:r>
      <w:r w:rsidRPr="006051AB">
        <w:rPr>
          <w:rFonts w:ascii="Arial" w:hAnsi="Arial" w:cs="Arial"/>
          <w:noProof/>
          <w:sz w:val="22"/>
          <w:szCs w:val="22"/>
        </w:rPr>
        <w:t xml:space="preserve">, zda poskytnuté plnění dle této Smlouvy vedlo k výsledku, ke kterému se smluvní strany zavázaly touto Smlouvou, a to porovnáním skutečného rozsahu a kvality </w:t>
      </w:r>
      <w:r w:rsidR="009C374F">
        <w:rPr>
          <w:rFonts w:ascii="Arial" w:hAnsi="Arial" w:cs="Arial"/>
          <w:noProof/>
          <w:sz w:val="22"/>
          <w:szCs w:val="22"/>
        </w:rPr>
        <w:t>provedeného díla</w:t>
      </w:r>
      <w:r w:rsidRPr="006051AB">
        <w:rPr>
          <w:rFonts w:ascii="Arial" w:hAnsi="Arial" w:cs="Arial"/>
          <w:noProof/>
          <w:sz w:val="22"/>
          <w:szCs w:val="22"/>
        </w:rPr>
        <w:t xml:space="preserve"> a j</w:t>
      </w:r>
      <w:r w:rsidR="009C374F">
        <w:rPr>
          <w:rFonts w:ascii="Arial" w:hAnsi="Arial" w:cs="Arial"/>
          <w:noProof/>
          <w:sz w:val="22"/>
          <w:szCs w:val="22"/>
        </w:rPr>
        <w:t xml:space="preserve">eho vlastností </w:t>
      </w:r>
      <w:r w:rsidR="009C374F" w:rsidRPr="007809E7">
        <w:rPr>
          <w:rFonts w:ascii="Arial" w:hAnsi="Arial" w:cs="Arial"/>
          <w:noProof/>
          <w:sz w:val="22"/>
          <w:szCs w:val="22"/>
        </w:rPr>
        <w:t xml:space="preserve">se </w:t>
      </w:r>
      <w:r w:rsidRPr="007809E7">
        <w:rPr>
          <w:rFonts w:ascii="Arial" w:hAnsi="Arial" w:cs="Arial"/>
          <w:noProof/>
          <w:sz w:val="22"/>
          <w:szCs w:val="22"/>
        </w:rPr>
        <w:t>závaznou specifikací uvedenou v této Smlouvě.</w:t>
      </w:r>
    </w:p>
    <w:p w:rsidR="0055775B" w:rsidRDefault="0055775B" w:rsidP="0055775B">
      <w:pPr>
        <w:suppressAutoHyphens w:val="0"/>
        <w:jc w:val="both"/>
        <w:rPr>
          <w:rFonts w:ascii="Arial" w:hAnsi="Arial" w:cs="Arial"/>
          <w:noProof/>
          <w:sz w:val="22"/>
          <w:szCs w:val="22"/>
        </w:rPr>
      </w:pPr>
    </w:p>
    <w:p w:rsidR="0055775B" w:rsidRPr="0055775B" w:rsidRDefault="0055775B" w:rsidP="0055775B">
      <w:pPr>
        <w:suppressAutoHyphens w:val="0"/>
        <w:jc w:val="both"/>
        <w:rPr>
          <w:rFonts w:ascii="Arial" w:hAnsi="Arial" w:cs="Arial"/>
          <w:noProof/>
          <w:sz w:val="22"/>
          <w:szCs w:val="22"/>
        </w:rPr>
      </w:pPr>
    </w:p>
    <w:p w:rsidR="00DF038E" w:rsidRDefault="00DF038E" w:rsidP="00550B22">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564E3B" w:rsidRPr="0074756B" w:rsidRDefault="00564E3B" w:rsidP="0074756B">
      <w:pPr>
        <w:pStyle w:val="Odstavecseseznamem"/>
        <w:numPr>
          <w:ilvl w:val="0"/>
          <w:numId w:val="2"/>
        </w:numPr>
        <w:suppressAutoHyphens w:val="0"/>
        <w:spacing w:before="60" w:after="60"/>
        <w:ind w:left="284" w:hanging="284"/>
        <w:jc w:val="both"/>
        <w:rPr>
          <w:rFonts w:ascii="Arial" w:hAnsi="Arial" w:cs="Arial"/>
          <w:sz w:val="22"/>
          <w:szCs w:val="22"/>
        </w:rPr>
      </w:pPr>
      <w:r w:rsidRPr="00890BD6">
        <w:rPr>
          <w:rFonts w:ascii="Arial" w:hAnsi="Arial" w:cs="Arial"/>
          <w:sz w:val="22"/>
          <w:szCs w:val="22"/>
        </w:rPr>
        <w:t>Objednatel se zavazuje zaplatit zhotoviteli za dílo provedené v souladu s touto smlouvou cenu v celkové výši.</w:t>
      </w:r>
    </w:p>
    <w:p w:rsidR="00564E3B" w:rsidRPr="0050352D" w:rsidRDefault="00564E3B" w:rsidP="00564E3B">
      <w:pPr>
        <w:tabs>
          <w:tab w:val="left" w:pos="0"/>
          <w:tab w:val="left" w:pos="300"/>
        </w:tabs>
        <w:suppressAutoHyphens w:val="0"/>
        <w:spacing w:before="60" w:after="60"/>
        <w:ind w:left="284"/>
        <w:jc w:val="both"/>
        <w:rPr>
          <w:rFonts w:ascii="Arial" w:hAnsi="Arial" w:cs="Arial"/>
          <w:sz w:val="22"/>
          <w:szCs w:val="22"/>
        </w:rPr>
      </w:pPr>
      <w:permStart w:id="974941712" w:edGrp="everyone"/>
      <w:r w:rsidRPr="0050352D">
        <w:rPr>
          <w:rFonts w:ascii="Arial" w:hAnsi="Arial" w:cs="Arial"/>
          <w:sz w:val="22"/>
          <w:szCs w:val="22"/>
        </w:rPr>
        <w:t>Cena bez DPH (ZD pro 21 % DPH)</w:t>
      </w:r>
      <w:r w:rsidRPr="0050352D">
        <w:rPr>
          <w:rFonts w:ascii="Arial" w:hAnsi="Arial" w:cs="Arial"/>
          <w:sz w:val="22"/>
          <w:szCs w:val="22"/>
        </w:rPr>
        <w:tab/>
        <w:t xml:space="preserve">             ………</w:t>
      </w:r>
      <w:proofErr w:type="gramStart"/>
      <w:r w:rsidRPr="0050352D">
        <w:rPr>
          <w:rFonts w:ascii="Arial" w:hAnsi="Arial" w:cs="Arial"/>
          <w:sz w:val="22"/>
          <w:szCs w:val="22"/>
        </w:rPr>
        <w:t>…..,.. Kč</w:t>
      </w:r>
      <w:proofErr w:type="gramEnd"/>
    </w:p>
    <w:p w:rsidR="00564E3B" w:rsidRPr="0050352D" w:rsidRDefault="00564E3B" w:rsidP="00564E3B">
      <w:pPr>
        <w:tabs>
          <w:tab w:val="left" w:pos="0"/>
          <w:tab w:val="left" w:pos="300"/>
        </w:tabs>
        <w:suppressAutoHyphens w:val="0"/>
        <w:spacing w:before="60" w:after="60"/>
        <w:ind w:left="284"/>
        <w:jc w:val="both"/>
        <w:rPr>
          <w:rFonts w:ascii="Arial" w:hAnsi="Arial" w:cs="Arial"/>
          <w:sz w:val="22"/>
          <w:szCs w:val="22"/>
        </w:rPr>
      </w:pPr>
      <w:r w:rsidRPr="0050352D">
        <w:rPr>
          <w:rFonts w:ascii="Arial" w:hAnsi="Arial" w:cs="Arial"/>
          <w:sz w:val="22"/>
          <w:szCs w:val="22"/>
        </w:rPr>
        <w:t xml:space="preserve">DPH </w:t>
      </w:r>
      <w:proofErr w:type="gramStart"/>
      <w:r w:rsidRPr="0050352D">
        <w:rPr>
          <w:rFonts w:ascii="Arial" w:hAnsi="Arial" w:cs="Arial"/>
          <w:sz w:val="22"/>
          <w:szCs w:val="22"/>
        </w:rPr>
        <w:t>21 %                                                               …</w:t>
      </w:r>
      <w:proofErr w:type="gramEnd"/>
      <w:r w:rsidRPr="0050352D">
        <w:rPr>
          <w:rFonts w:ascii="Arial" w:hAnsi="Arial" w:cs="Arial"/>
          <w:sz w:val="22"/>
          <w:szCs w:val="22"/>
        </w:rPr>
        <w:t>…….,…. Kč</w:t>
      </w:r>
    </w:p>
    <w:p w:rsidR="00564E3B" w:rsidRPr="0050352D" w:rsidRDefault="00564E3B" w:rsidP="00564E3B">
      <w:pPr>
        <w:tabs>
          <w:tab w:val="left" w:pos="0"/>
          <w:tab w:val="left" w:pos="300"/>
        </w:tabs>
        <w:suppressAutoHyphens w:val="0"/>
        <w:spacing w:before="60" w:after="60"/>
        <w:ind w:left="284"/>
        <w:jc w:val="both"/>
        <w:rPr>
          <w:rFonts w:ascii="Arial" w:hAnsi="Arial" w:cs="Arial"/>
          <w:sz w:val="22"/>
          <w:szCs w:val="22"/>
        </w:rPr>
      </w:pPr>
      <w:r w:rsidRPr="0050352D">
        <w:rPr>
          <w:rFonts w:ascii="Arial" w:hAnsi="Arial" w:cs="Arial"/>
          <w:sz w:val="22"/>
          <w:szCs w:val="22"/>
        </w:rPr>
        <w:t>-------------------------------------------------------------------------------------------------</w:t>
      </w:r>
    </w:p>
    <w:p w:rsidR="00564E3B" w:rsidRPr="0050352D" w:rsidRDefault="00564E3B" w:rsidP="00564E3B">
      <w:pPr>
        <w:tabs>
          <w:tab w:val="left" w:pos="0"/>
          <w:tab w:val="left" w:pos="300"/>
        </w:tabs>
        <w:suppressAutoHyphens w:val="0"/>
        <w:spacing w:before="60" w:after="60"/>
        <w:ind w:left="284"/>
        <w:jc w:val="both"/>
        <w:rPr>
          <w:rFonts w:ascii="Arial" w:hAnsi="Arial" w:cs="Arial"/>
          <w:sz w:val="22"/>
          <w:szCs w:val="22"/>
        </w:rPr>
      </w:pPr>
      <w:r w:rsidRPr="0050352D">
        <w:rPr>
          <w:rFonts w:ascii="Arial" w:hAnsi="Arial" w:cs="Arial"/>
          <w:sz w:val="22"/>
          <w:szCs w:val="22"/>
        </w:rPr>
        <w:t xml:space="preserve">Cena celkem včetně </w:t>
      </w:r>
      <w:proofErr w:type="gramStart"/>
      <w:r w:rsidRPr="0050352D">
        <w:rPr>
          <w:rFonts w:ascii="Arial" w:hAnsi="Arial" w:cs="Arial"/>
          <w:sz w:val="22"/>
          <w:szCs w:val="22"/>
        </w:rPr>
        <w:t>DPH                                     …</w:t>
      </w:r>
      <w:proofErr w:type="gramEnd"/>
      <w:r w:rsidRPr="0050352D">
        <w:rPr>
          <w:rFonts w:ascii="Arial" w:hAnsi="Arial" w:cs="Arial"/>
          <w:sz w:val="22"/>
          <w:szCs w:val="22"/>
        </w:rPr>
        <w:t>………,… Kč</w:t>
      </w:r>
    </w:p>
    <w:p w:rsidR="00564E3B" w:rsidRPr="00866A4B" w:rsidRDefault="00F07026" w:rsidP="00866A4B">
      <w:pPr>
        <w:tabs>
          <w:tab w:val="left" w:pos="0"/>
          <w:tab w:val="left" w:pos="300"/>
        </w:tabs>
        <w:suppressAutoHyphens w:val="0"/>
        <w:spacing w:before="60" w:after="60"/>
        <w:ind w:left="284"/>
        <w:jc w:val="both"/>
        <w:rPr>
          <w:rFonts w:ascii="Arial" w:hAnsi="Arial" w:cs="Arial"/>
          <w:sz w:val="22"/>
          <w:szCs w:val="22"/>
        </w:rPr>
      </w:pPr>
      <w:r w:rsidRPr="0050352D">
        <w:rPr>
          <w:rFonts w:ascii="Arial" w:hAnsi="Arial" w:cs="Arial"/>
          <w:sz w:val="22"/>
          <w:szCs w:val="22"/>
        </w:rPr>
        <w:t xml:space="preserve"> </w:t>
      </w:r>
      <w:r w:rsidR="00564E3B" w:rsidRPr="0050352D">
        <w:rPr>
          <w:rFonts w:ascii="Arial" w:hAnsi="Arial" w:cs="Arial"/>
          <w:sz w:val="22"/>
          <w:szCs w:val="22"/>
        </w:rPr>
        <w:t>(Slovy: „…………</w:t>
      </w:r>
      <w:r w:rsidR="001104B6">
        <w:rPr>
          <w:rFonts w:ascii="Arial" w:hAnsi="Arial" w:cs="Arial"/>
          <w:sz w:val="22"/>
          <w:szCs w:val="22"/>
        </w:rPr>
        <w:t>…………………………………………………………………………….“)</w:t>
      </w:r>
    </w:p>
    <w:permEnd w:id="974941712"/>
    <w:p w:rsidR="005263E8" w:rsidRPr="00AA5DF1" w:rsidRDefault="00817761" w:rsidP="003164ED">
      <w:pPr>
        <w:pStyle w:val="Zkladntext2"/>
        <w:numPr>
          <w:ilvl w:val="0"/>
          <w:numId w:val="2"/>
        </w:numPr>
        <w:tabs>
          <w:tab w:val="left" w:pos="851"/>
        </w:tabs>
        <w:spacing w:before="60" w:after="60"/>
        <w:ind w:left="284" w:hanging="426"/>
        <w:rPr>
          <w:rFonts w:ascii="Arial" w:hAnsi="Arial" w:cs="Arial"/>
          <w:sz w:val="22"/>
          <w:szCs w:val="22"/>
        </w:rPr>
      </w:pPr>
      <w:r>
        <w:rPr>
          <w:rFonts w:ascii="Arial" w:hAnsi="Arial" w:cs="Arial"/>
          <w:sz w:val="22"/>
          <w:szCs w:val="22"/>
        </w:rPr>
        <w:lastRenderedPageBreak/>
        <w:t>Celková c</w:t>
      </w:r>
      <w:r w:rsidR="001A1419" w:rsidRPr="00DF038E">
        <w:rPr>
          <w:rFonts w:ascii="Arial" w:hAnsi="Arial" w:cs="Arial"/>
          <w:sz w:val="22"/>
          <w:szCs w:val="22"/>
        </w:rPr>
        <w:t xml:space="preserve">ena za provedení </w:t>
      </w:r>
      <w:r w:rsidR="00DF038E">
        <w:rPr>
          <w:rFonts w:ascii="Arial" w:hAnsi="Arial" w:cs="Arial"/>
          <w:sz w:val="22"/>
          <w:szCs w:val="22"/>
        </w:rPr>
        <w:t>díla</w:t>
      </w:r>
      <w:r w:rsidR="00AA5DF1">
        <w:rPr>
          <w:rFonts w:ascii="Arial" w:hAnsi="Arial" w:cs="Arial"/>
          <w:sz w:val="22"/>
          <w:szCs w:val="22"/>
        </w:rPr>
        <w:t xml:space="preserve"> je nejvýše přípustná a nepřekročitelná a</w:t>
      </w:r>
      <w:r w:rsidR="001A1419" w:rsidRPr="00DF038E">
        <w:rPr>
          <w:rFonts w:ascii="Arial" w:hAnsi="Arial" w:cs="Arial"/>
          <w:sz w:val="22"/>
          <w:szCs w:val="22"/>
        </w:rPr>
        <w:t xml:space="preserve"> obsahuje veškeré náklady spojené s provedením </w:t>
      </w:r>
      <w:r w:rsidR="00DF038E">
        <w:rPr>
          <w:rFonts w:ascii="Arial" w:hAnsi="Arial" w:cs="Arial"/>
          <w:sz w:val="22"/>
          <w:szCs w:val="22"/>
        </w:rPr>
        <w:t>díla</w:t>
      </w:r>
      <w:r w:rsidR="00D752E0">
        <w:rPr>
          <w:rFonts w:ascii="Arial" w:hAnsi="Arial" w:cs="Arial"/>
          <w:sz w:val="22"/>
          <w:szCs w:val="22"/>
        </w:rPr>
        <w:t>.</w:t>
      </w:r>
      <w:r w:rsidR="00AA5DF1">
        <w:rPr>
          <w:rFonts w:ascii="Arial" w:hAnsi="Arial" w:cs="Arial"/>
          <w:sz w:val="22"/>
          <w:szCs w:val="22"/>
        </w:rPr>
        <w:t xml:space="preserve"> </w:t>
      </w:r>
      <w:r w:rsidR="001A1419" w:rsidRPr="00DF038E">
        <w:rPr>
          <w:rFonts w:ascii="Arial" w:hAnsi="Arial" w:cs="Arial"/>
          <w:sz w:val="22"/>
          <w:szCs w:val="22"/>
        </w:rPr>
        <w:t xml:space="preserve">Nad rámec této ceny nepřísluší zhotoviteli za provedení prací </w:t>
      </w:r>
      <w:r w:rsidR="00DF038E">
        <w:rPr>
          <w:rFonts w:ascii="Arial" w:hAnsi="Arial" w:cs="Arial"/>
          <w:sz w:val="22"/>
          <w:szCs w:val="22"/>
        </w:rPr>
        <w:t xml:space="preserve">na díle </w:t>
      </w:r>
      <w:r w:rsidR="001A1419" w:rsidRPr="00DF038E">
        <w:rPr>
          <w:rFonts w:ascii="Arial" w:hAnsi="Arial" w:cs="Arial"/>
          <w:sz w:val="22"/>
          <w:szCs w:val="22"/>
        </w:rPr>
        <w:t>žádná jiná odměna.</w:t>
      </w:r>
    </w:p>
    <w:p w:rsidR="00AC7C58" w:rsidRDefault="001A1419" w:rsidP="003164ED">
      <w:pPr>
        <w:pStyle w:val="Zkladntext2"/>
        <w:numPr>
          <w:ilvl w:val="0"/>
          <w:numId w:val="2"/>
        </w:numPr>
        <w:tabs>
          <w:tab w:val="left" w:pos="851"/>
        </w:tabs>
        <w:spacing w:before="60" w:after="60"/>
        <w:ind w:left="284" w:hanging="426"/>
        <w:rPr>
          <w:rFonts w:ascii="Arial" w:hAnsi="Arial" w:cs="Arial"/>
          <w:sz w:val="22"/>
          <w:szCs w:val="22"/>
        </w:rPr>
      </w:pPr>
      <w:bookmarkStart w:id="2" w:name="_Ref357012682"/>
      <w:r w:rsidRPr="00DF038E">
        <w:rPr>
          <w:rFonts w:ascii="Arial" w:hAnsi="Arial" w:cs="Arial"/>
          <w:sz w:val="22"/>
          <w:szCs w:val="22"/>
        </w:rPr>
        <w:t xml:space="preserve">Cena za </w:t>
      </w:r>
      <w:r w:rsidR="00DF038E">
        <w:rPr>
          <w:rFonts w:ascii="Arial" w:hAnsi="Arial" w:cs="Arial"/>
          <w:sz w:val="22"/>
          <w:szCs w:val="22"/>
        </w:rPr>
        <w:t>provedení díla</w:t>
      </w:r>
      <w:r w:rsidRPr="00DF038E">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Pr>
          <w:rFonts w:ascii="Arial" w:hAnsi="Arial" w:cs="Arial"/>
          <w:sz w:val="22"/>
          <w:szCs w:val="22"/>
        </w:rPr>
        <w:t xml:space="preserve"> ustanovením </w:t>
      </w:r>
      <w:r w:rsidRPr="00DF038E">
        <w:rPr>
          <w:rFonts w:ascii="Arial" w:hAnsi="Arial" w:cs="Arial"/>
          <w:sz w:val="22"/>
          <w:szCs w:val="22"/>
        </w:rPr>
        <w:t>§ 29 zákona č. 235/2004 Sb., o dani z přidané hodnoty, ve znění pozdějších předpisů (dále jen „</w:t>
      </w:r>
      <w:r w:rsidRPr="00DF038E">
        <w:rPr>
          <w:rFonts w:ascii="Arial" w:hAnsi="Arial" w:cs="Arial"/>
          <w:b/>
          <w:sz w:val="22"/>
          <w:szCs w:val="22"/>
        </w:rPr>
        <w:t>ZDPH</w:t>
      </w:r>
      <w:r w:rsidRPr="00DF038E">
        <w:rPr>
          <w:rFonts w:ascii="Arial" w:hAnsi="Arial" w:cs="Arial"/>
          <w:sz w:val="22"/>
          <w:szCs w:val="22"/>
        </w:rPr>
        <w:t>“) a zákona č. 563/1991 Sb., o účetnictví, ve znění pozdějších předpisů (dále jen „</w:t>
      </w:r>
      <w:r w:rsidRPr="00DF038E">
        <w:rPr>
          <w:rFonts w:ascii="Arial" w:hAnsi="Arial" w:cs="Arial"/>
          <w:b/>
          <w:sz w:val="22"/>
          <w:szCs w:val="22"/>
        </w:rPr>
        <w:t>ZOÚ</w:t>
      </w:r>
      <w:r w:rsidRPr="00DF038E">
        <w:rPr>
          <w:rFonts w:ascii="Arial" w:hAnsi="Arial" w:cs="Arial"/>
          <w:sz w:val="22"/>
          <w:szCs w:val="22"/>
        </w:rPr>
        <w:t xml:space="preserve">“). </w:t>
      </w:r>
      <w:bookmarkEnd w:id="2"/>
    </w:p>
    <w:p w:rsidR="001A1419" w:rsidRPr="00D61007" w:rsidRDefault="001A1419" w:rsidP="003164ED">
      <w:pPr>
        <w:pStyle w:val="Zkladntext2"/>
        <w:numPr>
          <w:ilvl w:val="0"/>
          <w:numId w:val="2"/>
        </w:numPr>
        <w:tabs>
          <w:tab w:val="left" w:pos="851"/>
        </w:tabs>
        <w:spacing w:before="60" w:after="60"/>
        <w:ind w:left="284" w:hanging="426"/>
        <w:rPr>
          <w:rFonts w:ascii="Arial" w:hAnsi="Arial" w:cs="Arial"/>
          <w:sz w:val="22"/>
          <w:szCs w:val="22"/>
        </w:rPr>
      </w:pPr>
      <w:r w:rsidRPr="00D61007">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sidRPr="00D61007">
        <w:rPr>
          <w:rFonts w:ascii="Arial" w:hAnsi="Arial" w:cs="Arial"/>
          <w:sz w:val="22"/>
          <w:szCs w:val="22"/>
        </w:rPr>
        <w:t>dílo</w:t>
      </w:r>
      <w:r w:rsidRPr="00D61007">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rsidR="00133CA3" w:rsidRDefault="00133CA3" w:rsidP="003164ED">
      <w:pPr>
        <w:pStyle w:val="Zkladntext2"/>
        <w:numPr>
          <w:ilvl w:val="0"/>
          <w:numId w:val="2"/>
        </w:numPr>
        <w:tabs>
          <w:tab w:val="left" w:pos="851"/>
        </w:tabs>
        <w:spacing w:before="60" w:after="60"/>
        <w:ind w:left="284" w:hanging="426"/>
        <w:rPr>
          <w:rFonts w:ascii="Arial" w:hAnsi="Arial" w:cs="Arial"/>
          <w:sz w:val="22"/>
          <w:szCs w:val="22"/>
        </w:rPr>
      </w:pPr>
      <w:r>
        <w:rPr>
          <w:rFonts w:ascii="Arial" w:hAnsi="Arial" w:cs="Arial"/>
          <w:sz w:val="22"/>
          <w:szCs w:val="22"/>
        </w:rPr>
        <w:t xml:space="preserve">Splatnost faktury činí </w:t>
      </w:r>
      <w:r w:rsidR="00117211">
        <w:rPr>
          <w:rFonts w:ascii="Arial" w:hAnsi="Arial" w:cs="Arial"/>
          <w:sz w:val="22"/>
          <w:szCs w:val="22"/>
        </w:rPr>
        <w:t>21</w:t>
      </w:r>
      <w:r>
        <w:rPr>
          <w:rFonts w:ascii="Arial" w:hAnsi="Arial" w:cs="Arial"/>
          <w:sz w:val="22"/>
          <w:szCs w:val="22"/>
        </w:rPr>
        <w:t xml:space="preserve"> dnů ode dne jejího doručení objednateli.</w:t>
      </w:r>
    </w:p>
    <w:p w:rsidR="00C25F65" w:rsidRDefault="00C25F65" w:rsidP="003164ED">
      <w:pPr>
        <w:pStyle w:val="Zkladntext2"/>
        <w:numPr>
          <w:ilvl w:val="0"/>
          <w:numId w:val="2"/>
        </w:numPr>
        <w:tabs>
          <w:tab w:val="left" w:pos="851"/>
        </w:tabs>
        <w:spacing w:before="60" w:after="60"/>
        <w:ind w:left="284" w:hanging="426"/>
        <w:rPr>
          <w:rFonts w:ascii="Arial" w:hAnsi="Arial" w:cs="Arial"/>
          <w:sz w:val="22"/>
          <w:szCs w:val="22"/>
        </w:rPr>
      </w:pPr>
      <w:r>
        <w:rPr>
          <w:rFonts w:ascii="Arial" w:hAnsi="Arial" w:cs="Arial"/>
          <w:sz w:val="22"/>
          <w:szCs w:val="22"/>
        </w:rPr>
        <w:t>Zhotovitel není oprávněn požadovat zálohové platby.</w:t>
      </w:r>
    </w:p>
    <w:p w:rsidR="00AC7C58" w:rsidRDefault="001A1419" w:rsidP="003164ED">
      <w:pPr>
        <w:pStyle w:val="Zkladntext2"/>
        <w:numPr>
          <w:ilvl w:val="0"/>
          <w:numId w:val="2"/>
        </w:numPr>
        <w:tabs>
          <w:tab w:val="left" w:pos="851"/>
        </w:tabs>
        <w:spacing w:before="60" w:after="60"/>
        <w:ind w:left="284"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rsidR="001A1419" w:rsidRDefault="001A1419" w:rsidP="003164ED">
      <w:pPr>
        <w:pStyle w:val="Zkladntext2"/>
        <w:numPr>
          <w:ilvl w:val="0"/>
          <w:numId w:val="2"/>
        </w:numPr>
        <w:tabs>
          <w:tab w:val="left" w:pos="851"/>
        </w:tabs>
        <w:spacing w:before="60" w:after="60"/>
        <w:ind w:left="284"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AC7C58" w:rsidP="003164ED">
      <w:pPr>
        <w:pStyle w:val="Zkladntext2"/>
        <w:numPr>
          <w:ilvl w:val="0"/>
          <w:numId w:val="2"/>
        </w:numPr>
        <w:tabs>
          <w:tab w:val="left" w:pos="851"/>
        </w:tabs>
        <w:spacing w:before="60" w:after="60"/>
        <w:ind w:left="284" w:hanging="426"/>
        <w:rPr>
          <w:rFonts w:ascii="Arial" w:hAnsi="Arial" w:cs="Arial"/>
          <w:sz w:val="22"/>
          <w:szCs w:val="22"/>
        </w:rPr>
      </w:pPr>
      <w:r w:rsidRPr="00AC7C58">
        <w:rPr>
          <w:rFonts w:ascii="Arial" w:hAnsi="Arial" w:cs="Arial"/>
          <w:sz w:val="22"/>
          <w:szCs w:val="22"/>
        </w:rPr>
        <w:t xml:space="preserve">Objednatel bude hradit </w:t>
      </w:r>
      <w:r w:rsidRPr="00D61007">
        <w:rPr>
          <w:rFonts w:ascii="Arial" w:hAnsi="Arial" w:cs="Arial"/>
          <w:sz w:val="22"/>
          <w:szCs w:val="22"/>
        </w:rPr>
        <w:t>přijaté faktury</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rsidR="001A1419" w:rsidRDefault="001A1419" w:rsidP="003164ED">
      <w:pPr>
        <w:pStyle w:val="Zkladntext2"/>
        <w:numPr>
          <w:ilvl w:val="0"/>
          <w:numId w:val="2"/>
        </w:numPr>
        <w:tabs>
          <w:tab w:val="left" w:pos="851"/>
        </w:tabs>
        <w:spacing w:before="60" w:after="60"/>
        <w:ind w:left="284" w:hanging="426"/>
        <w:rPr>
          <w:rFonts w:ascii="Arial" w:hAnsi="Arial" w:cs="Arial"/>
          <w:sz w:val="22"/>
          <w:szCs w:val="22"/>
        </w:rPr>
      </w:pPr>
      <w:r w:rsidRPr="00AC7C58">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rsidR="008E5AA2" w:rsidRPr="00AC7C58" w:rsidRDefault="008E5AA2" w:rsidP="003164ED">
      <w:pPr>
        <w:pStyle w:val="Zkladntext2"/>
        <w:numPr>
          <w:ilvl w:val="0"/>
          <w:numId w:val="2"/>
        </w:numPr>
        <w:tabs>
          <w:tab w:val="left" w:pos="851"/>
        </w:tabs>
        <w:spacing w:before="60" w:after="60"/>
        <w:ind w:left="284" w:hanging="426"/>
        <w:rPr>
          <w:rFonts w:ascii="Arial" w:hAnsi="Arial" w:cs="Arial"/>
          <w:sz w:val="22"/>
          <w:szCs w:val="22"/>
        </w:rPr>
      </w:pPr>
      <w:r w:rsidRPr="0062731B">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r>
        <w:rPr>
          <w:rFonts w:ascii="Arial" w:hAnsi="Arial" w:cs="Arial"/>
          <w:sz w:val="22"/>
          <w:szCs w:val="22"/>
        </w:rPr>
        <w:t>.</w:t>
      </w:r>
    </w:p>
    <w:p w:rsidR="00AC7C58" w:rsidRDefault="00AC7C58" w:rsidP="00AC7C58">
      <w:pPr>
        <w:pStyle w:val="Zkladntext2"/>
        <w:tabs>
          <w:tab w:val="left" w:pos="851"/>
        </w:tabs>
        <w:spacing w:before="60" w:after="60"/>
        <w:jc w:val="center"/>
        <w:rPr>
          <w:rFonts w:ascii="Arial" w:hAnsi="Arial" w:cs="Arial"/>
          <w:b/>
          <w:sz w:val="22"/>
          <w:szCs w:val="22"/>
        </w:rPr>
      </w:pPr>
      <w:bookmarkStart w:id="3" w:name="_Ref404264162"/>
    </w:p>
    <w:p w:rsidR="00AC7C58" w:rsidRPr="00AC7C58" w:rsidRDefault="00AC7C58" w:rsidP="00AC7C58">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3"/>
      <w:r>
        <w:rPr>
          <w:rFonts w:ascii="Arial" w:hAnsi="Arial" w:cs="Arial"/>
          <w:b/>
          <w:sz w:val="22"/>
          <w:szCs w:val="22"/>
        </w:rPr>
        <w:t>Práva a povinnosti smluvních stran při provádění díla</w:t>
      </w:r>
    </w:p>
    <w:p w:rsidR="00AC7C58" w:rsidRDefault="00AC7C58" w:rsidP="00BB627A">
      <w:pPr>
        <w:pStyle w:val="Zkladntext2"/>
        <w:numPr>
          <w:ilvl w:val="0"/>
          <w:numId w:val="9"/>
        </w:numPr>
        <w:tabs>
          <w:tab w:val="left" w:pos="426"/>
        </w:tabs>
        <w:spacing w:before="60" w:after="60"/>
        <w:ind w:left="426" w:hanging="426"/>
        <w:rPr>
          <w:rFonts w:ascii="Arial" w:hAnsi="Arial" w:cs="Arial"/>
          <w:sz w:val="22"/>
          <w:szCs w:val="22"/>
        </w:rPr>
      </w:pPr>
      <w:bookmarkStart w:id="4" w:name="_Ref371958959"/>
      <w:r w:rsidRPr="00AC7C58">
        <w:rPr>
          <w:rFonts w:ascii="Arial" w:hAnsi="Arial" w:cs="Arial"/>
          <w:sz w:val="22"/>
          <w:szCs w:val="22"/>
        </w:rPr>
        <w:t xml:space="preserve">Zhotovitel je povinen </w:t>
      </w:r>
      <w:r>
        <w:rPr>
          <w:rFonts w:ascii="Arial" w:hAnsi="Arial" w:cs="Arial"/>
          <w:sz w:val="22"/>
          <w:szCs w:val="22"/>
        </w:rPr>
        <w:t xml:space="preserve">provést dílo </w:t>
      </w:r>
      <w:r w:rsidRPr="00AC7C58">
        <w:rPr>
          <w:rFonts w:ascii="Arial" w:hAnsi="Arial" w:cs="Arial"/>
          <w:sz w:val="22"/>
          <w:szCs w:val="22"/>
        </w:rPr>
        <w:t>v rozsahu vyplývajícím z</w:t>
      </w:r>
      <w:r>
        <w:rPr>
          <w:rFonts w:ascii="Arial" w:hAnsi="Arial" w:cs="Arial"/>
          <w:sz w:val="22"/>
          <w:szCs w:val="22"/>
        </w:rPr>
        <w:t> této smlouvy</w:t>
      </w:r>
      <w:r w:rsidRPr="00AC7C58">
        <w:rPr>
          <w:rFonts w:ascii="Arial" w:hAnsi="Arial" w:cs="Arial"/>
          <w:sz w:val="22"/>
          <w:szCs w:val="22"/>
        </w:rPr>
        <w:t>.</w:t>
      </w:r>
    </w:p>
    <w:p w:rsidR="00AC7C58" w:rsidRDefault="00AC7C58" w:rsidP="00BB627A">
      <w:pPr>
        <w:pStyle w:val="Zkladntext2"/>
        <w:numPr>
          <w:ilvl w:val="0"/>
          <w:numId w:val="9"/>
        </w:numPr>
        <w:tabs>
          <w:tab w:val="left" w:pos="426"/>
        </w:tabs>
        <w:spacing w:before="60" w:after="60"/>
        <w:ind w:left="426" w:hanging="426"/>
        <w:rPr>
          <w:rFonts w:ascii="Arial" w:hAnsi="Arial" w:cs="Arial"/>
          <w:sz w:val="22"/>
          <w:szCs w:val="22"/>
        </w:rPr>
      </w:pPr>
      <w:r w:rsidRPr="00AC7C58">
        <w:rPr>
          <w:rFonts w:ascii="Arial" w:hAnsi="Arial" w:cs="Arial"/>
          <w:sz w:val="22"/>
          <w:szCs w:val="22"/>
        </w:rPr>
        <w:t xml:space="preserve">Zhotovitel se zavazuje provést </w:t>
      </w:r>
      <w:r>
        <w:rPr>
          <w:rFonts w:ascii="Arial" w:hAnsi="Arial" w:cs="Arial"/>
          <w:sz w:val="22"/>
          <w:szCs w:val="22"/>
        </w:rPr>
        <w:t>dílo</w:t>
      </w:r>
      <w:r w:rsidRPr="00AC7C58">
        <w:rPr>
          <w:rFonts w:ascii="Arial" w:hAnsi="Arial" w:cs="Arial"/>
          <w:sz w:val="22"/>
          <w:szCs w:val="22"/>
        </w:rPr>
        <w:t xml:space="preserve"> v souladu s obecně závaznými právními předpisy, normami a technickými podmínkami, platnými pro prováděné </w:t>
      </w:r>
      <w:r w:rsidR="00650067">
        <w:rPr>
          <w:rFonts w:ascii="Arial" w:hAnsi="Arial" w:cs="Arial"/>
          <w:sz w:val="22"/>
          <w:szCs w:val="22"/>
        </w:rPr>
        <w:t>dílo</w:t>
      </w:r>
      <w:r w:rsidRPr="00AC7C58">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377206">
        <w:rPr>
          <w:rFonts w:ascii="Arial" w:hAnsi="Arial" w:cs="Arial"/>
          <w:sz w:val="22"/>
          <w:szCs w:val="22"/>
        </w:rPr>
        <w:t>díla</w:t>
      </w:r>
      <w:r w:rsidRPr="00AC7C58">
        <w:rPr>
          <w:rFonts w:ascii="Arial" w:hAnsi="Arial" w:cs="Arial"/>
          <w:sz w:val="22"/>
          <w:szCs w:val="22"/>
        </w:rPr>
        <w:t xml:space="preserve">. </w:t>
      </w:r>
    </w:p>
    <w:bookmarkEnd w:id="4"/>
    <w:p w:rsidR="00AC7C58" w:rsidRPr="00AB64EA" w:rsidRDefault="00AC7C58" w:rsidP="00BB627A">
      <w:pPr>
        <w:pStyle w:val="Zkladntext2"/>
        <w:numPr>
          <w:ilvl w:val="0"/>
          <w:numId w:val="9"/>
        </w:numPr>
        <w:tabs>
          <w:tab w:val="left" w:pos="426"/>
        </w:tabs>
        <w:spacing w:before="60" w:after="60"/>
        <w:ind w:left="426" w:hanging="426"/>
        <w:rPr>
          <w:rFonts w:ascii="Arial" w:hAnsi="Arial" w:cs="Arial"/>
          <w:sz w:val="22"/>
          <w:szCs w:val="22"/>
        </w:rPr>
      </w:pPr>
      <w:r w:rsidRPr="00AB64EA">
        <w:rPr>
          <w:rFonts w:ascii="Arial" w:hAnsi="Arial" w:cs="Arial"/>
          <w:sz w:val="22"/>
          <w:szCs w:val="22"/>
        </w:rPr>
        <w:t xml:space="preserve">Zhotovitel je povinen po dobu plnění této Smlouvy splňovat veškeré základní kvalifikační předpoklady či obdobné předpoklady nebo podmínky </w:t>
      </w:r>
      <w:r w:rsidR="00650067" w:rsidRPr="00AB64EA">
        <w:rPr>
          <w:rFonts w:ascii="Arial" w:hAnsi="Arial" w:cs="Arial"/>
          <w:sz w:val="22"/>
          <w:szCs w:val="22"/>
        </w:rPr>
        <w:t>stanovené v zadávací dokumentaci</w:t>
      </w:r>
      <w:r w:rsidRPr="00AB64EA">
        <w:rPr>
          <w:rFonts w:ascii="Arial" w:hAnsi="Arial" w:cs="Arial"/>
          <w:sz w:val="22"/>
          <w:szCs w:val="22"/>
        </w:rPr>
        <w:t xml:space="preserve">. V případě, že Zhotovitel přestane splňovat jakýkoliv z těchto předpokladů, je povinen nejpozději do 7 pracovních dnů tuto skutečnost Objednateli ohlásit s tím, že do </w:t>
      </w:r>
      <w:proofErr w:type="gramStart"/>
      <w:r w:rsidRPr="00AB64EA">
        <w:rPr>
          <w:rFonts w:ascii="Arial" w:hAnsi="Arial" w:cs="Arial"/>
          <w:sz w:val="22"/>
          <w:szCs w:val="22"/>
        </w:rPr>
        <w:t>10ti</w:t>
      </w:r>
      <w:proofErr w:type="gramEnd"/>
      <w:r w:rsidRPr="00AB64EA">
        <w:rPr>
          <w:rFonts w:ascii="Arial" w:hAnsi="Arial" w:cs="Arial"/>
          <w:sz w:val="22"/>
          <w:szCs w:val="22"/>
        </w:rPr>
        <w:t xml:space="preserve"> pracovních dnů od oznámení této skutečnosti doloží veškeré potřebné doklady k opětovnému prokázání splnění těchto předpokladů. </w:t>
      </w:r>
    </w:p>
    <w:p w:rsidR="00AC7C58" w:rsidRDefault="00AC7C58" w:rsidP="00BB627A">
      <w:pPr>
        <w:pStyle w:val="Zkladntext2"/>
        <w:numPr>
          <w:ilvl w:val="0"/>
          <w:numId w:val="9"/>
        </w:numPr>
        <w:tabs>
          <w:tab w:val="left" w:pos="426"/>
        </w:tabs>
        <w:spacing w:before="60" w:after="60"/>
        <w:ind w:left="426" w:hanging="426"/>
        <w:rPr>
          <w:rFonts w:ascii="Arial" w:hAnsi="Arial" w:cs="Arial"/>
          <w:sz w:val="22"/>
          <w:szCs w:val="22"/>
        </w:rPr>
      </w:pPr>
      <w:bookmarkStart w:id="5" w:name="_Ref357067939"/>
      <w:r w:rsidRPr="00E947AF">
        <w:rPr>
          <w:rFonts w:ascii="Arial" w:hAnsi="Arial" w:cs="Arial"/>
          <w:sz w:val="22"/>
          <w:szCs w:val="22"/>
        </w:rPr>
        <w:t>Zhotovitel se zavazuje při provádění</w:t>
      </w:r>
      <w:r w:rsidR="00E947AF">
        <w:rPr>
          <w:rFonts w:ascii="Arial" w:hAnsi="Arial" w:cs="Arial"/>
          <w:sz w:val="22"/>
          <w:szCs w:val="22"/>
        </w:rPr>
        <w:t xml:space="preserve"> díla</w:t>
      </w:r>
      <w:r w:rsidRPr="00E947AF">
        <w:rPr>
          <w:rFonts w:ascii="Arial" w:hAnsi="Arial" w:cs="Arial"/>
          <w:sz w:val="22"/>
          <w:szCs w:val="22"/>
        </w:rPr>
        <w:t xml:space="preserve"> řídit pokyny Objednatele. Zhotovitel</w:t>
      </w:r>
      <w:r w:rsidRPr="00E947AF" w:rsidDel="0063117D">
        <w:rPr>
          <w:rFonts w:ascii="Arial" w:hAnsi="Arial" w:cs="Arial"/>
          <w:sz w:val="22"/>
          <w:szCs w:val="22"/>
        </w:rPr>
        <w:t xml:space="preserve"> </w:t>
      </w:r>
      <w:r w:rsidRPr="00E947AF">
        <w:rPr>
          <w:rFonts w:ascii="Arial" w:hAnsi="Arial" w:cs="Arial"/>
          <w:sz w:val="22"/>
          <w:szCs w:val="22"/>
        </w:rPr>
        <w:t xml:space="preserve">je povinen upozornit Objednatele na nevhodnost pokynů či návrhů daných mu Objednatelem, na rizika </w:t>
      </w:r>
      <w:r w:rsidRPr="00E947AF">
        <w:rPr>
          <w:rFonts w:ascii="Arial" w:hAnsi="Arial" w:cs="Arial"/>
          <w:sz w:val="22"/>
          <w:szCs w:val="22"/>
        </w:rPr>
        <w:lastRenderedPageBreak/>
        <w:t xml:space="preserve">vyplývající z Objednatelem požadovaných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jestliže Zhotovitel mohl tuto nevhodnost zjistit při vynaložení své odborné péče.</w:t>
      </w:r>
      <w:bookmarkEnd w:id="5"/>
    </w:p>
    <w:p w:rsidR="00CD0BFF" w:rsidRPr="00CD0BFF" w:rsidRDefault="00CD0BFF" w:rsidP="00BB627A">
      <w:pPr>
        <w:pStyle w:val="Zkladntext2"/>
        <w:numPr>
          <w:ilvl w:val="0"/>
          <w:numId w:val="9"/>
        </w:numPr>
        <w:tabs>
          <w:tab w:val="left" w:pos="426"/>
        </w:tabs>
        <w:spacing w:before="60" w:after="60"/>
        <w:ind w:left="426" w:hanging="426"/>
        <w:rPr>
          <w:rFonts w:ascii="Arial" w:hAnsi="Arial" w:cs="Arial"/>
          <w:sz w:val="22"/>
          <w:szCs w:val="22"/>
        </w:rPr>
      </w:pPr>
      <w:r w:rsidRPr="00CD0BFF">
        <w:rPr>
          <w:rFonts w:ascii="Arial" w:hAnsi="Arial" w:cs="Arial"/>
          <w:sz w:val="22"/>
          <w:szCs w:val="22"/>
        </w:rPr>
        <w:t>Zhotovitel je povinen objednatele průběžně informovat o stavu rozpracovaného díla, na žádost</w:t>
      </w:r>
      <w:r>
        <w:rPr>
          <w:rFonts w:ascii="Arial" w:hAnsi="Arial" w:cs="Arial"/>
          <w:sz w:val="22"/>
          <w:szCs w:val="22"/>
        </w:rPr>
        <w:t xml:space="preserve"> </w:t>
      </w:r>
      <w:r w:rsidRPr="00CD0BFF">
        <w:rPr>
          <w:rFonts w:ascii="Arial" w:hAnsi="Arial" w:cs="Arial"/>
          <w:sz w:val="22"/>
          <w:szCs w:val="22"/>
        </w:rPr>
        <w:t>předkládat objednateli k nahlédnutí dosud realizovanou část díla a průběžně s ním rozpracované dílo</w:t>
      </w:r>
      <w:r>
        <w:rPr>
          <w:rFonts w:ascii="Arial" w:hAnsi="Arial" w:cs="Arial"/>
          <w:sz w:val="22"/>
          <w:szCs w:val="22"/>
        </w:rPr>
        <w:t xml:space="preserve"> </w:t>
      </w:r>
      <w:r w:rsidRPr="00CD0BFF">
        <w:rPr>
          <w:rFonts w:ascii="Arial" w:hAnsi="Arial" w:cs="Arial"/>
          <w:sz w:val="22"/>
          <w:szCs w:val="22"/>
        </w:rPr>
        <w:t>konzultovat.</w:t>
      </w:r>
    </w:p>
    <w:p w:rsidR="00CC4B79" w:rsidRDefault="00DE3AFC" w:rsidP="00BB627A">
      <w:pPr>
        <w:pStyle w:val="Zkladntext2"/>
        <w:numPr>
          <w:ilvl w:val="0"/>
          <w:numId w:val="9"/>
        </w:numPr>
        <w:tabs>
          <w:tab w:val="left" w:pos="426"/>
        </w:tabs>
        <w:spacing w:before="60" w:after="60"/>
        <w:ind w:left="426" w:hanging="426"/>
        <w:rPr>
          <w:rFonts w:ascii="Arial" w:hAnsi="Arial" w:cs="Arial"/>
          <w:i/>
          <w:sz w:val="22"/>
          <w:szCs w:val="22"/>
        </w:rPr>
      </w:pPr>
      <w:r w:rsidRPr="00CC4B79">
        <w:rPr>
          <w:rFonts w:ascii="Arial" w:hAnsi="Arial" w:cs="Arial"/>
          <w:sz w:val="22"/>
          <w:szCs w:val="22"/>
        </w:rPr>
        <w:t>Není-li zhotovitel způsobilý některou část díla vypracovat sám, je povinen přizvat ke spolupráci</w:t>
      </w:r>
      <w:r w:rsidR="00CC4B79">
        <w:rPr>
          <w:rFonts w:ascii="Arial" w:hAnsi="Arial" w:cs="Arial"/>
          <w:i/>
          <w:sz w:val="22"/>
          <w:szCs w:val="22"/>
        </w:rPr>
        <w:t xml:space="preserve"> </w:t>
      </w:r>
      <w:r w:rsidRPr="00CC4B79">
        <w:rPr>
          <w:rFonts w:ascii="Arial" w:hAnsi="Arial" w:cs="Arial"/>
          <w:sz w:val="22"/>
          <w:szCs w:val="22"/>
        </w:rPr>
        <w:t>na vypracování této části příslušně specializovanou a autorizovanou osobu, a to vždy s</w:t>
      </w:r>
      <w:r w:rsidR="00CC4B79">
        <w:rPr>
          <w:rFonts w:ascii="Arial" w:hAnsi="Arial" w:cs="Arial"/>
          <w:sz w:val="22"/>
          <w:szCs w:val="22"/>
        </w:rPr>
        <w:t> </w:t>
      </w:r>
      <w:r w:rsidRPr="00CC4B79">
        <w:rPr>
          <w:rFonts w:ascii="Arial" w:hAnsi="Arial" w:cs="Arial"/>
          <w:sz w:val="22"/>
          <w:szCs w:val="22"/>
        </w:rPr>
        <w:t>předchozím</w:t>
      </w:r>
      <w:r w:rsidR="00CC4B79">
        <w:rPr>
          <w:rFonts w:ascii="Arial" w:hAnsi="Arial" w:cs="Arial"/>
          <w:i/>
          <w:sz w:val="22"/>
          <w:szCs w:val="22"/>
        </w:rPr>
        <w:t xml:space="preserve"> </w:t>
      </w:r>
      <w:r w:rsidRPr="00CC4B79">
        <w:rPr>
          <w:rFonts w:ascii="Arial" w:hAnsi="Arial" w:cs="Arial"/>
          <w:sz w:val="22"/>
          <w:szCs w:val="22"/>
        </w:rPr>
        <w:t>souhlasem objednatele. Vypracování části díla přizvanou specializovanou a autorizovanou osobou</w:t>
      </w:r>
      <w:r w:rsidR="00CC4B79">
        <w:rPr>
          <w:rFonts w:ascii="Arial" w:hAnsi="Arial" w:cs="Arial"/>
          <w:i/>
          <w:sz w:val="22"/>
          <w:szCs w:val="22"/>
        </w:rPr>
        <w:t xml:space="preserve"> </w:t>
      </w:r>
      <w:r w:rsidRPr="00CC4B79">
        <w:rPr>
          <w:rFonts w:ascii="Arial" w:hAnsi="Arial" w:cs="Arial"/>
          <w:sz w:val="22"/>
          <w:szCs w:val="22"/>
        </w:rPr>
        <w:t>nemá vliv na odpovědnost zhotovitele za správnost, celistvost, úplnost a proveditelnost celého díla.</w:t>
      </w:r>
    </w:p>
    <w:p w:rsidR="00DE3AFC" w:rsidRPr="00CC4B79" w:rsidRDefault="00CC4B79" w:rsidP="00BB627A">
      <w:pPr>
        <w:pStyle w:val="Zkladntext2"/>
        <w:numPr>
          <w:ilvl w:val="0"/>
          <w:numId w:val="9"/>
        </w:numPr>
        <w:tabs>
          <w:tab w:val="left" w:pos="426"/>
        </w:tabs>
        <w:spacing w:before="60" w:after="60"/>
        <w:ind w:left="426" w:hanging="426"/>
        <w:rPr>
          <w:rFonts w:ascii="Arial" w:hAnsi="Arial" w:cs="Arial"/>
          <w:i/>
          <w:sz w:val="22"/>
          <w:szCs w:val="22"/>
        </w:rPr>
      </w:pPr>
      <w:r w:rsidRPr="009C49AA">
        <w:rPr>
          <w:rFonts w:ascii="Arial" w:hAnsi="Arial" w:cs="Arial"/>
          <w:sz w:val="22"/>
          <w:szCs w:val="22"/>
        </w:rPr>
        <w:t>J</w:t>
      </w:r>
      <w:r w:rsidR="00DE3AFC" w:rsidRPr="00CC4B79">
        <w:rPr>
          <w:rFonts w:ascii="Arial" w:hAnsi="Arial" w:cs="Arial"/>
          <w:sz w:val="22"/>
          <w:szCs w:val="22"/>
        </w:rPr>
        <w:t>ednotlivé části díla musí mít náležitosti a údaje o konkrétní osobě, která jednotlivé části díla</w:t>
      </w:r>
      <w:r>
        <w:rPr>
          <w:rFonts w:ascii="Arial" w:hAnsi="Arial" w:cs="Arial"/>
          <w:i/>
          <w:sz w:val="22"/>
          <w:szCs w:val="22"/>
        </w:rPr>
        <w:t xml:space="preserve"> </w:t>
      </w:r>
      <w:r w:rsidR="00DE3AFC" w:rsidRPr="00CC4B79">
        <w:rPr>
          <w:rFonts w:ascii="Arial" w:hAnsi="Arial" w:cs="Arial"/>
          <w:sz w:val="22"/>
          <w:szCs w:val="22"/>
        </w:rPr>
        <w:t>vypracovala, a která je k těmto činnostem autorizovaná a má dostatečnou a prokazatelnou zkušenost.</w:t>
      </w:r>
      <w:r>
        <w:rPr>
          <w:rFonts w:ascii="Arial" w:hAnsi="Arial" w:cs="Arial"/>
          <w:i/>
          <w:sz w:val="22"/>
          <w:szCs w:val="22"/>
        </w:rPr>
        <w:t xml:space="preserve"> </w:t>
      </w:r>
      <w:r w:rsidR="00DE3AFC" w:rsidRPr="00CC4B79">
        <w:rPr>
          <w:rFonts w:ascii="Arial" w:hAnsi="Arial" w:cs="Arial"/>
          <w:sz w:val="22"/>
          <w:szCs w:val="22"/>
        </w:rPr>
        <w:t>Těmito náležitostmi a údaji jsou vlastnoruční podpis, otisk razítka se státním znakem České republiky</w:t>
      </w:r>
      <w:r>
        <w:rPr>
          <w:rFonts w:ascii="Arial" w:hAnsi="Arial" w:cs="Arial"/>
          <w:i/>
          <w:sz w:val="22"/>
          <w:szCs w:val="22"/>
        </w:rPr>
        <w:t xml:space="preserve"> </w:t>
      </w:r>
      <w:r w:rsidR="00DE3AFC" w:rsidRPr="00CC4B79">
        <w:rPr>
          <w:rFonts w:ascii="Arial" w:hAnsi="Arial" w:cs="Arial"/>
          <w:sz w:val="22"/>
          <w:szCs w:val="22"/>
        </w:rPr>
        <w:t>a jméno této osoby, včetně čísla, pod nímž je zapsána v seznamu autorizovaných osob a vyznačení</w:t>
      </w:r>
      <w:r>
        <w:rPr>
          <w:rFonts w:ascii="Arial" w:hAnsi="Arial" w:cs="Arial"/>
          <w:i/>
          <w:sz w:val="22"/>
          <w:szCs w:val="22"/>
        </w:rPr>
        <w:t xml:space="preserve"> </w:t>
      </w:r>
      <w:r w:rsidR="00DE3AFC" w:rsidRPr="00CC4B79">
        <w:rPr>
          <w:rFonts w:ascii="Arial" w:hAnsi="Arial" w:cs="Arial"/>
          <w:sz w:val="22"/>
          <w:szCs w:val="22"/>
        </w:rPr>
        <w:t>jejího oboru, popř. specializace a její autorizace.</w:t>
      </w:r>
    </w:p>
    <w:p w:rsidR="00CD0BFF" w:rsidRPr="003164ED" w:rsidRDefault="00DE3AFC" w:rsidP="00BB627A">
      <w:pPr>
        <w:pStyle w:val="Zkladntext2"/>
        <w:numPr>
          <w:ilvl w:val="0"/>
          <w:numId w:val="9"/>
        </w:numPr>
        <w:tabs>
          <w:tab w:val="left" w:pos="426"/>
        </w:tabs>
        <w:spacing w:before="60" w:after="60"/>
        <w:ind w:left="426" w:hanging="426"/>
        <w:rPr>
          <w:rFonts w:ascii="Arial" w:hAnsi="Arial" w:cs="Arial"/>
          <w:i/>
          <w:sz w:val="22"/>
          <w:szCs w:val="22"/>
        </w:rPr>
      </w:pPr>
      <w:r w:rsidRPr="00CC4B79">
        <w:rPr>
          <w:rFonts w:ascii="Arial" w:hAnsi="Arial" w:cs="Arial"/>
          <w:sz w:val="22"/>
          <w:szCs w:val="22"/>
        </w:rPr>
        <w:t>Na požádání objednatele je zhotovitel povinen poskytnout objednateli podklady potřebné pro</w:t>
      </w:r>
      <w:r w:rsidR="00CC4B79">
        <w:rPr>
          <w:rFonts w:ascii="Arial" w:hAnsi="Arial" w:cs="Arial"/>
          <w:i/>
          <w:sz w:val="22"/>
          <w:szCs w:val="22"/>
        </w:rPr>
        <w:t xml:space="preserve"> </w:t>
      </w:r>
      <w:r w:rsidRPr="00CC4B79">
        <w:rPr>
          <w:rFonts w:ascii="Arial" w:hAnsi="Arial" w:cs="Arial"/>
          <w:sz w:val="22"/>
          <w:szCs w:val="22"/>
        </w:rPr>
        <w:t>organizaci zadávacích či výběrových řízení pro dodavatele stavebních prací, a to v</w:t>
      </w:r>
      <w:r w:rsidR="00CC4B79">
        <w:rPr>
          <w:rFonts w:ascii="Arial" w:hAnsi="Arial" w:cs="Arial"/>
          <w:sz w:val="22"/>
          <w:szCs w:val="22"/>
        </w:rPr>
        <w:t> </w:t>
      </w:r>
      <w:r w:rsidRPr="00CC4B79">
        <w:rPr>
          <w:rFonts w:ascii="Arial" w:hAnsi="Arial" w:cs="Arial"/>
          <w:sz w:val="22"/>
          <w:szCs w:val="22"/>
        </w:rPr>
        <w:t>rozsahu</w:t>
      </w:r>
      <w:r w:rsidR="00CC4B79">
        <w:rPr>
          <w:rFonts w:ascii="Arial" w:hAnsi="Arial" w:cs="Arial"/>
          <w:i/>
          <w:sz w:val="22"/>
          <w:szCs w:val="22"/>
        </w:rPr>
        <w:t xml:space="preserve"> </w:t>
      </w:r>
      <w:r w:rsidRPr="00CC4B79">
        <w:rPr>
          <w:rFonts w:ascii="Arial" w:hAnsi="Arial" w:cs="Arial"/>
          <w:sz w:val="22"/>
          <w:szCs w:val="22"/>
        </w:rPr>
        <w:t>stanoveném zvláštními právními předpisy. Zhotovitel je rovněž povinen poskytovat objednateli</w:t>
      </w:r>
      <w:r w:rsidR="00CC4B79">
        <w:rPr>
          <w:rFonts w:ascii="Arial" w:hAnsi="Arial" w:cs="Arial"/>
          <w:i/>
          <w:sz w:val="22"/>
          <w:szCs w:val="22"/>
        </w:rPr>
        <w:t xml:space="preserve"> </w:t>
      </w:r>
      <w:r w:rsidRPr="00CC4B79">
        <w:rPr>
          <w:rFonts w:ascii="Arial" w:hAnsi="Arial" w:cs="Arial"/>
          <w:sz w:val="22"/>
          <w:szCs w:val="22"/>
        </w:rPr>
        <w:t>nezbytnou konzultační činnost v případě výskytu dotazů k zadávacím podmínkám směřujícím do</w:t>
      </w:r>
      <w:r w:rsidR="00CC4B79">
        <w:rPr>
          <w:rFonts w:ascii="Arial" w:hAnsi="Arial" w:cs="Arial"/>
          <w:i/>
          <w:sz w:val="22"/>
          <w:szCs w:val="22"/>
        </w:rPr>
        <w:t xml:space="preserve"> </w:t>
      </w:r>
      <w:r w:rsidRPr="00CC4B79">
        <w:rPr>
          <w:rFonts w:ascii="Arial" w:hAnsi="Arial" w:cs="Arial"/>
          <w:sz w:val="22"/>
          <w:szCs w:val="22"/>
        </w:rPr>
        <w:t>oblasti zhotovitelem provedeného díla.</w:t>
      </w:r>
      <w:bookmarkStart w:id="6" w:name="_Toc357079845"/>
    </w:p>
    <w:p w:rsidR="00CD0BFF" w:rsidRDefault="00CD0BFF" w:rsidP="00E947AF">
      <w:pPr>
        <w:pStyle w:val="Zkladntext2"/>
        <w:tabs>
          <w:tab w:val="left" w:pos="426"/>
        </w:tabs>
        <w:spacing w:before="60" w:after="60"/>
        <w:jc w:val="center"/>
        <w:rPr>
          <w:rFonts w:ascii="Arial" w:hAnsi="Arial" w:cs="Arial"/>
          <w:b/>
          <w:sz w:val="22"/>
          <w:szCs w:val="22"/>
        </w:rPr>
      </w:pPr>
    </w:p>
    <w:p w:rsidR="00E947AF" w:rsidRDefault="00E947AF" w:rsidP="003164ED">
      <w:pPr>
        <w:pStyle w:val="Zkladntext2"/>
        <w:tabs>
          <w:tab w:val="left" w:pos="426"/>
        </w:tabs>
        <w:spacing w:before="60" w:after="60"/>
        <w:jc w:val="center"/>
        <w:rPr>
          <w:rFonts w:ascii="Arial" w:hAnsi="Arial" w:cs="Arial"/>
          <w:b/>
          <w:sz w:val="22"/>
          <w:szCs w:val="22"/>
        </w:rPr>
      </w:pPr>
      <w:r>
        <w:rPr>
          <w:rFonts w:ascii="Arial" w:hAnsi="Arial" w:cs="Arial"/>
          <w:b/>
          <w:sz w:val="22"/>
          <w:szCs w:val="22"/>
        </w:rPr>
        <w:t>VII. Součinnost a komunikace smluvních stran</w:t>
      </w:r>
      <w:bookmarkEnd w:id="6"/>
      <w:r w:rsidR="00CC4B79">
        <w:rPr>
          <w:rFonts w:ascii="Arial" w:hAnsi="Arial" w:cs="Arial"/>
          <w:b/>
          <w:sz w:val="22"/>
          <w:szCs w:val="22"/>
        </w:rPr>
        <w:t>, podklady</w:t>
      </w:r>
      <w:r w:rsidR="00AB64EA">
        <w:rPr>
          <w:rFonts w:ascii="Arial" w:hAnsi="Arial" w:cs="Arial"/>
          <w:b/>
          <w:sz w:val="22"/>
          <w:szCs w:val="22"/>
        </w:rPr>
        <w:t xml:space="preserve"> určené k provedení díla</w:t>
      </w:r>
    </w:p>
    <w:p w:rsidR="00E947AF" w:rsidRPr="00A83DAD" w:rsidRDefault="00E947AF" w:rsidP="00BB627A">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E947AF" w:rsidRPr="00AB64EA" w:rsidRDefault="00E947AF" w:rsidP="00BB627A">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AB64EA" w:rsidRPr="00AB64EA" w:rsidRDefault="00AB64EA" w:rsidP="00BB627A">
      <w:pPr>
        <w:pStyle w:val="Zkladntext2"/>
        <w:numPr>
          <w:ilvl w:val="0"/>
          <w:numId w:val="10"/>
        </w:numPr>
        <w:tabs>
          <w:tab w:val="left" w:pos="426"/>
        </w:tabs>
        <w:spacing w:before="60" w:after="60"/>
        <w:ind w:left="426" w:hanging="426"/>
        <w:rPr>
          <w:rFonts w:ascii="Arial" w:hAnsi="Arial" w:cs="Arial"/>
          <w:b/>
          <w:sz w:val="22"/>
          <w:szCs w:val="22"/>
        </w:rPr>
      </w:pPr>
      <w:r w:rsidRPr="00AB64EA">
        <w:rPr>
          <w:rFonts w:ascii="Arial" w:hAnsi="Arial" w:cs="Arial"/>
          <w:sz w:val="22"/>
          <w:szCs w:val="22"/>
        </w:rPr>
        <w:t>Objednatel se zavazuje, že za účelem splnění díla řádně a včas nad rámec pravidelných</w:t>
      </w:r>
      <w:r>
        <w:rPr>
          <w:rFonts w:ascii="Arial" w:hAnsi="Arial" w:cs="Arial"/>
          <w:b/>
          <w:sz w:val="22"/>
          <w:szCs w:val="22"/>
        </w:rPr>
        <w:t xml:space="preserve"> </w:t>
      </w:r>
      <w:r w:rsidRPr="00AB64EA">
        <w:rPr>
          <w:rFonts w:ascii="Arial" w:hAnsi="Arial" w:cs="Arial"/>
          <w:sz w:val="22"/>
          <w:szCs w:val="22"/>
        </w:rPr>
        <w:t>koordinačních porad poskytne zhotoviteli i další nezbytnou součinnost v podobě dílčích operativních</w:t>
      </w:r>
      <w:r>
        <w:rPr>
          <w:rFonts w:ascii="Arial" w:hAnsi="Arial" w:cs="Arial"/>
          <w:b/>
          <w:sz w:val="22"/>
          <w:szCs w:val="22"/>
        </w:rPr>
        <w:t xml:space="preserve"> </w:t>
      </w:r>
      <w:r w:rsidRPr="00AB64EA">
        <w:rPr>
          <w:rFonts w:ascii="Arial" w:hAnsi="Arial" w:cs="Arial"/>
          <w:sz w:val="22"/>
          <w:szCs w:val="22"/>
        </w:rPr>
        <w:t>vyjádření, stanovisek, připomínek ke zhotovovanému dílu.</w:t>
      </w:r>
    </w:p>
    <w:p w:rsidR="00E947AF" w:rsidRPr="00A83DAD" w:rsidRDefault="00E947AF" w:rsidP="00BB627A">
      <w:pPr>
        <w:pStyle w:val="Zkladntext2"/>
        <w:numPr>
          <w:ilvl w:val="0"/>
          <w:numId w:val="10"/>
        </w:numPr>
        <w:tabs>
          <w:tab w:val="left" w:pos="426"/>
        </w:tabs>
        <w:spacing w:before="60" w:after="60"/>
        <w:ind w:left="426" w:hanging="426"/>
        <w:rPr>
          <w:rFonts w:ascii="Arial" w:hAnsi="Arial" w:cs="Arial"/>
          <w:b/>
          <w:sz w:val="22"/>
          <w:szCs w:val="22"/>
        </w:rPr>
      </w:pPr>
      <w:bookmarkStart w:id="7" w:name="_Ref372050290"/>
      <w:r w:rsidRPr="00A83DAD">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Pr>
          <w:rFonts w:ascii="Arial" w:hAnsi="Arial" w:cs="Arial"/>
          <w:sz w:val="22"/>
          <w:szCs w:val="22"/>
        </w:rPr>
        <w:t>díla</w:t>
      </w:r>
      <w:r w:rsidRPr="00A83DAD">
        <w:rPr>
          <w:rFonts w:ascii="Arial" w:hAnsi="Arial" w:cs="Arial"/>
          <w:sz w:val="22"/>
          <w:szCs w:val="22"/>
        </w:rPr>
        <w:t xml:space="preserve">. V takovém případě lze tuto součinnost požadovat kdykoliv v průběhu plnění </w:t>
      </w:r>
      <w:r w:rsidR="00A83DAD">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7"/>
    </w:p>
    <w:p w:rsidR="00E947AF" w:rsidRPr="00AB64EA" w:rsidRDefault="00E947AF" w:rsidP="00BB627A">
      <w:pPr>
        <w:pStyle w:val="Zkladntext2"/>
        <w:numPr>
          <w:ilvl w:val="0"/>
          <w:numId w:val="10"/>
        </w:numPr>
        <w:tabs>
          <w:tab w:val="left" w:pos="426"/>
        </w:tabs>
        <w:spacing w:before="60" w:after="60"/>
        <w:ind w:left="426" w:hanging="426"/>
        <w:rPr>
          <w:rFonts w:ascii="Arial" w:hAnsi="Arial" w:cs="Arial"/>
          <w:b/>
          <w:sz w:val="22"/>
          <w:szCs w:val="22"/>
        </w:rPr>
      </w:pPr>
      <w:bookmarkStart w:id="8" w:name="_Ref371943977"/>
      <w:r w:rsidRPr="00A83DAD">
        <w:rPr>
          <w:rFonts w:ascii="Arial" w:hAnsi="Arial" w:cs="Arial"/>
          <w:sz w:val="22"/>
          <w:szCs w:val="22"/>
        </w:rPr>
        <w:t xml:space="preserve">Objednatel bude Zhotoviteli zejména poskytovat potřebnou součinnost při plnění povinností dle čl. </w:t>
      </w:r>
      <w:r w:rsidR="00A83DAD">
        <w:rPr>
          <w:rFonts w:ascii="Arial" w:hAnsi="Arial" w:cs="Arial"/>
          <w:sz w:val="22"/>
          <w:szCs w:val="22"/>
        </w:rPr>
        <w:t>VI.</w:t>
      </w:r>
      <w:r w:rsidRPr="00A83DAD">
        <w:rPr>
          <w:rFonts w:ascii="Arial" w:hAnsi="Arial" w:cs="Arial"/>
          <w:sz w:val="22"/>
          <w:szCs w:val="22"/>
        </w:rPr>
        <w:t xml:space="preserve"> této Smlouvy. Objednatel se zavazuje bezdůvodně neodmítnout poskytnutí součinnosti Zhotoviteli dle </w:t>
      </w:r>
      <w:bookmarkEnd w:id="8"/>
      <w:r w:rsidR="00A83DAD">
        <w:rPr>
          <w:rFonts w:ascii="Arial" w:hAnsi="Arial" w:cs="Arial"/>
          <w:sz w:val="22"/>
          <w:szCs w:val="22"/>
        </w:rPr>
        <w:t>této</w:t>
      </w:r>
      <w:r w:rsidRPr="00A83DAD">
        <w:rPr>
          <w:rFonts w:ascii="Arial" w:hAnsi="Arial" w:cs="Arial"/>
          <w:sz w:val="22"/>
          <w:szCs w:val="22"/>
        </w:rPr>
        <w:t xml:space="preserve"> Smlouvy.</w:t>
      </w:r>
    </w:p>
    <w:p w:rsidR="00AB64EA" w:rsidRPr="00313E24" w:rsidRDefault="00AB64EA" w:rsidP="00BB627A">
      <w:pPr>
        <w:pStyle w:val="Zkladntext2"/>
        <w:numPr>
          <w:ilvl w:val="0"/>
          <w:numId w:val="10"/>
        </w:numPr>
        <w:tabs>
          <w:tab w:val="left" w:pos="426"/>
        </w:tabs>
        <w:spacing w:before="60" w:after="60"/>
        <w:ind w:left="426" w:hanging="426"/>
        <w:rPr>
          <w:rFonts w:ascii="Arial" w:hAnsi="Arial" w:cs="Arial"/>
          <w:sz w:val="22"/>
          <w:szCs w:val="22"/>
        </w:rPr>
      </w:pPr>
      <w:r w:rsidRPr="00AB64EA">
        <w:rPr>
          <w:rFonts w:ascii="Arial" w:hAnsi="Arial" w:cs="Arial"/>
          <w:sz w:val="22"/>
          <w:szCs w:val="22"/>
        </w:rPr>
        <w:t>Zhotovitel je povinen upozornit objednatele bez zbytečného odkladu na nevhodnou povahu předaných</w:t>
      </w:r>
      <w:r>
        <w:rPr>
          <w:rFonts w:ascii="Arial" w:hAnsi="Arial" w:cs="Arial"/>
          <w:sz w:val="22"/>
          <w:szCs w:val="22"/>
        </w:rPr>
        <w:t xml:space="preserve"> </w:t>
      </w:r>
      <w:r w:rsidRPr="00AB64EA">
        <w:rPr>
          <w:rFonts w:ascii="Arial" w:hAnsi="Arial" w:cs="Arial"/>
          <w:sz w:val="22"/>
          <w:szCs w:val="22"/>
        </w:rPr>
        <w:t xml:space="preserve">podkladů </w:t>
      </w:r>
      <w:r w:rsidRPr="00313E24">
        <w:rPr>
          <w:rFonts w:ascii="Arial" w:hAnsi="Arial" w:cs="Arial"/>
          <w:sz w:val="22"/>
          <w:szCs w:val="22"/>
        </w:rPr>
        <w:t>ve smyslu ustanovení § 2594 občanského zákoníku.</w:t>
      </w:r>
    </w:p>
    <w:p w:rsidR="00E947AF" w:rsidRPr="00313E24" w:rsidRDefault="00E947AF" w:rsidP="00BB627A">
      <w:pPr>
        <w:pStyle w:val="Zkladntext2"/>
        <w:numPr>
          <w:ilvl w:val="0"/>
          <w:numId w:val="10"/>
        </w:numPr>
        <w:tabs>
          <w:tab w:val="left" w:pos="426"/>
        </w:tabs>
        <w:spacing w:before="60" w:after="60"/>
        <w:ind w:left="426" w:hanging="426"/>
        <w:rPr>
          <w:rFonts w:ascii="Arial" w:hAnsi="Arial" w:cs="Arial"/>
          <w:b/>
          <w:sz w:val="22"/>
          <w:szCs w:val="22"/>
        </w:rPr>
      </w:pPr>
      <w:bookmarkStart w:id="9" w:name="_Ref372050297"/>
      <w:r w:rsidRPr="00313E24">
        <w:rPr>
          <w:rFonts w:ascii="Arial" w:hAnsi="Arial" w:cs="Arial"/>
          <w:sz w:val="22"/>
          <w:szCs w:val="22"/>
        </w:rPr>
        <w:t xml:space="preserve">Veškerá komunikace mezi smluvními stranami bude probíhat prostřednictvím oprávněných osob dle čl. </w:t>
      </w:r>
      <w:r w:rsidR="00F74B68" w:rsidRPr="00313E24">
        <w:rPr>
          <w:rFonts w:ascii="Arial" w:hAnsi="Arial" w:cs="Arial"/>
          <w:sz w:val="22"/>
          <w:szCs w:val="22"/>
        </w:rPr>
        <w:t>XIII</w:t>
      </w:r>
      <w:r w:rsidR="00B45664" w:rsidRPr="00313E24">
        <w:rPr>
          <w:rFonts w:ascii="Arial" w:hAnsi="Arial" w:cs="Arial"/>
          <w:sz w:val="22"/>
          <w:szCs w:val="22"/>
        </w:rPr>
        <w:t xml:space="preserve"> </w:t>
      </w:r>
      <w:r w:rsidRPr="00313E24">
        <w:rPr>
          <w:rFonts w:ascii="Arial" w:hAnsi="Arial" w:cs="Arial"/>
          <w:sz w:val="22"/>
          <w:szCs w:val="22"/>
        </w:rPr>
        <w:t>této Smlouvy.</w:t>
      </w:r>
      <w:bookmarkEnd w:id="9"/>
    </w:p>
    <w:p w:rsidR="003164ED" w:rsidRPr="002A46CF" w:rsidRDefault="00E947AF" w:rsidP="00BB627A">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F74B68">
        <w:rPr>
          <w:rFonts w:ascii="Arial" w:hAnsi="Arial" w:cs="Arial"/>
          <w:sz w:val="22"/>
          <w:szCs w:val="22"/>
        </w:rPr>
        <w:t>XIII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E947AF" w:rsidRPr="00E947AF" w:rsidRDefault="00A83DAD" w:rsidP="00A83DAD">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 xml:space="preserve">VIII. </w:t>
      </w:r>
      <w:r w:rsidR="005354AD">
        <w:rPr>
          <w:rFonts w:ascii="Arial" w:hAnsi="Arial" w:cs="Arial"/>
          <w:b/>
          <w:sz w:val="22"/>
          <w:szCs w:val="22"/>
        </w:rPr>
        <w:t>Poddodavatelé</w:t>
      </w:r>
    </w:p>
    <w:p w:rsidR="00E947AF" w:rsidRDefault="00E947AF" w:rsidP="00BB627A">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Objednatel může kdykoli uložit Zhotoviteli, aby bezodkladně odvolal </w:t>
      </w:r>
      <w:r w:rsidR="005354AD">
        <w:rPr>
          <w:rFonts w:ascii="Arial" w:hAnsi="Arial" w:cs="Arial"/>
          <w:sz w:val="22"/>
          <w:szCs w:val="22"/>
        </w:rPr>
        <w:t>poddodavatele</w:t>
      </w:r>
      <w:r w:rsidRPr="00A83DAD">
        <w:rPr>
          <w:rFonts w:ascii="Arial" w:hAnsi="Arial" w:cs="Arial"/>
          <w:sz w:val="22"/>
          <w:szCs w:val="22"/>
        </w:rPr>
        <w:t xml:space="preserve">, který není způsobilý nebo je nedbalý v řádném plnění svých povinností. Zhotovitel se zavazuje bezodkladně zajistit nápravu. Doručením této žádosti Objednatele nebudou změněny termíny dokončení ani cena </w:t>
      </w:r>
      <w:r w:rsidR="00A83DAD">
        <w:rPr>
          <w:rFonts w:ascii="Arial" w:hAnsi="Arial" w:cs="Arial"/>
          <w:sz w:val="22"/>
          <w:szCs w:val="22"/>
        </w:rPr>
        <w:t>díla</w:t>
      </w:r>
      <w:r w:rsidRPr="00A83DAD">
        <w:rPr>
          <w:rFonts w:ascii="Arial" w:hAnsi="Arial" w:cs="Arial"/>
          <w:sz w:val="22"/>
          <w:szCs w:val="22"/>
        </w:rPr>
        <w:t>.</w:t>
      </w:r>
    </w:p>
    <w:p w:rsidR="00E947AF" w:rsidRDefault="00E947AF" w:rsidP="00BB627A">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Objednatel je oprávněn písemně požádat Zhotovitele, aby odvolal z provádění </w:t>
      </w:r>
      <w:r w:rsidR="00A83DAD">
        <w:rPr>
          <w:rFonts w:ascii="Arial" w:hAnsi="Arial" w:cs="Arial"/>
          <w:sz w:val="22"/>
          <w:szCs w:val="22"/>
        </w:rPr>
        <w:t>díla</w:t>
      </w:r>
      <w:r w:rsidRPr="00A83DAD">
        <w:rPr>
          <w:rFonts w:ascii="Arial" w:hAnsi="Arial" w:cs="Arial"/>
          <w:sz w:val="22"/>
          <w:szCs w:val="22"/>
        </w:rPr>
        <w:t xml:space="preserve"> jakoukoli osobu zaměstnanou a/nebo zajištěnou Zhotovitelem nebo jeho </w:t>
      </w:r>
      <w:r w:rsidR="005354AD">
        <w:rPr>
          <w:rFonts w:ascii="Arial" w:hAnsi="Arial" w:cs="Arial"/>
          <w:sz w:val="22"/>
          <w:szCs w:val="22"/>
        </w:rPr>
        <w:t>poddodavateli</w:t>
      </w:r>
      <w:r w:rsidRPr="00A83DAD">
        <w:rPr>
          <w:rFonts w:ascii="Arial" w:hAnsi="Arial" w:cs="Arial"/>
          <w:sz w:val="22"/>
          <w:szCs w:val="22"/>
        </w:rPr>
        <w:t>,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rsidR="00E947AF" w:rsidRDefault="00E947AF" w:rsidP="00BB627A">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Plnění povinností Zhotovitele stanovených v čl. </w:t>
      </w:r>
      <w:r w:rsidR="00A83DAD">
        <w:rPr>
          <w:rFonts w:ascii="Arial" w:hAnsi="Arial" w:cs="Arial"/>
          <w:sz w:val="22"/>
          <w:szCs w:val="22"/>
        </w:rPr>
        <w:t>VI. této</w:t>
      </w:r>
      <w:r w:rsidRPr="00A83DAD">
        <w:rPr>
          <w:rFonts w:ascii="Arial" w:hAnsi="Arial" w:cs="Arial"/>
          <w:sz w:val="22"/>
          <w:szCs w:val="22"/>
        </w:rPr>
        <w:t xml:space="preserve"> Smlouvy je Zhotovitel</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sidR="005354AD">
        <w:rPr>
          <w:rFonts w:ascii="Arial" w:hAnsi="Arial" w:cs="Arial"/>
          <w:sz w:val="22"/>
          <w:szCs w:val="22"/>
        </w:rPr>
        <w:t>poddodavatelům</w:t>
      </w:r>
      <w:r w:rsidRPr="00A83DAD">
        <w:rPr>
          <w:rFonts w:ascii="Arial" w:hAnsi="Arial" w:cs="Arial"/>
          <w:sz w:val="22"/>
          <w:szCs w:val="22"/>
        </w:rPr>
        <w:t xml:space="preserve"> obdobně jako ke svým zaměstnancům nebo jiným svým pracovníkům podílejícím se na provedení </w:t>
      </w:r>
      <w:r w:rsidR="00A83DAD">
        <w:rPr>
          <w:rFonts w:ascii="Arial" w:hAnsi="Arial" w:cs="Arial"/>
          <w:sz w:val="22"/>
          <w:szCs w:val="22"/>
        </w:rPr>
        <w:t>díla</w:t>
      </w:r>
      <w:r w:rsidRPr="00A83DAD">
        <w:rPr>
          <w:rFonts w:ascii="Arial" w:hAnsi="Arial" w:cs="Arial"/>
          <w:sz w:val="22"/>
          <w:szCs w:val="22"/>
        </w:rPr>
        <w:t xml:space="preserve">. Tím však není dotčena skutečnost, že za veškeré činnosti </w:t>
      </w:r>
      <w:r w:rsidR="005354AD">
        <w:rPr>
          <w:rFonts w:ascii="Arial" w:hAnsi="Arial" w:cs="Arial"/>
          <w:sz w:val="22"/>
          <w:szCs w:val="22"/>
        </w:rPr>
        <w:t>poddodavatelů</w:t>
      </w:r>
      <w:r w:rsidRPr="00A83DAD">
        <w:rPr>
          <w:rFonts w:ascii="Arial" w:hAnsi="Arial" w:cs="Arial"/>
          <w:sz w:val="22"/>
          <w:szCs w:val="22"/>
        </w:rPr>
        <w:t xml:space="preserve">, vykonávané v souvislosti s  provedením </w:t>
      </w:r>
      <w:r w:rsidR="00A83DAD">
        <w:rPr>
          <w:rFonts w:ascii="Arial" w:hAnsi="Arial" w:cs="Arial"/>
          <w:sz w:val="22"/>
          <w:szCs w:val="22"/>
        </w:rPr>
        <w:t>díla</w:t>
      </w:r>
      <w:r w:rsidRPr="00A83DAD">
        <w:rPr>
          <w:rFonts w:ascii="Arial" w:hAnsi="Arial" w:cs="Arial"/>
          <w:sz w:val="22"/>
          <w:szCs w:val="22"/>
        </w:rPr>
        <w:t>, odpovídá Zhotovitel tak, jako by tyto činnosti vykonával sám.</w:t>
      </w:r>
    </w:p>
    <w:p w:rsidR="00CD39E0" w:rsidRPr="00253857" w:rsidRDefault="00E947AF" w:rsidP="00B45664">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sidR="005354AD">
        <w:rPr>
          <w:rFonts w:ascii="Arial" w:hAnsi="Arial" w:cs="Arial"/>
          <w:sz w:val="22"/>
          <w:szCs w:val="22"/>
        </w:rPr>
        <w:t>poddodavatelů</w:t>
      </w:r>
      <w:r w:rsidRPr="00A83DAD">
        <w:rPr>
          <w:rFonts w:ascii="Arial" w:hAnsi="Arial" w:cs="Arial"/>
          <w:sz w:val="22"/>
          <w:szCs w:val="22"/>
        </w:rPr>
        <w:t xml:space="preserve"> na poskytnutí součinnosti Objednatele dle </w:t>
      </w:r>
      <w:r w:rsidR="00A83DAD">
        <w:rPr>
          <w:rFonts w:ascii="Arial" w:hAnsi="Arial" w:cs="Arial"/>
          <w:sz w:val="22"/>
          <w:szCs w:val="22"/>
        </w:rPr>
        <w:t>čl. VII této</w:t>
      </w:r>
      <w:r w:rsidRPr="00A83DAD">
        <w:rPr>
          <w:rFonts w:ascii="Arial" w:hAnsi="Arial" w:cs="Arial"/>
          <w:sz w:val="22"/>
          <w:szCs w:val="22"/>
        </w:rPr>
        <w:t xml:space="preserve"> Smlouvy budou Objednateli předávány prostřednictvím Zhotovitele. Objednatel není povinen tuto součinnost poskytnout, bude-li o ni požádán přímo </w:t>
      </w:r>
      <w:r w:rsidR="005354AD">
        <w:rPr>
          <w:rFonts w:ascii="Arial" w:hAnsi="Arial" w:cs="Arial"/>
          <w:sz w:val="22"/>
          <w:szCs w:val="22"/>
        </w:rPr>
        <w:t>poddodavatelem</w:t>
      </w:r>
      <w:r w:rsidRPr="00A83DAD">
        <w:rPr>
          <w:rFonts w:ascii="Arial" w:hAnsi="Arial" w:cs="Arial"/>
          <w:sz w:val="22"/>
          <w:szCs w:val="22"/>
        </w:rPr>
        <w:t xml:space="preserve"> Zhotovitele.</w:t>
      </w:r>
    </w:p>
    <w:p w:rsidR="00CC4B79" w:rsidRDefault="00CC4B79" w:rsidP="00B45664">
      <w:pPr>
        <w:pStyle w:val="Zkladntext2"/>
        <w:tabs>
          <w:tab w:val="left" w:pos="426"/>
        </w:tabs>
        <w:spacing w:before="60" w:after="60"/>
        <w:rPr>
          <w:rFonts w:ascii="Arial" w:hAnsi="Arial" w:cs="Arial"/>
          <w:b/>
          <w:sz w:val="22"/>
          <w:szCs w:val="22"/>
        </w:rPr>
      </w:pPr>
    </w:p>
    <w:p w:rsidR="00CD39E0" w:rsidRPr="00CD39E0" w:rsidRDefault="006051AB"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CD39E0">
        <w:rPr>
          <w:rFonts w:ascii="Arial" w:hAnsi="Arial" w:cs="Arial"/>
          <w:b/>
          <w:sz w:val="22"/>
          <w:szCs w:val="22"/>
        </w:rPr>
        <w:t>X. Náhrada škody a prodlení</w:t>
      </w:r>
    </w:p>
    <w:p w:rsidR="00CD39E0" w:rsidRDefault="00CD39E0" w:rsidP="00BB627A">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D39E0" w:rsidRDefault="00CD39E0" w:rsidP="00BB627A">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w:t>
      </w:r>
      <w:r>
        <w:rPr>
          <w:rFonts w:ascii="Arial" w:hAnsi="Arial" w:cs="Arial"/>
          <w:sz w:val="22"/>
          <w:szCs w:val="22"/>
        </w:rPr>
        <w:t xml:space="preserve">ustanovení </w:t>
      </w:r>
      <w:r w:rsidRPr="00CD39E0">
        <w:rPr>
          <w:rFonts w:ascii="Arial" w:hAnsi="Arial" w:cs="Arial"/>
          <w:sz w:val="22"/>
          <w:szCs w:val="22"/>
        </w:rPr>
        <w:t>§ 2913 odst. 2 občanského zákoníku.</w:t>
      </w:r>
    </w:p>
    <w:p w:rsidR="00CD39E0" w:rsidRDefault="00CD39E0" w:rsidP="00BB627A">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D39E0" w:rsidRDefault="00CD39E0" w:rsidP="00BB627A">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Žádná ze smluvních stran není v prodlení, pokud toto prodlení mělo jednoznačnou a bezprostřední příčinu v prodlení druhé smluvní strany.</w:t>
      </w:r>
    </w:p>
    <w:p w:rsidR="00CD39E0" w:rsidRDefault="00CD39E0" w:rsidP="00BB627A">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Pr>
          <w:rFonts w:ascii="Arial" w:hAnsi="Arial" w:cs="Arial"/>
          <w:sz w:val="22"/>
          <w:szCs w:val="22"/>
        </w:rPr>
        <w:t xml:space="preserve">s čl. </w:t>
      </w:r>
      <w:r w:rsidR="00D05D42">
        <w:rPr>
          <w:rFonts w:ascii="Arial" w:hAnsi="Arial" w:cs="Arial"/>
          <w:sz w:val="22"/>
          <w:szCs w:val="22"/>
        </w:rPr>
        <w:t>VI</w:t>
      </w:r>
      <w:r>
        <w:rPr>
          <w:rFonts w:ascii="Arial" w:hAnsi="Arial" w:cs="Arial"/>
          <w:sz w:val="22"/>
          <w:szCs w:val="22"/>
        </w:rPr>
        <w:t xml:space="preserve"> odst. </w:t>
      </w:r>
      <w:r w:rsidR="00D05D42">
        <w:rPr>
          <w:rFonts w:ascii="Arial" w:hAnsi="Arial" w:cs="Arial"/>
          <w:sz w:val="22"/>
          <w:szCs w:val="22"/>
        </w:rPr>
        <w:t xml:space="preserve">4 </w:t>
      </w:r>
      <w:proofErr w:type="gramStart"/>
      <w:r w:rsidR="003164ED">
        <w:rPr>
          <w:rFonts w:ascii="Arial" w:hAnsi="Arial" w:cs="Arial"/>
          <w:sz w:val="22"/>
          <w:szCs w:val="22"/>
        </w:rPr>
        <w:t>této</w:t>
      </w:r>
      <w:proofErr w:type="gramEnd"/>
      <w:r w:rsidR="003164ED">
        <w:rPr>
          <w:rFonts w:ascii="Arial" w:hAnsi="Arial" w:cs="Arial"/>
          <w:sz w:val="22"/>
          <w:szCs w:val="22"/>
        </w:rPr>
        <w:t xml:space="preserve"> Smlouvy.</w:t>
      </w:r>
    </w:p>
    <w:p w:rsidR="003164ED" w:rsidRPr="003164ED" w:rsidRDefault="003164ED" w:rsidP="003164ED">
      <w:pPr>
        <w:pStyle w:val="Zkladntext2"/>
        <w:tabs>
          <w:tab w:val="left" w:pos="426"/>
        </w:tabs>
        <w:spacing w:before="60" w:after="60"/>
        <w:rPr>
          <w:rFonts w:ascii="Arial" w:hAnsi="Arial" w:cs="Arial"/>
          <w:sz w:val="22"/>
          <w:szCs w:val="22"/>
        </w:rPr>
      </w:pPr>
    </w:p>
    <w:p w:rsidR="00CD39E0" w:rsidRPr="00CD39E0" w:rsidRDefault="006051AB"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CD39E0">
        <w:rPr>
          <w:rFonts w:ascii="Arial" w:hAnsi="Arial" w:cs="Arial"/>
          <w:b/>
          <w:sz w:val="22"/>
          <w:szCs w:val="22"/>
        </w:rPr>
        <w:t xml:space="preserve">. Jakost </w:t>
      </w:r>
      <w:r w:rsidR="00B45664">
        <w:rPr>
          <w:rFonts w:ascii="Arial" w:hAnsi="Arial" w:cs="Arial"/>
          <w:b/>
          <w:sz w:val="22"/>
          <w:szCs w:val="22"/>
        </w:rPr>
        <w:t>díla</w:t>
      </w:r>
      <w:r w:rsidR="00CD39E0">
        <w:rPr>
          <w:rFonts w:ascii="Arial" w:hAnsi="Arial" w:cs="Arial"/>
          <w:b/>
          <w:sz w:val="22"/>
          <w:szCs w:val="22"/>
        </w:rPr>
        <w:t>, zár</w:t>
      </w:r>
      <w:r w:rsidR="008E4078">
        <w:rPr>
          <w:rFonts w:ascii="Arial" w:hAnsi="Arial" w:cs="Arial"/>
          <w:b/>
          <w:sz w:val="22"/>
          <w:szCs w:val="22"/>
        </w:rPr>
        <w:t xml:space="preserve">uka, </w:t>
      </w:r>
      <w:r w:rsidR="00CD39E0">
        <w:rPr>
          <w:rFonts w:ascii="Arial" w:hAnsi="Arial" w:cs="Arial"/>
          <w:b/>
          <w:sz w:val="22"/>
          <w:szCs w:val="22"/>
        </w:rPr>
        <w:t>odpovědnost za vady</w:t>
      </w:r>
      <w:r w:rsidR="007C3E55">
        <w:rPr>
          <w:rFonts w:ascii="Arial" w:hAnsi="Arial" w:cs="Arial"/>
          <w:b/>
          <w:sz w:val="22"/>
          <w:szCs w:val="22"/>
        </w:rPr>
        <w:t xml:space="preserve"> a za škodu</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bookmarkStart w:id="10" w:name="_Ref417495639"/>
      <w:r w:rsidRPr="00CD39E0">
        <w:rPr>
          <w:rFonts w:ascii="Arial" w:hAnsi="Arial" w:cs="Arial"/>
          <w:sz w:val="22"/>
          <w:szCs w:val="22"/>
        </w:rPr>
        <w:t xml:space="preserve">Zhotovitel především odpovídá za správnost a úplnost provedení předmětu díla, za správnost a úplnost provedení </w:t>
      </w:r>
      <w:r>
        <w:rPr>
          <w:rFonts w:ascii="Arial" w:hAnsi="Arial" w:cs="Arial"/>
          <w:sz w:val="22"/>
          <w:szCs w:val="22"/>
        </w:rPr>
        <w:t xml:space="preserve">všech </w:t>
      </w:r>
      <w:r w:rsidRPr="00CD39E0">
        <w:rPr>
          <w:rFonts w:ascii="Arial" w:hAnsi="Arial" w:cs="Arial"/>
          <w:sz w:val="22"/>
          <w:szCs w:val="22"/>
        </w:rPr>
        <w:t>prací</w:t>
      </w:r>
      <w:r>
        <w:rPr>
          <w:rFonts w:ascii="Arial" w:hAnsi="Arial" w:cs="Arial"/>
          <w:sz w:val="22"/>
          <w:szCs w:val="22"/>
        </w:rPr>
        <w:t xml:space="preserve"> na díle</w:t>
      </w:r>
      <w:r w:rsidRPr="00CD39E0">
        <w:rPr>
          <w:rFonts w:ascii="Arial" w:hAnsi="Arial" w:cs="Arial"/>
          <w:sz w:val="22"/>
          <w:szCs w:val="22"/>
        </w:rPr>
        <w:t xml:space="preserve"> uvedených ve smlouvě včetně veškerých příloh, technologických předpisů a postupů, veškerých platných norem a souvisejících platných předpisů.</w:t>
      </w:r>
    </w:p>
    <w:bookmarkEnd w:id="10"/>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dále odpovídá za to, že celé dílo bude </w:t>
      </w:r>
      <w:r>
        <w:rPr>
          <w:rFonts w:ascii="Arial" w:hAnsi="Arial" w:cs="Arial"/>
          <w:sz w:val="22"/>
          <w:szCs w:val="22"/>
        </w:rPr>
        <w:t>bez</w:t>
      </w:r>
      <w:r w:rsidRPr="00CD39E0">
        <w:rPr>
          <w:rFonts w:ascii="Arial" w:hAnsi="Arial" w:cs="Arial"/>
          <w:sz w:val="22"/>
          <w:szCs w:val="22"/>
        </w:rPr>
        <w:t xml:space="preserve"> jakýchkoliv vad, ať už věcných, právních nebo ostatních. Dílo nebo jeho část má vady, jestliže zejména neodpovídá výsledku určenému ve smlouvě, neodpovídá účelu jeho využití, případně nemá vlastnosti výslovně </w:t>
      </w:r>
      <w:r w:rsidRPr="00CD39E0">
        <w:rPr>
          <w:rFonts w:ascii="Arial" w:hAnsi="Arial" w:cs="Arial"/>
          <w:sz w:val="22"/>
          <w:szCs w:val="22"/>
        </w:rPr>
        <w:lastRenderedPageBreak/>
        <w:t>stanovené smlou</w:t>
      </w:r>
      <w:r w:rsidR="00994036">
        <w:rPr>
          <w:rFonts w:ascii="Arial" w:hAnsi="Arial" w:cs="Arial"/>
          <w:sz w:val="22"/>
          <w:szCs w:val="22"/>
        </w:rPr>
        <w:t>vou, dokumentací, objednatelem,</w:t>
      </w:r>
      <w:r w:rsidRPr="00CD39E0">
        <w:rPr>
          <w:rFonts w:ascii="Arial" w:hAnsi="Arial" w:cs="Arial"/>
          <w:sz w:val="22"/>
          <w:szCs w:val="22"/>
        </w:rPr>
        <w:t xml:space="preserve"> platnými předpisy nebo nemá vlastnosti obvyklé.</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Záruční lhůta na </w:t>
      </w:r>
      <w:r w:rsidR="00994036">
        <w:rPr>
          <w:rFonts w:ascii="Arial" w:hAnsi="Arial" w:cs="Arial"/>
          <w:sz w:val="22"/>
          <w:szCs w:val="22"/>
        </w:rPr>
        <w:t>provedené dílo</w:t>
      </w:r>
      <w:r w:rsidRPr="00994036">
        <w:rPr>
          <w:rFonts w:ascii="Arial" w:hAnsi="Arial" w:cs="Arial"/>
          <w:sz w:val="22"/>
          <w:szCs w:val="22"/>
        </w:rPr>
        <w:t xml:space="preserve"> činí </w:t>
      </w:r>
      <w:r w:rsidR="002A46CF">
        <w:rPr>
          <w:rFonts w:ascii="Arial" w:hAnsi="Arial" w:cs="Arial"/>
          <w:sz w:val="22"/>
          <w:szCs w:val="22"/>
        </w:rPr>
        <w:t xml:space="preserve">24 </w:t>
      </w:r>
      <w:r w:rsidRPr="00994036">
        <w:rPr>
          <w:rFonts w:ascii="Arial" w:hAnsi="Arial" w:cs="Arial"/>
          <w:sz w:val="22"/>
          <w:szCs w:val="22"/>
        </w:rPr>
        <w:t xml:space="preserve">měsíců ode dne </w:t>
      </w:r>
      <w:r w:rsidR="00994036">
        <w:rPr>
          <w:rFonts w:ascii="Arial" w:hAnsi="Arial" w:cs="Arial"/>
          <w:sz w:val="22"/>
          <w:szCs w:val="22"/>
        </w:rPr>
        <w:t>jeho</w:t>
      </w:r>
      <w:r w:rsidRPr="00994036">
        <w:rPr>
          <w:rFonts w:ascii="Arial" w:hAnsi="Arial" w:cs="Arial"/>
          <w:sz w:val="22"/>
          <w:szCs w:val="22"/>
        </w:rPr>
        <w:t xml:space="preserve"> protokolárního předání a převzetí.</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443AF">
        <w:rPr>
          <w:rFonts w:ascii="Arial" w:hAnsi="Arial" w:cs="Arial"/>
          <w:sz w:val="22"/>
          <w:szCs w:val="22"/>
        </w:rPr>
        <w:t>20</w:t>
      </w:r>
      <w:r w:rsidRPr="00994036">
        <w:rPr>
          <w:rFonts w:ascii="Arial" w:hAnsi="Arial" w:cs="Arial"/>
          <w:sz w:val="22"/>
          <w:szCs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Reklamaci lze uplatnit do posledního dne záruční doby, přičemž i reklamace odeslaná objednatelem v poslední den záruční doby se považuje za včas uplatněnou.</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Odstranění vady nemá vliv na nárok objednatele vůči zhotoviteli na zaplacení smluvních pokut a náhradu škod souvisejících s vadami díla.</w:t>
      </w:r>
    </w:p>
    <w:p w:rsidR="00CD39E0" w:rsidRDefault="00CD39E0" w:rsidP="00BB627A">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Zhotovitel je rovněž odpovědný za jakékoliv ztráty nebo škody na díle či majetku objednatele jakož i třetích osob způsobené zhotovitelem nebo jeho </w:t>
      </w:r>
      <w:r w:rsidR="002A46CF">
        <w:rPr>
          <w:rFonts w:ascii="Arial" w:hAnsi="Arial" w:cs="Arial"/>
          <w:sz w:val="22"/>
          <w:szCs w:val="22"/>
        </w:rPr>
        <w:t>poddodavateli</w:t>
      </w:r>
      <w:r w:rsidRPr="00994036">
        <w:rPr>
          <w:rFonts w:ascii="Arial" w:hAnsi="Arial" w:cs="Arial"/>
          <w:sz w:val="22"/>
          <w:szCs w:val="22"/>
        </w:rPr>
        <w:t xml:space="preserve"> v průběhu provádění jakýchkoliv prací a služeb při plnění nebo v souvislosti s plněním povinností podle </w:t>
      </w:r>
      <w:r w:rsidR="00B45664">
        <w:rPr>
          <w:rFonts w:ascii="Arial" w:hAnsi="Arial" w:cs="Arial"/>
          <w:sz w:val="22"/>
          <w:szCs w:val="22"/>
        </w:rPr>
        <w:t xml:space="preserve">této </w:t>
      </w:r>
      <w:r w:rsidRPr="00994036">
        <w:rPr>
          <w:rFonts w:ascii="Arial" w:hAnsi="Arial" w:cs="Arial"/>
          <w:sz w:val="22"/>
          <w:szCs w:val="22"/>
        </w:rPr>
        <w:t>smlouvy.</w:t>
      </w:r>
    </w:p>
    <w:p w:rsidR="003164ED" w:rsidRDefault="00CD39E0" w:rsidP="00994036">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Případné nároky z nedodržení povinností Zhotovitele dle </w:t>
      </w:r>
      <w:r w:rsidR="00994036">
        <w:rPr>
          <w:rFonts w:ascii="Arial" w:hAnsi="Arial" w:cs="Arial"/>
          <w:sz w:val="22"/>
          <w:szCs w:val="22"/>
        </w:rPr>
        <w:t>odst. 1 tohoto článku</w:t>
      </w:r>
      <w:r w:rsidRPr="00994036">
        <w:rPr>
          <w:rFonts w:ascii="Arial" w:hAnsi="Arial" w:cs="Arial"/>
          <w:sz w:val="22"/>
          <w:szCs w:val="22"/>
        </w:rPr>
        <w:t xml:space="preserve"> této Smlou</w:t>
      </w:r>
      <w:r w:rsidR="006051AB">
        <w:rPr>
          <w:rFonts w:ascii="Arial" w:hAnsi="Arial" w:cs="Arial"/>
          <w:sz w:val="22"/>
          <w:szCs w:val="22"/>
        </w:rPr>
        <w:t>vy Objednatel uplatní zejména při předání a převzetí díla</w:t>
      </w:r>
      <w:r w:rsidRPr="00994036">
        <w:rPr>
          <w:rFonts w:ascii="Arial" w:hAnsi="Arial" w:cs="Arial"/>
          <w:sz w:val="22"/>
          <w:szCs w:val="22"/>
        </w:rPr>
        <w:t xml:space="preserve">. Tím však není dotčeno právo Objednatele uplatnit tyto své nároky později, pokud Objednatel prokáže, že je objektivně nemohl uplatnit již v rámci </w:t>
      </w:r>
      <w:r w:rsidR="00B45664">
        <w:rPr>
          <w:rFonts w:ascii="Arial" w:hAnsi="Arial" w:cs="Arial"/>
          <w:sz w:val="22"/>
          <w:szCs w:val="22"/>
        </w:rPr>
        <w:t>předání a převzetí díla</w:t>
      </w:r>
      <w:r w:rsidRPr="00994036">
        <w:rPr>
          <w:rFonts w:ascii="Arial" w:hAnsi="Arial" w:cs="Arial"/>
          <w:sz w:val="22"/>
          <w:szCs w:val="22"/>
        </w:rPr>
        <w:t>.</w:t>
      </w:r>
    </w:p>
    <w:p w:rsidR="005D2068" w:rsidRDefault="005D2068" w:rsidP="003164ED">
      <w:pPr>
        <w:pStyle w:val="Zkladntext2"/>
        <w:tabs>
          <w:tab w:val="left" w:pos="426"/>
        </w:tabs>
        <w:spacing w:before="60" w:after="60"/>
        <w:rPr>
          <w:rFonts w:ascii="Arial" w:hAnsi="Arial" w:cs="Arial"/>
          <w:sz w:val="22"/>
          <w:szCs w:val="22"/>
        </w:rPr>
      </w:pPr>
    </w:p>
    <w:p w:rsidR="00994036" w:rsidRPr="00CD39E0" w:rsidRDefault="00DD423F" w:rsidP="003164ED">
      <w:pPr>
        <w:pStyle w:val="Zkladntext2"/>
        <w:tabs>
          <w:tab w:val="left" w:pos="426"/>
        </w:tabs>
        <w:spacing w:before="60" w:after="60"/>
        <w:jc w:val="center"/>
        <w:rPr>
          <w:rFonts w:ascii="Arial" w:hAnsi="Arial" w:cs="Arial"/>
          <w:b/>
          <w:sz w:val="22"/>
          <w:szCs w:val="22"/>
        </w:rPr>
      </w:pPr>
      <w:bookmarkStart w:id="11" w:name="_Ref417505607"/>
      <w:r>
        <w:rPr>
          <w:rFonts w:ascii="Arial" w:hAnsi="Arial" w:cs="Arial"/>
          <w:b/>
          <w:sz w:val="22"/>
          <w:szCs w:val="22"/>
        </w:rPr>
        <w:t>X</w:t>
      </w:r>
      <w:r w:rsidR="00F74B68">
        <w:rPr>
          <w:rFonts w:ascii="Arial" w:hAnsi="Arial" w:cs="Arial"/>
          <w:b/>
          <w:sz w:val="22"/>
          <w:szCs w:val="22"/>
        </w:rPr>
        <w:t>I</w:t>
      </w:r>
      <w:r w:rsidR="00994036">
        <w:rPr>
          <w:rFonts w:ascii="Arial" w:hAnsi="Arial" w:cs="Arial"/>
          <w:b/>
          <w:sz w:val="22"/>
          <w:szCs w:val="22"/>
        </w:rPr>
        <w:t xml:space="preserve">. </w:t>
      </w:r>
      <w:bookmarkEnd w:id="11"/>
      <w:r w:rsidR="00994036">
        <w:rPr>
          <w:rFonts w:ascii="Arial" w:hAnsi="Arial" w:cs="Arial"/>
          <w:b/>
          <w:sz w:val="22"/>
          <w:szCs w:val="22"/>
        </w:rPr>
        <w:t>Sankce</w:t>
      </w:r>
    </w:p>
    <w:p w:rsidR="00CD39E0" w:rsidRPr="005B5EE3" w:rsidRDefault="005B5EE3" w:rsidP="00BB627A">
      <w:pPr>
        <w:pStyle w:val="Zkladntext2"/>
        <w:numPr>
          <w:ilvl w:val="0"/>
          <w:numId w:val="15"/>
        </w:numPr>
        <w:tabs>
          <w:tab w:val="left" w:pos="426"/>
        </w:tabs>
        <w:spacing w:before="60" w:after="60"/>
        <w:ind w:left="426" w:hanging="426"/>
        <w:rPr>
          <w:rFonts w:ascii="Arial" w:hAnsi="Arial" w:cs="Arial"/>
          <w:sz w:val="22"/>
          <w:szCs w:val="22"/>
        </w:rPr>
      </w:pPr>
      <w:r w:rsidRPr="005B5EE3">
        <w:rPr>
          <w:rFonts w:ascii="Arial" w:hAnsi="Arial" w:cs="Arial"/>
          <w:sz w:val="22"/>
          <w:szCs w:val="22"/>
        </w:rPr>
        <w:t xml:space="preserve">V případě, že je zhotovitel v prodlení se splněním díla </w:t>
      </w:r>
      <w:r w:rsidR="00CD39E0" w:rsidRPr="005B5EE3">
        <w:rPr>
          <w:rFonts w:ascii="Arial" w:hAnsi="Arial" w:cs="Arial"/>
          <w:sz w:val="22"/>
          <w:szCs w:val="22"/>
        </w:rPr>
        <w:t xml:space="preserve">se Zhotovitel zavazuje zaplatit Objednateli smluvní pokutu ve výši </w:t>
      </w:r>
      <w:r w:rsidR="007332B2" w:rsidRPr="005B5EE3">
        <w:rPr>
          <w:rFonts w:ascii="Arial" w:hAnsi="Arial" w:cs="Arial"/>
          <w:sz w:val="22"/>
          <w:szCs w:val="22"/>
        </w:rPr>
        <w:t>0,5</w:t>
      </w:r>
      <w:r w:rsidR="00CD39E0" w:rsidRPr="005B5EE3">
        <w:rPr>
          <w:rFonts w:ascii="Arial" w:hAnsi="Arial" w:cs="Arial"/>
          <w:sz w:val="22"/>
          <w:szCs w:val="22"/>
        </w:rPr>
        <w:t xml:space="preserve"> % z ceny </w:t>
      </w:r>
      <w:r w:rsidR="007332B2" w:rsidRPr="005B5EE3">
        <w:rPr>
          <w:rFonts w:ascii="Arial" w:hAnsi="Arial" w:cs="Arial"/>
          <w:sz w:val="22"/>
          <w:szCs w:val="22"/>
        </w:rPr>
        <w:t xml:space="preserve">díla </w:t>
      </w:r>
      <w:r w:rsidRPr="005B5EE3">
        <w:rPr>
          <w:rFonts w:ascii="Arial" w:hAnsi="Arial" w:cs="Arial"/>
          <w:sz w:val="22"/>
          <w:szCs w:val="22"/>
        </w:rPr>
        <w:t xml:space="preserve">sjednané </w:t>
      </w:r>
      <w:r>
        <w:rPr>
          <w:rFonts w:ascii="Arial" w:hAnsi="Arial" w:cs="Arial"/>
          <w:sz w:val="22"/>
          <w:szCs w:val="22"/>
        </w:rPr>
        <w:t>touto smlouvou</w:t>
      </w:r>
      <w:r w:rsidR="007332B2" w:rsidRPr="005B5EE3">
        <w:rPr>
          <w:rFonts w:ascii="Arial" w:hAnsi="Arial" w:cs="Arial"/>
          <w:sz w:val="22"/>
          <w:szCs w:val="22"/>
        </w:rPr>
        <w:t>, s jehož</w:t>
      </w:r>
      <w:r w:rsidR="00CD39E0" w:rsidRPr="005B5EE3">
        <w:rPr>
          <w:rFonts w:ascii="Arial" w:hAnsi="Arial" w:cs="Arial"/>
          <w:sz w:val="22"/>
          <w:szCs w:val="22"/>
        </w:rPr>
        <w:t xml:space="preserve"> plněním je Zhotovitel</w:t>
      </w:r>
      <w:r w:rsidR="00CD39E0" w:rsidRPr="005B5EE3" w:rsidDel="009B506F">
        <w:rPr>
          <w:rFonts w:ascii="Arial" w:hAnsi="Arial" w:cs="Arial"/>
          <w:sz w:val="22"/>
          <w:szCs w:val="22"/>
        </w:rPr>
        <w:t xml:space="preserve"> </w:t>
      </w:r>
      <w:r w:rsidR="00CD39E0" w:rsidRPr="005B5EE3">
        <w:rPr>
          <w:rFonts w:ascii="Arial" w:hAnsi="Arial" w:cs="Arial"/>
          <w:sz w:val="22"/>
          <w:szCs w:val="22"/>
        </w:rPr>
        <w:t xml:space="preserve">v prodlení, za každý i započatý den prodlení, pokud pozdější </w:t>
      </w:r>
      <w:r>
        <w:rPr>
          <w:rFonts w:ascii="Arial" w:hAnsi="Arial" w:cs="Arial"/>
          <w:sz w:val="22"/>
          <w:szCs w:val="22"/>
        </w:rPr>
        <w:t>plnění</w:t>
      </w:r>
      <w:r w:rsidR="00CD39E0" w:rsidRPr="005B5EE3">
        <w:rPr>
          <w:rFonts w:ascii="Arial" w:hAnsi="Arial" w:cs="Arial"/>
          <w:sz w:val="22"/>
          <w:szCs w:val="22"/>
        </w:rPr>
        <w:t xml:space="preserve"> neby</w:t>
      </w:r>
      <w:r w:rsidR="00162739" w:rsidRPr="005B5EE3">
        <w:rPr>
          <w:rFonts w:ascii="Arial" w:hAnsi="Arial" w:cs="Arial"/>
          <w:sz w:val="22"/>
          <w:szCs w:val="22"/>
        </w:rPr>
        <w:t>lo předem písemně odsouhlaseno O</w:t>
      </w:r>
      <w:r w:rsidR="00CD39E0" w:rsidRPr="005B5EE3">
        <w:rPr>
          <w:rFonts w:ascii="Arial" w:hAnsi="Arial" w:cs="Arial"/>
          <w:sz w:val="22"/>
          <w:szCs w:val="22"/>
        </w:rPr>
        <w:t>bjednatelem.</w:t>
      </w:r>
    </w:p>
    <w:p w:rsidR="007332B2" w:rsidRDefault="00CD39E0" w:rsidP="00BB627A">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V případě, že bude Zhotovitel v prodlení s plněním jiných svých povinností</w:t>
      </w:r>
      <w:r w:rsidR="00A51355">
        <w:rPr>
          <w:rFonts w:ascii="Arial" w:hAnsi="Arial" w:cs="Arial"/>
          <w:sz w:val="22"/>
          <w:szCs w:val="22"/>
        </w:rPr>
        <w:t>, zejména vymezené v článku IV. smlouvy,</w:t>
      </w:r>
      <w:r w:rsidRPr="007332B2">
        <w:rPr>
          <w:rFonts w:ascii="Arial" w:hAnsi="Arial" w:cs="Arial"/>
          <w:sz w:val="22"/>
          <w:szCs w:val="22"/>
        </w:rPr>
        <w:t xml:space="preserve"> (poruší své smluvní povinnosti) z této Smlouvy, na které se nevztahuje některý z odstavců tohoto článku výše, zavazuje se Objednateli </w:t>
      </w:r>
      <w:r w:rsidR="005B5EE3">
        <w:rPr>
          <w:rFonts w:ascii="Arial" w:hAnsi="Arial" w:cs="Arial"/>
          <w:sz w:val="22"/>
          <w:szCs w:val="22"/>
        </w:rPr>
        <w:t xml:space="preserve">uhradit smluvní pokutu ve výši </w:t>
      </w:r>
      <w:r w:rsidR="00D05D42">
        <w:rPr>
          <w:rFonts w:ascii="Arial" w:hAnsi="Arial" w:cs="Arial"/>
          <w:sz w:val="22"/>
          <w:szCs w:val="22"/>
        </w:rPr>
        <w:t>1</w:t>
      </w:r>
      <w:r w:rsidRPr="007332B2">
        <w:rPr>
          <w:rFonts w:ascii="Arial" w:hAnsi="Arial" w:cs="Arial"/>
          <w:sz w:val="22"/>
          <w:szCs w:val="22"/>
        </w:rPr>
        <w:t>.000,- Kč za každé jednotlivé porušení povinnosti.</w:t>
      </w:r>
    </w:p>
    <w:p w:rsidR="00162739" w:rsidRPr="00162739" w:rsidRDefault="00162739" w:rsidP="00BB627A">
      <w:pPr>
        <w:pStyle w:val="Zkladntext2"/>
        <w:numPr>
          <w:ilvl w:val="0"/>
          <w:numId w:val="15"/>
        </w:numPr>
        <w:tabs>
          <w:tab w:val="left" w:pos="426"/>
        </w:tabs>
        <w:spacing w:before="60" w:after="60"/>
        <w:ind w:left="426" w:hanging="426"/>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w:t>
      </w:r>
      <w:r w:rsidRPr="00162739">
        <w:rPr>
          <w:rFonts w:ascii="Arial" w:hAnsi="Arial" w:cs="Arial"/>
          <w:sz w:val="22"/>
          <w:szCs w:val="22"/>
        </w:rPr>
        <w:t xml:space="preserve"> ve výši 0,1 % z fakturované částky </w:t>
      </w:r>
      <w:r>
        <w:rPr>
          <w:rFonts w:ascii="Arial" w:hAnsi="Arial" w:cs="Arial"/>
          <w:sz w:val="22"/>
          <w:szCs w:val="22"/>
        </w:rPr>
        <w:t xml:space="preserve">včetně DPH </w:t>
      </w:r>
      <w:r w:rsidRPr="00162739">
        <w:rPr>
          <w:rFonts w:ascii="Arial" w:hAnsi="Arial" w:cs="Arial"/>
          <w:sz w:val="22"/>
          <w:szCs w:val="22"/>
        </w:rPr>
        <w:t>za každý</w:t>
      </w:r>
      <w:r>
        <w:rPr>
          <w:rFonts w:ascii="Arial" w:hAnsi="Arial" w:cs="Arial"/>
          <w:sz w:val="22"/>
          <w:szCs w:val="22"/>
        </w:rPr>
        <w:t xml:space="preserve"> i započatý</w:t>
      </w:r>
      <w:r w:rsidRPr="00162739">
        <w:rPr>
          <w:rFonts w:ascii="Arial" w:hAnsi="Arial" w:cs="Arial"/>
          <w:sz w:val="22"/>
          <w:szCs w:val="22"/>
        </w:rPr>
        <w:t xml:space="preserve"> den prodlení.</w:t>
      </w:r>
    </w:p>
    <w:p w:rsidR="00CD39E0" w:rsidRDefault="00CD39E0" w:rsidP="00BB627A">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7332B2" w:rsidRDefault="00CD39E0" w:rsidP="00BB627A">
      <w:pPr>
        <w:pStyle w:val="Zkladntext2"/>
        <w:numPr>
          <w:ilvl w:val="0"/>
          <w:numId w:val="15"/>
        </w:numPr>
        <w:tabs>
          <w:tab w:val="left" w:pos="426"/>
        </w:tabs>
        <w:spacing w:before="60" w:after="60"/>
        <w:ind w:left="426" w:hanging="426"/>
        <w:rPr>
          <w:rFonts w:ascii="Arial" w:hAnsi="Arial" w:cs="Arial"/>
          <w:sz w:val="22"/>
          <w:szCs w:val="22"/>
        </w:rPr>
      </w:pPr>
      <w:bookmarkStart w:id="12" w:name="_Ref417505390"/>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986385" w:rsidRPr="00CD39E0" w:rsidRDefault="00DD423F" w:rsidP="003164ED">
      <w:pPr>
        <w:pStyle w:val="Zkladntext2"/>
        <w:tabs>
          <w:tab w:val="left" w:pos="426"/>
        </w:tabs>
        <w:spacing w:before="60" w:after="60"/>
        <w:jc w:val="center"/>
        <w:rPr>
          <w:rFonts w:ascii="Arial" w:hAnsi="Arial" w:cs="Arial"/>
          <w:b/>
          <w:sz w:val="22"/>
          <w:szCs w:val="22"/>
        </w:rPr>
      </w:pPr>
      <w:bookmarkStart w:id="13" w:name="_Ref417505740"/>
      <w:bookmarkEnd w:id="12"/>
      <w:r>
        <w:rPr>
          <w:rFonts w:ascii="Arial" w:hAnsi="Arial" w:cs="Arial"/>
          <w:b/>
          <w:sz w:val="22"/>
          <w:szCs w:val="22"/>
        </w:rPr>
        <w:lastRenderedPageBreak/>
        <w:t>XII</w:t>
      </w:r>
      <w:r w:rsidR="00986385">
        <w:rPr>
          <w:rFonts w:ascii="Arial" w:hAnsi="Arial" w:cs="Arial"/>
          <w:b/>
          <w:sz w:val="22"/>
          <w:szCs w:val="22"/>
        </w:rPr>
        <w:t>. Oprávněné osoby</w:t>
      </w:r>
      <w:bookmarkEnd w:id="13"/>
    </w:p>
    <w:p w:rsidR="00CD39E0" w:rsidRDefault="00CD39E0" w:rsidP="00BB627A">
      <w:pPr>
        <w:pStyle w:val="Zkladntext2"/>
        <w:numPr>
          <w:ilvl w:val="0"/>
          <w:numId w:val="16"/>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smluvní strana jmenuje oprávněné osoby</w:t>
      </w:r>
      <w:r w:rsidR="0039241A">
        <w:rPr>
          <w:rFonts w:ascii="Arial" w:hAnsi="Arial" w:cs="Arial"/>
          <w:sz w:val="22"/>
          <w:szCs w:val="22"/>
        </w:rPr>
        <w:t>, které jsou uvedeny v záhlaví této smlouvy</w:t>
      </w:r>
      <w:r w:rsidRPr="00CD39E0">
        <w:rPr>
          <w:rFonts w:ascii="Arial" w:hAnsi="Arial" w:cs="Arial"/>
          <w:sz w:val="22"/>
          <w:szCs w:val="22"/>
        </w:rPr>
        <w:t xml:space="preserve">.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CD39E0" w:rsidRDefault="00CD39E0" w:rsidP="00BB627A">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Default="00CD39E0" w:rsidP="00BB627A">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986385" w:rsidRDefault="00986385" w:rsidP="00986385">
      <w:pPr>
        <w:pStyle w:val="Zkladntext2"/>
        <w:tabs>
          <w:tab w:val="left" w:pos="426"/>
        </w:tabs>
        <w:spacing w:before="60" w:after="60"/>
        <w:ind w:left="426"/>
        <w:rPr>
          <w:rFonts w:ascii="Arial" w:hAnsi="Arial" w:cs="Arial"/>
          <w:sz w:val="22"/>
          <w:szCs w:val="22"/>
        </w:rPr>
      </w:pPr>
    </w:p>
    <w:p w:rsidR="00CD0BFF" w:rsidRPr="007C3E55" w:rsidRDefault="00DD423F" w:rsidP="00986385">
      <w:pPr>
        <w:pStyle w:val="Zkladntext2"/>
        <w:tabs>
          <w:tab w:val="left" w:pos="426"/>
        </w:tabs>
        <w:spacing w:before="60" w:after="60"/>
        <w:jc w:val="center"/>
        <w:rPr>
          <w:rFonts w:ascii="Arial" w:hAnsi="Arial" w:cs="Arial"/>
          <w:b/>
          <w:sz w:val="22"/>
          <w:szCs w:val="22"/>
        </w:rPr>
      </w:pPr>
      <w:bookmarkStart w:id="14" w:name="_Toc357079848"/>
      <w:r>
        <w:rPr>
          <w:rFonts w:ascii="Arial" w:hAnsi="Arial" w:cs="Arial"/>
          <w:b/>
          <w:sz w:val="22"/>
          <w:szCs w:val="22"/>
        </w:rPr>
        <w:t>XIII</w:t>
      </w:r>
      <w:r w:rsidR="00CD0BFF" w:rsidRPr="007C3E55">
        <w:rPr>
          <w:rFonts w:ascii="Arial" w:hAnsi="Arial" w:cs="Arial"/>
          <w:b/>
          <w:sz w:val="22"/>
          <w:szCs w:val="22"/>
        </w:rPr>
        <w:t xml:space="preserve">. </w:t>
      </w:r>
      <w:r w:rsidR="007167AD" w:rsidRPr="007C3E55">
        <w:rPr>
          <w:rFonts w:ascii="Arial" w:hAnsi="Arial" w:cs="Arial"/>
          <w:b/>
          <w:sz w:val="22"/>
          <w:szCs w:val="22"/>
        </w:rPr>
        <w:t>Vlastnické právo a užití díla</w:t>
      </w:r>
      <w:r w:rsidR="00CD0BFF" w:rsidRPr="007C3E55">
        <w:rPr>
          <w:rFonts w:ascii="Arial" w:hAnsi="Arial" w:cs="Arial"/>
          <w:b/>
          <w:sz w:val="22"/>
          <w:szCs w:val="22"/>
        </w:rPr>
        <w:t xml:space="preserve"> </w:t>
      </w:r>
    </w:p>
    <w:p w:rsidR="007C3E55"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CD0BFF">
        <w:rPr>
          <w:rFonts w:ascii="Arial" w:hAnsi="Arial" w:cs="Arial"/>
          <w:sz w:val="22"/>
          <w:szCs w:val="22"/>
        </w:rPr>
        <w:t>Vlastnické právo k předmětu díla a nebezpečí škody na něm přechází na objednatele dnem převzetí</w:t>
      </w:r>
      <w:r>
        <w:rPr>
          <w:rFonts w:ascii="Arial" w:hAnsi="Arial" w:cs="Arial"/>
          <w:sz w:val="22"/>
          <w:szCs w:val="22"/>
        </w:rPr>
        <w:t xml:space="preserve"> </w:t>
      </w:r>
      <w:r w:rsidRPr="00CD0BFF">
        <w:rPr>
          <w:rFonts w:ascii="Arial" w:hAnsi="Arial" w:cs="Arial"/>
          <w:sz w:val="22"/>
          <w:szCs w:val="22"/>
        </w:rPr>
        <w:t>předmětu díla, autorská práva zhotovitele dle zákona č. 121/2000 Sb.</w:t>
      </w:r>
      <w:r w:rsidR="00D05D42">
        <w:rPr>
          <w:rFonts w:ascii="Arial" w:hAnsi="Arial" w:cs="Arial"/>
          <w:sz w:val="22"/>
          <w:szCs w:val="22"/>
        </w:rPr>
        <w:t xml:space="preserve">, </w:t>
      </w:r>
      <w:r w:rsidR="00D05D42" w:rsidRPr="0091741A">
        <w:rPr>
          <w:rFonts w:ascii="Arial" w:hAnsi="Arial" w:cs="Arial"/>
          <w:sz w:val="22"/>
          <w:szCs w:val="22"/>
        </w:rPr>
        <w:t>právu autorském, o právech souvisejících s právem autorským a o změně některých zákonů (autorský zákon) ve znění pozdějších předpisů,</w:t>
      </w:r>
      <w:r w:rsidRPr="00CD0BFF">
        <w:rPr>
          <w:rFonts w:ascii="Arial" w:hAnsi="Arial" w:cs="Arial"/>
          <w:sz w:val="22"/>
          <w:szCs w:val="22"/>
        </w:rPr>
        <w:t xml:space="preserve"> nejsou tímto aktem dotčena.</w:t>
      </w:r>
    </w:p>
    <w:p w:rsidR="007C3E55" w:rsidRDefault="007C3E55" w:rsidP="007C3E55">
      <w:pPr>
        <w:pStyle w:val="Odstavecseseznamem"/>
        <w:numPr>
          <w:ilvl w:val="0"/>
          <w:numId w:val="24"/>
        </w:numPr>
        <w:ind w:left="426" w:hanging="426"/>
        <w:jc w:val="both"/>
        <w:rPr>
          <w:rFonts w:ascii="Arial" w:hAnsi="Arial" w:cs="Arial"/>
          <w:sz w:val="22"/>
          <w:szCs w:val="22"/>
        </w:rPr>
      </w:pPr>
      <w:r w:rsidRPr="007167AD">
        <w:rPr>
          <w:rFonts w:ascii="Arial" w:hAnsi="Arial" w:cs="Arial"/>
          <w:sz w:val="22"/>
          <w:szCs w:val="22"/>
        </w:rPr>
        <w:t>Veškeré věci, podklady a další doklady, které byly objednatelem zhotoviteli předány</w:t>
      </w:r>
      <w:r>
        <w:rPr>
          <w:rFonts w:ascii="Arial" w:hAnsi="Arial" w:cs="Arial"/>
          <w:sz w:val="22"/>
          <w:szCs w:val="22"/>
        </w:rPr>
        <w:t>,</w:t>
      </w:r>
      <w:r w:rsidRPr="007167AD">
        <w:rPr>
          <w:rFonts w:ascii="Arial" w:hAnsi="Arial" w:cs="Arial"/>
          <w:sz w:val="22"/>
          <w:szCs w:val="22"/>
        </w:rPr>
        <w:t xml:space="preserve">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Vzhledem k té skutečnosti, že výsledkem činnosti </w:t>
      </w:r>
      <w:r>
        <w:rPr>
          <w:rFonts w:ascii="Arial" w:hAnsi="Arial" w:cs="Arial"/>
          <w:sz w:val="22"/>
          <w:szCs w:val="22"/>
        </w:rPr>
        <w:t>Zhotovitele</w:t>
      </w:r>
      <w:r w:rsidRPr="0091741A">
        <w:rPr>
          <w:rFonts w:ascii="Arial" w:hAnsi="Arial" w:cs="Arial"/>
          <w:sz w:val="22"/>
          <w:szCs w:val="22"/>
        </w:rPr>
        <w:t xml:space="preserv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prohlašuje, že bude nejpozději ke dni zahájení jakéhokoli užívání autorského díla Objednatelem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w:t>
      </w:r>
      <w:r>
        <w:rPr>
          <w:rFonts w:ascii="Arial" w:hAnsi="Arial" w:cs="Arial"/>
          <w:sz w:val="22"/>
          <w:szCs w:val="22"/>
        </w:rPr>
        <w:t>torského díla byla provedena pod</w:t>
      </w:r>
      <w:r w:rsidRPr="0091741A">
        <w:rPr>
          <w:rFonts w:ascii="Arial" w:hAnsi="Arial" w:cs="Arial"/>
          <w:sz w:val="22"/>
          <w:szCs w:val="22"/>
        </w:rPr>
        <w:t xml:space="preserve">dodavatelem </w:t>
      </w:r>
      <w:r>
        <w:rPr>
          <w:rFonts w:ascii="Arial" w:hAnsi="Arial" w:cs="Arial"/>
          <w:sz w:val="22"/>
          <w:szCs w:val="22"/>
        </w:rPr>
        <w:t>Zhotovitele</w:t>
      </w:r>
      <w:r w:rsidRPr="0091741A">
        <w:rPr>
          <w:rFonts w:ascii="Arial" w:hAnsi="Arial" w:cs="Arial"/>
          <w:sz w:val="22"/>
          <w:szCs w:val="22"/>
        </w:rPr>
        <w:t xml:space="preserve">, je </w:t>
      </w:r>
      <w:r>
        <w:rPr>
          <w:rFonts w:ascii="Arial" w:hAnsi="Arial" w:cs="Arial"/>
          <w:sz w:val="22"/>
          <w:szCs w:val="22"/>
        </w:rPr>
        <w:t>Zhotovitel</w:t>
      </w:r>
      <w:r w:rsidRPr="0091741A">
        <w:rPr>
          <w:rFonts w:ascii="Arial" w:hAnsi="Arial" w:cs="Arial"/>
          <w:sz w:val="22"/>
          <w:szCs w:val="22"/>
        </w:rPr>
        <w:t xml:space="preserve"> </w:t>
      </w:r>
      <w:r>
        <w:rPr>
          <w:rFonts w:ascii="Arial" w:hAnsi="Arial" w:cs="Arial"/>
          <w:sz w:val="22"/>
          <w:szCs w:val="22"/>
        </w:rPr>
        <w:t>povinen zajistit si od pod</w:t>
      </w:r>
      <w:r w:rsidRPr="0091741A">
        <w:rPr>
          <w:rFonts w:ascii="Arial" w:hAnsi="Arial" w:cs="Arial"/>
          <w:sz w:val="22"/>
          <w:szCs w:val="22"/>
        </w:rPr>
        <w:t>dodavatele dostatečná práva k poskytnutí licence a souvisejících oprávnění Objednateli v souladu s ustanoveními této Smlouvy, a to nejpozdě</w:t>
      </w:r>
      <w:r>
        <w:rPr>
          <w:rFonts w:ascii="Arial" w:hAnsi="Arial" w:cs="Arial"/>
          <w:sz w:val="22"/>
          <w:szCs w:val="22"/>
        </w:rPr>
        <w:t>ji ke dni převzetí příslušné pod</w:t>
      </w:r>
      <w:r w:rsidRPr="0091741A">
        <w:rPr>
          <w:rFonts w:ascii="Arial" w:hAnsi="Arial" w:cs="Arial"/>
          <w:sz w:val="22"/>
          <w:szCs w:val="22"/>
        </w:rPr>
        <w:t xml:space="preserve">dodávky; </w:t>
      </w:r>
      <w:r>
        <w:rPr>
          <w:rFonts w:ascii="Arial" w:hAnsi="Arial" w:cs="Arial"/>
          <w:sz w:val="22"/>
          <w:szCs w:val="22"/>
        </w:rPr>
        <w:t xml:space="preserve">Zhotovitel </w:t>
      </w:r>
      <w:r w:rsidRPr="0091741A">
        <w:rPr>
          <w:rFonts w:ascii="Arial" w:hAnsi="Arial" w:cs="Arial"/>
          <w:sz w:val="22"/>
          <w:szCs w:val="22"/>
        </w:rPr>
        <w:t>poskytuje Objednateli (nabyvateli licence) nevypověditelné oprávnění ke všem v úvahu přicházejícím způsobům užití autorského díla a bez jakéhokoliv omezení, známým ke dni uzavření Smlouvy, zejména ke způsobům užití uvedeným v</w:t>
      </w:r>
      <w:r>
        <w:rPr>
          <w:rFonts w:ascii="Arial" w:hAnsi="Arial" w:cs="Arial"/>
          <w:sz w:val="22"/>
          <w:szCs w:val="22"/>
        </w:rPr>
        <w:t xml:space="preserve"> ustanovení</w:t>
      </w:r>
      <w:r w:rsidRPr="0091741A">
        <w:rPr>
          <w:rFonts w:ascii="Arial" w:hAnsi="Arial" w:cs="Arial"/>
          <w:sz w:val="22"/>
          <w:szCs w:val="22"/>
        </w:rPr>
        <w:t xml:space="preserve"> § 12 zákona č. 121/2000 Sb., o právu autorském, o právech souvisejících s právem autorským a o změně některých zákonů (autorský zákon), ve znění pozdějších předpisů, a bez jakéhokoliv omezení, a to zejména pokud jde o územní, časový nebo množstevní rozsah užití;</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Smluvní strany se výslovně dohodly, že cena za poskytnutí této licence </w:t>
      </w:r>
      <w:r>
        <w:rPr>
          <w:rFonts w:ascii="Arial" w:hAnsi="Arial" w:cs="Arial"/>
          <w:sz w:val="22"/>
          <w:szCs w:val="22"/>
        </w:rPr>
        <w:t>Zhotovitele</w:t>
      </w:r>
      <w:r w:rsidRPr="0091741A">
        <w:rPr>
          <w:rFonts w:ascii="Arial" w:hAnsi="Arial" w:cs="Arial"/>
          <w:sz w:val="22"/>
          <w:szCs w:val="22"/>
        </w:rPr>
        <w:t xml:space="preserve">, respektive práv dle tohoto článku, je již zahrnuta ve smluvní celkové ceně za Dílo podle čl. </w:t>
      </w:r>
      <w:r>
        <w:rPr>
          <w:rFonts w:ascii="Arial" w:hAnsi="Arial" w:cs="Arial"/>
          <w:sz w:val="22"/>
          <w:szCs w:val="22"/>
        </w:rPr>
        <w:t>V</w:t>
      </w:r>
      <w:r w:rsidRPr="0091741A">
        <w:rPr>
          <w:rFonts w:ascii="Arial" w:hAnsi="Arial" w:cs="Arial"/>
          <w:sz w:val="22"/>
          <w:szCs w:val="22"/>
        </w:rPr>
        <w:t>. této Smlouvy;</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poskytuje tuto licenci Objednateli (nabyvateli licence) jakožto výhradní podle </w:t>
      </w:r>
      <w:r>
        <w:rPr>
          <w:rFonts w:ascii="Arial" w:hAnsi="Arial" w:cs="Arial"/>
          <w:sz w:val="22"/>
          <w:szCs w:val="22"/>
        </w:rPr>
        <w:t xml:space="preserve">ustanovení </w:t>
      </w:r>
      <w:r w:rsidRPr="0091741A">
        <w:rPr>
          <w:rFonts w:ascii="Arial" w:hAnsi="Arial" w:cs="Arial"/>
          <w:sz w:val="22"/>
          <w:szCs w:val="22"/>
        </w:rPr>
        <w:t xml:space="preserve">§ 2360 odst. 1 občanského zákoníku. </w:t>
      </w:r>
      <w:r>
        <w:rPr>
          <w:rFonts w:ascii="Arial" w:hAnsi="Arial" w:cs="Arial"/>
          <w:sz w:val="22"/>
          <w:szCs w:val="22"/>
        </w:rPr>
        <w:t>Zhotovitel</w:t>
      </w:r>
      <w:r w:rsidRPr="0091741A">
        <w:rPr>
          <w:rFonts w:ascii="Arial" w:hAnsi="Arial" w:cs="Arial"/>
          <w:sz w:val="22"/>
          <w:szCs w:val="22"/>
        </w:rPr>
        <w:t xml:space="preserve"> je oprávněn k výkonu práva, ke kterému udělil výhradní licenci Objednateli, s výjimkou oprávnění udělit licenci či sublicenci třetímu subjektu.</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Objednatel (nabyvatel licence) není povinen licenci využít;</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Objednatel (nabyvatel licence) je oprávněn bez dalšího kdykoli upravit či jinak měnit autorské dílo, jeho název nebo označení autorů, stejně jako spojit autorské dílo nebo jeho část s jiným </w:t>
      </w:r>
      <w:r w:rsidRPr="0091741A">
        <w:rPr>
          <w:rFonts w:ascii="Arial" w:hAnsi="Arial" w:cs="Arial"/>
          <w:sz w:val="22"/>
          <w:szCs w:val="22"/>
        </w:rPr>
        <w:lastRenderedPageBreak/>
        <w:t>dílem nebo zařadit autorské dílo či jeho část do díla souborného nebo na jeho základě či při jeho využití vytvořit dílo nové, a to přímo nebo prostřednictvím třetích osob; Současně s tím je Objednatel oprávněn autorské dílo, resp. jeho dílčí část zveřejnit a to bez jakýchkoliv omezení.</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Smluvní strany se dohodly, že ve vztahu k jejich licenčním ujednáním dle tohoto článku je vyloučeno použití ustanovení § 2364, § 2370, § 2378 a § 2382 občanského zákoníku.</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Práva získaná v rámci plnění této Smlouvy přechází i na případného právního nástupce Objednatele. Případná změna v osobě </w:t>
      </w:r>
      <w:r>
        <w:rPr>
          <w:rFonts w:ascii="Arial" w:hAnsi="Arial" w:cs="Arial"/>
          <w:sz w:val="22"/>
          <w:szCs w:val="22"/>
        </w:rPr>
        <w:t>Zhotovitele</w:t>
      </w:r>
      <w:r w:rsidRPr="0091741A">
        <w:rPr>
          <w:rFonts w:ascii="Arial" w:hAnsi="Arial" w:cs="Arial"/>
          <w:sz w:val="22"/>
          <w:szCs w:val="22"/>
        </w:rPr>
        <w:t xml:space="preserve"> (např. právní nástupnictví) nebude mít vliv na oprávnění udělená v rámci této Smlouvy </w:t>
      </w:r>
      <w:r>
        <w:rPr>
          <w:rFonts w:ascii="Arial" w:hAnsi="Arial" w:cs="Arial"/>
          <w:sz w:val="22"/>
          <w:szCs w:val="22"/>
        </w:rPr>
        <w:t>Zhotovitelem</w:t>
      </w:r>
      <w:r w:rsidRPr="0091741A">
        <w:rPr>
          <w:rFonts w:ascii="Arial" w:hAnsi="Arial" w:cs="Arial"/>
          <w:sz w:val="22"/>
          <w:szCs w:val="22"/>
        </w:rPr>
        <w:t xml:space="preserve"> Objednateli.</w:t>
      </w:r>
    </w:p>
    <w:p w:rsidR="007C3E55" w:rsidRPr="0091741A"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poskytne Objednateli současně s licenčním oprávněním veškeré podklady a informace potřebné k výkonu licence.</w:t>
      </w:r>
    </w:p>
    <w:p w:rsidR="007C3E55" w:rsidRPr="00551735" w:rsidRDefault="007C3E55" w:rsidP="007C3E55">
      <w:pPr>
        <w:pStyle w:val="Zkladntext2"/>
        <w:numPr>
          <w:ilvl w:val="0"/>
          <w:numId w:val="24"/>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odpovídá Objednateli za to, že při plnění předmětu této Smlouvy žádným způsobem neporušil ani nenarušil práva třetích osob, a to zejména práva autorská, a </w:t>
      </w:r>
      <w:r>
        <w:rPr>
          <w:rFonts w:ascii="Arial" w:hAnsi="Arial" w:cs="Arial"/>
          <w:sz w:val="22"/>
          <w:szCs w:val="22"/>
        </w:rPr>
        <w:t>Zhotovitel</w:t>
      </w:r>
      <w:r w:rsidRPr="0091741A">
        <w:rPr>
          <w:rFonts w:ascii="Arial" w:hAnsi="Arial" w:cs="Arial"/>
          <w:sz w:val="22"/>
          <w:szCs w:val="22"/>
        </w:rPr>
        <w:t xml:space="preserve"> odpovídá Objednateli za právní vady a zavazuje se Objednatele odškodnit</w:t>
      </w:r>
      <w:r>
        <w:rPr>
          <w:rFonts w:ascii="Arial" w:hAnsi="Arial" w:cs="Arial"/>
          <w:sz w:val="22"/>
          <w:szCs w:val="22"/>
        </w:rPr>
        <w:t xml:space="preserve"> </w:t>
      </w:r>
      <w:r w:rsidRPr="00DD1300">
        <w:rPr>
          <w:rFonts w:ascii="Arial" w:hAnsi="Arial" w:cs="Arial"/>
          <w:sz w:val="22"/>
          <w:szCs w:val="22"/>
        </w:rPr>
        <w:t>v plném rozsahu, uplatní-li třetí osoba úspěšně a oprávněně proti Objednateli autorskoprávní nebo jiný právní nárok, který vyplývá z právní vady poskytnutého Díla.</w:t>
      </w:r>
    </w:p>
    <w:p w:rsidR="00CD0BFF" w:rsidRPr="006173B9" w:rsidRDefault="007C3E55" w:rsidP="006173B9">
      <w:pPr>
        <w:pStyle w:val="Zkladntext2"/>
        <w:numPr>
          <w:ilvl w:val="0"/>
          <w:numId w:val="24"/>
        </w:numPr>
        <w:tabs>
          <w:tab w:val="left" w:pos="426"/>
        </w:tabs>
        <w:spacing w:before="60" w:after="60"/>
        <w:ind w:left="426" w:hanging="426"/>
        <w:rPr>
          <w:rFonts w:ascii="Arial" w:hAnsi="Arial" w:cs="Arial"/>
          <w:sz w:val="22"/>
          <w:szCs w:val="22"/>
        </w:rPr>
      </w:pPr>
      <w:r w:rsidRPr="007167AD">
        <w:rPr>
          <w:rFonts w:ascii="Arial" w:hAnsi="Arial" w:cs="Arial"/>
          <w:sz w:val="22"/>
          <w:szCs w:val="22"/>
        </w:rPr>
        <w:t xml:space="preserve">Zhotovitel není oprávněn </w:t>
      </w:r>
      <w:r>
        <w:rPr>
          <w:rFonts w:ascii="Arial" w:hAnsi="Arial" w:cs="Arial"/>
          <w:sz w:val="22"/>
          <w:szCs w:val="22"/>
        </w:rPr>
        <w:t>dílo</w:t>
      </w:r>
      <w:r w:rsidRPr="007167AD">
        <w:rPr>
          <w:rFonts w:ascii="Arial" w:hAnsi="Arial" w:cs="Arial"/>
          <w:sz w:val="22"/>
          <w:szCs w:val="22"/>
        </w:rPr>
        <w:t xml:space="preserve"> dle této smlouvy poskytnout třetí osobě či využít jinak, než ve prospěch objednatele v souladu s touto smlouvou.</w:t>
      </w:r>
    </w:p>
    <w:p w:rsidR="003164ED" w:rsidRPr="00CD0BFF" w:rsidRDefault="003164ED" w:rsidP="007167AD">
      <w:pPr>
        <w:pStyle w:val="Zkladntext2"/>
        <w:tabs>
          <w:tab w:val="left" w:pos="426"/>
        </w:tabs>
        <w:spacing w:before="60" w:after="60"/>
        <w:ind w:left="426"/>
        <w:rPr>
          <w:rFonts w:ascii="Arial" w:hAnsi="Arial" w:cs="Arial"/>
          <w:sz w:val="22"/>
          <w:szCs w:val="22"/>
        </w:rPr>
      </w:pPr>
    </w:p>
    <w:p w:rsidR="00986385" w:rsidRDefault="00986385" w:rsidP="005D2068">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DD423F">
        <w:rPr>
          <w:rFonts w:ascii="Arial" w:hAnsi="Arial" w:cs="Arial"/>
          <w:b/>
          <w:sz w:val="22"/>
          <w:szCs w:val="22"/>
        </w:rPr>
        <w:t>I</w:t>
      </w:r>
      <w:r>
        <w:rPr>
          <w:rFonts w:ascii="Arial" w:hAnsi="Arial" w:cs="Arial"/>
          <w:b/>
          <w:sz w:val="22"/>
          <w:szCs w:val="22"/>
        </w:rPr>
        <w:t>V. Platnost a účinnost smlouvy, zánik smlouvy</w:t>
      </w:r>
      <w:bookmarkEnd w:id="14"/>
    </w:p>
    <w:p w:rsidR="00986385" w:rsidRPr="005D2068" w:rsidRDefault="00986385" w:rsidP="00BB627A">
      <w:pPr>
        <w:pStyle w:val="Zkladntext2"/>
        <w:numPr>
          <w:ilvl w:val="0"/>
          <w:numId w:val="17"/>
        </w:numPr>
        <w:tabs>
          <w:tab w:val="left" w:pos="426"/>
        </w:tabs>
        <w:spacing w:before="60" w:after="60"/>
        <w:ind w:left="426" w:hanging="426"/>
        <w:rPr>
          <w:rFonts w:ascii="Arial" w:hAnsi="Arial" w:cs="Arial"/>
          <w:sz w:val="22"/>
          <w:szCs w:val="22"/>
        </w:rPr>
      </w:pPr>
      <w:r w:rsidRPr="005D2068">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BB627A">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BB627A">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CD39E0" w:rsidRPr="00CD39E0" w:rsidRDefault="00CD39E0" w:rsidP="00BB627A">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rsidR="003F6A0F" w:rsidRDefault="00CD39E0" w:rsidP="00BB627A">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15" w:name="_Ref357073114"/>
    </w:p>
    <w:p w:rsidR="00CD39E0" w:rsidRPr="003F6A0F" w:rsidRDefault="00CD39E0" w:rsidP="00BB627A">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Objednatel je oprávněn odstoupit od Smlouvy v případě, že:</w:t>
      </w:r>
      <w:bookmarkEnd w:id="15"/>
    </w:p>
    <w:p w:rsidR="00CD39E0" w:rsidRPr="00CD39E0" w:rsidRDefault="00CD39E0" w:rsidP="00BB627A">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w:t>
      </w:r>
      <w:r w:rsidRPr="00CD39E0" w:rsidDel="0072402B">
        <w:rPr>
          <w:rFonts w:ascii="Arial" w:hAnsi="Arial" w:cs="Arial"/>
          <w:sz w:val="22"/>
          <w:szCs w:val="22"/>
        </w:rPr>
        <w:t xml:space="preserve"> </w:t>
      </w:r>
      <w:r w:rsidRPr="00CD39E0">
        <w:rPr>
          <w:rFonts w:ascii="Arial" w:hAnsi="Arial" w:cs="Arial"/>
          <w:sz w:val="22"/>
          <w:szCs w:val="22"/>
        </w:rPr>
        <w:t xml:space="preserve">nezahájí </w:t>
      </w:r>
      <w:r w:rsidR="003F6A0F">
        <w:rPr>
          <w:rFonts w:ascii="Arial" w:hAnsi="Arial" w:cs="Arial"/>
          <w:sz w:val="22"/>
          <w:szCs w:val="22"/>
        </w:rPr>
        <w:t>provádění díla</w:t>
      </w:r>
      <w:r w:rsidR="00162739">
        <w:rPr>
          <w:rFonts w:ascii="Arial" w:hAnsi="Arial" w:cs="Arial"/>
          <w:sz w:val="22"/>
          <w:szCs w:val="22"/>
        </w:rPr>
        <w:t xml:space="preserve"> v </w:t>
      </w:r>
      <w:r w:rsidR="003F6A0F">
        <w:rPr>
          <w:rFonts w:ascii="Arial" w:hAnsi="Arial" w:cs="Arial"/>
          <w:sz w:val="22"/>
          <w:szCs w:val="22"/>
        </w:rPr>
        <w:t xml:space="preserve">termínu, </w:t>
      </w:r>
      <w:r w:rsidRPr="00CD39E0">
        <w:rPr>
          <w:rFonts w:ascii="Arial" w:hAnsi="Arial" w:cs="Arial"/>
          <w:sz w:val="22"/>
          <w:szCs w:val="22"/>
        </w:rPr>
        <w:t xml:space="preserve">v němž mělo dojít k započetí provádění </w:t>
      </w:r>
      <w:r w:rsidR="003F6A0F">
        <w:rPr>
          <w:rFonts w:ascii="Arial" w:hAnsi="Arial" w:cs="Arial"/>
          <w:sz w:val="22"/>
          <w:szCs w:val="22"/>
        </w:rPr>
        <w:t>díla</w:t>
      </w:r>
      <w:r w:rsidRPr="00CD39E0">
        <w:rPr>
          <w:rFonts w:ascii="Arial" w:hAnsi="Arial" w:cs="Arial"/>
          <w:sz w:val="22"/>
          <w:szCs w:val="22"/>
        </w:rPr>
        <w:t xml:space="preserve">; </w:t>
      </w:r>
    </w:p>
    <w:p w:rsidR="00CD39E0" w:rsidRPr="00CD39E0" w:rsidRDefault="00CD39E0" w:rsidP="00BB627A">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Zhotovitel je v prodlení s prováděním </w:t>
      </w:r>
      <w:r w:rsidR="003F6A0F">
        <w:rPr>
          <w:rFonts w:ascii="Arial" w:hAnsi="Arial" w:cs="Arial"/>
          <w:sz w:val="22"/>
          <w:szCs w:val="22"/>
        </w:rPr>
        <w:t>díla</w:t>
      </w:r>
      <w:r w:rsidRPr="00CD39E0">
        <w:rPr>
          <w:rFonts w:ascii="Arial" w:hAnsi="Arial" w:cs="Arial"/>
          <w:sz w:val="22"/>
          <w:szCs w:val="22"/>
        </w:rPr>
        <w:t xml:space="preserve"> v úplném rozsahu dle Smlouvy po dobu delší než 5 dnů a nezjedná nápravu ani do 2 dnů od doručení písemného oznámení Objednatele o takovém prodlení;</w:t>
      </w:r>
    </w:p>
    <w:p w:rsidR="00CD39E0" w:rsidRPr="00CD39E0" w:rsidRDefault="00CD39E0" w:rsidP="00BB627A">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Zhotovitel plní závazek založený touto Smlouvou v rozporu se zadávacími podmínkami Veřejné zakázky nebo v přímém rozporu s pokyny Objednatele či platnými </w:t>
      </w:r>
      <w:proofErr w:type="gramStart"/>
      <w:r w:rsidRPr="00CD39E0">
        <w:rPr>
          <w:rFonts w:ascii="Arial" w:hAnsi="Arial" w:cs="Arial"/>
          <w:sz w:val="22"/>
          <w:szCs w:val="22"/>
        </w:rPr>
        <w:t>předpisy,  které</w:t>
      </w:r>
      <w:proofErr w:type="gramEnd"/>
      <w:r w:rsidRPr="00CD39E0">
        <w:rPr>
          <w:rFonts w:ascii="Arial" w:hAnsi="Arial" w:cs="Arial"/>
          <w:sz w:val="22"/>
          <w:szCs w:val="22"/>
        </w:rPr>
        <w:t xml:space="preserve"> je povinen při plnění závazku založeného touto Smlouvou dodržovat.</w:t>
      </w:r>
    </w:p>
    <w:p w:rsidR="00CD39E0" w:rsidRPr="00CD39E0" w:rsidRDefault="00CD39E0" w:rsidP="00BB627A">
      <w:pPr>
        <w:pStyle w:val="Zkladntext2"/>
        <w:numPr>
          <w:ilvl w:val="0"/>
          <w:numId w:val="17"/>
        </w:numPr>
        <w:tabs>
          <w:tab w:val="left" w:pos="426"/>
        </w:tabs>
        <w:spacing w:before="60" w:after="60"/>
        <w:ind w:left="426" w:hanging="426"/>
        <w:rPr>
          <w:rFonts w:ascii="Arial" w:hAnsi="Arial" w:cs="Arial"/>
          <w:sz w:val="22"/>
          <w:szCs w:val="22"/>
        </w:rPr>
      </w:pPr>
      <w:r w:rsidRPr="00CD39E0">
        <w:rPr>
          <w:rFonts w:ascii="Arial" w:hAnsi="Arial" w:cs="Arial"/>
          <w:sz w:val="22"/>
          <w:szCs w:val="22"/>
        </w:rPr>
        <w:lastRenderedPageBreak/>
        <w:t>Objednatel je oprávněn okamžitě odstoupit od Smlouvy bez předchozího oznámení Zhotoviteli nebo výzvy k sjednání nápravy v přiměřené lhůtě:</w:t>
      </w:r>
    </w:p>
    <w:p w:rsidR="00CD39E0" w:rsidRPr="00CD39E0" w:rsidRDefault="00CD39E0" w:rsidP="00BB627A">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bude-li soudem na majetek Zhotovitele prohlášen úpadek;</w:t>
      </w:r>
    </w:p>
    <w:p w:rsidR="00CD39E0" w:rsidRPr="00CD39E0" w:rsidRDefault="00CD39E0" w:rsidP="00BB627A">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vstoupí-li Zhotovitel do likvidace;</w:t>
      </w:r>
    </w:p>
    <w:p w:rsidR="00CD39E0" w:rsidRPr="00CD39E0" w:rsidRDefault="00CD39E0" w:rsidP="00BB627A">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pozbude-li Zhotovitel jakékoliv oprávnění vyžadované právními předpisy pro provádění činnosti, k níž se zavazuje touto Smlouvou;</w:t>
      </w:r>
    </w:p>
    <w:p w:rsidR="00CD39E0" w:rsidRDefault="00CD39E0" w:rsidP="00BB627A">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poruší-li Zhotovitel povinnosti stanovené </w:t>
      </w:r>
      <w:r w:rsidR="003F6A0F">
        <w:rPr>
          <w:rFonts w:ascii="Arial" w:hAnsi="Arial" w:cs="Arial"/>
          <w:sz w:val="22"/>
          <w:szCs w:val="22"/>
        </w:rPr>
        <w:t>v čl.</w:t>
      </w:r>
      <w:r w:rsidR="00F74B68">
        <w:rPr>
          <w:rFonts w:ascii="Arial" w:hAnsi="Arial" w:cs="Arial"/>
          <w:sz w:val="22"/>
          <w:szCs w:val="22"/>
        </w:rPr>
        <w:t xml:space="preserve"> XI</w:t>
      </w:r>
      <w:r w:rsidRPr="00CD39E0">
        <w:rPr>
          <w:rFonts w:ascii="Arial" w:hAnsi="Arial" w:cs="Arial"/>
          <w:sz w:val="22"/>
          <w:szCs w:val="22"/>
        </w:rPr>
        <w:t xml:space="preserve"> této Smlouvy, přičemž toto poruš</w:t>
      </w:r>
      <w:r w:rsidR="003F6A0F">
        <w:rPr>
          <w:rFonts w:ascii="Arial" w:hAnsi="Arial" w:cs="Arial"/>
          <w:sz w:val="22"/>
          <w:szCs w:val="22"/>
        </w:rPr>
        <w:t>ení bude trvat déle, než 10 dnů.</w:t>
      </w:r>
    </w:p>
    <w:p w:rsidR="00CD39E0" w:rsidRDefault="00CD39E0" w:rsidP="00BB627A">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Zhotovitel je oprávněn odstoupit od Smlouvy v případě, že Objednatel je v prodlení s placením peněžitých částek Zhotoviteli dle této Smlouvy a toto p</w:t>
      </w:r>
      <w:r w:rsidR="003F6A0F">
        <w:rPr>
          <w:rFonts w:ascii="Arial" w:hAnsi="Arial" w:cs="Arial"/>
          <w:sz w:val="22"/>
          <w:szCs w:val="22"/>
        </w:rPr>
        <w:t>rodlení trvá po dobu delší než 15</w:t>
      </w:r>
      <w:r w:rsidRPr="003F6A0F">
        <w:rPr>
          <w:rFonts w:ascii="Arial" w:hAnsi="Arial" w:cs="Arial"/>
          <w:sz w:val="22"/>
          <w:szCs w:val="22"/>
        </w:rPr>
        <w:t xml:space="preserve"> dnů a nezjedná nápravu ani do 15 dnů od doručení písemného oznámení Zhotovitele o takovém prodlení.</w:t>
      </w:r>
    </w:p>
    <w:p w:rsidR="00CD39E0" w:rsidRPr="00545A61" w:rsidRDefault="00CD39E0" w:rsidP="00BB627A">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D39E0" w:rsidRDefault="00CD39E0" w:rsidP="00BB627A">
      <w:pPr>
        <w:pStyle w:val="Zkladntext2"/>
        <w:numPr>
          <w:ilvl w:val="0"/>
          <w:numId w:val="17"/>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5D2068" w:rsidRPr="00CF7077" w:rsidRDefault="005D2068" w:rsidP="00CF7077">
      <w:pPr>
        <w:pStyle w:val="Zkladntext2"/>
        <w:tabs>
          <w:tab w:val="left" w:pos="426"/>
        </w:tabs>
        <w:spacing w:before="60" w:after="60"/>
        <w:ind w:left="426"/>
        <w:rPr>
          <w:rFonts w:ascii="Arial" w:hAnsi="Arial" w:cs="Arial"/>
          <w:sz w:val="22"/>
          <w:szCs w:val="22"/>
        </w:rPr>
      </w:pPr>
    </w:p>
    <w:p w:rsidR="00CD39E0" w:rsidRPr="00CD39E0" w:rsidRDefault="00CF7077"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XV. Závěrečná ustanovení</w:t>
      </w:r>
    </w:p>
    <w:p w:rsidR="00CD39E0" w:rsidRDefault="00CD39E0" w:rsidP="00BB627A">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D39E0" w:rsidRDefault="00CF7077" w:rsidP="00BB627A">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BB627A">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BB627A">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CD39E0" w:rsidRPr="00D16BDA" w:rsidRDefault="00CD39E0" w:rsidP="00BB627A">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Dojde-li za dobu účinnosti této Smlouvy ke zrušení </w:t>
      </w:r>
      <w:r w:rsidR="00CF7077" w:rsidRPr="00D16BDA">
        <w:rPr>
          <w:rFonts w:ascii="Arial" w:hAnsi="Arial" w:cs="Arial"/>
          <w:sz w:val="22"/>
          <w:szCs w:val="22"/>
        </w:rPr>
        <w:t xml:space="preserve">právního předpisu </w:t>
      </w:r>
      <w:r w:rsidRPr="00D16BDA">
        <w:rPr>
          <w:rFonts w:ascii="Arial" w:hAnsi="Arial" w:cs="Arial"/>
          <w:sz w:val="22"/>
          <w:szCs w:val="22"/>
        </w:rPr>
        <w:t xml:space="preserve">a jeho nahrazení novým právním předpisem věcně se dotýkajícím předmětu plnění </w:t>
      </w:r>
      <w:r w:rsidR="00CF7077" w:rsidRPr="00D16BDA">
        <w:rPr>
          <w:rFonts w:ascii="Arial" w:hAnsi="Arial" w:cs="Arial"/>
          <w:sz w:val="22"/>
          <w:szCs w:val="22"/>
        </w:rPr>
        <w:t xml:space="preserve">dle </w:t>
      </w:r>
      <w:r w:rsidRPr="00D16BDA">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D16BDA">
        <w:rPr>
          <w:rFonts w:ascii="Arial" w:hAnsi="Arial" w:cs="Arial"/>
          <w:sz w:val="22"/>
          <w:szCs w:val="22"/>
        </w:rPr>
        <w:t>díla</w:t>
      </w:r>
      <w:r w:rsidRPr="00D16BDA">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D16BDA">
        <w:rPr>
          <w:rFonts w:ascii="Arial" w:hAnsi="Arial" w:cs="Arial"/>
          <w:sz w:val="22"/>
          <w:szCs w:val="22"/>
        </w:rPr>
        <w:t>díla</w:t>
      </w:r>
      <w:r w:rsidRPr="00D16BDA">
        <w:rPr>
          <w:rFonts w:ascii="Arial" w:hAnsi="Arial" w:cs="Arial"/>
          <w:sz w:val="22"/>
          <w:szCs w:val="22"/>
        </w:rPr>
        <w:t xml:space="preserve">. </w:t>
      </w:r>
    </w:p>
    <w:p w:rsidR="00CF7077" w:rsidRDefault="00CF7077" w:rsidP="00BB627A">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BB627A">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Objednatel</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Smluvní strany souhlasně prohlašují, že žádný údaj v této smlouvě, včetně jejích příloh, není označován za obchodní tajemství. Zhotovitel prohlašuje, že:</w:t>
      </w:r>
    </w:p>
    <w:p w:rsidR="00D635ED" w:rsidRDefault="00D635ED" w:rsidP="00BB627A">
      <w:pPr>
        <w:pStyle w:val="Zkladntext2"/>
        <w:numPr>
          <w:ilvl w:val="0"/>
          <w:numId w:val="23"/>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poskytovat veškeré informace o této smlouvě a o jiných údajích tohoto závazkového </w:t>
      </w:r>
      <w:r w:rsidRPr="00D635ED">
        <w:rPr>
          <w:rFonts w:ascii="Arial" w:hAnsi="Arial" w:cs="Arial"/>
          <w:sz w:val="22"/>
          <w:szCs w:val="22"/>
        </w:rPr>
        <w:lastRenderedPageBreak/>
        <w:t>právního vztahu, pokud nejsou v této smlouvě uvedeny (např. o daňových dokladech, předávacích protokolech, nabídkách či jiných písemnostech),</w:t>
      </w:r>
    </w:p>
    <w:p w:rsidR="00D635ED" w:rsidRPr="00D635ED" w:rsidRDefault="00D635ED" w:rsidP="00BB627A">
      <w:pPr>
        <w:pStyle w:val="Zkladntext2"/>
        <w:numPr>
          <w:ilvl w:val="0"/>
          <w:numId w:val="23"/>
        </w:numPr>
        <w:tabs>
          <w:tab w:val="left" w:pos="426"/>
        </w:tabs>
        <w:spacing w:before="60" w:after="60"/>
        <w:rPr>
          <w:rFonts w:ascii="Arial" w:hAnsi="Arial" w:cs="Arial"/>
          <w:sz w:val="22"/>
          <w:szCs w:val="22"/>
        </w:rPr>
      </w:pPr>
      <w:r w:rsidRPr="00D635ED">
        <w:rPr>
          <w:rFonts w:ascii="Arial" w:hAnsi="Arial" w:cs="Arial"/>
          <w:sz w:val="22"/>
          <w:szCs w:val="22"/>
        </w:rPr>
        <w:t>veškeré údaj</w:t>
      </w:r>
      <w:r>
        <w:rPr>
          <w:rFonts w:ascii="Arial" w:hAnsi="Arial" w:cs="Arial"/>
          <w:sz w:val="22"/>
          <w:szCs w:val="22"/>
        </w:rPr>
        <w:t xml:space="preserve">e uvedené v této smlouvě, </w:t>
      </w:r>
      <w:proofErr w:type="gramStart"/>
      <w:r>
        <w:rPr>
          <w:rFonts w:ascii="Arial" w:hAnsi="Arial" w:cs="Arial"/>
          <w:sz w:val="22"/>
          <w:szCs w:val="22"/>
        </w:rPr>
        <w:t xml:space="preserve">popř. </w:t>
      </w:r>
      <w:r w:rsidRPr="00D635ED">
        <w:rPr>
          <w:rFonts w:ascii="Arial" w:hAnsi="Arial" w:cs="Arial"/>
          <w:sz w:val="22"/>
          <w:szCs w:val="22"/>
        </w:rPr>
        <w:t>které</w:t>
      </w:r>
      <w:proofErr w:type="gramEnd"/>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rsidR="00D635ED" w:rsidRDefault="00D635ED" w:rsidP="00BB627A">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Pr>
          <w:rFonts w:ascii="Arial" w:hAnsi="Arial" w:cs="Arial"/>
          <w:sz w:val="22"/>
          <w:szCs w:val="22"/>
        </w:rPr>
        <w:t>Objednatele</w:t>
      </w:r>
      <w:r w:rsidRPr="00D635ED">
        <w:rPr>
          <w:rFonts w:ascii="Arial" w:hAnsi="Arial" w:cs="Arial"/>
          <w:sz w:val="22"/>
          <w:szCs w:val="22"/>
        </w:rPr>
        <w:t>.</w:t>
      </w:r>
    </w:p>
    <w:p w:rsidR="00F16BFF" w:rsidRPr="00F16BFF" w:rsidRDefault="00F16BFF" w:rsidP="00BB627A">
      <w:pPr>
        <w:numPr>
          <w:ilvl w:val="0"/>
          <w:numId w:val="21"/>
        </w:numPr>
        <w:tabs>
          <w:tab w:val="left" w:pos="0"/>
          <w:tab w:val="left" w:pos="426"/>
        </w:tabs>
        <w:suppressAutoHyphens w:val="0"/>
        <w:spacing w:before="60" w:after="60"/>
        <w:ind w:left="426" w:hanging="426"/>
        <w:jc w:val="both"/>
        <w:rPr>
          <w:rFonts w:ascii="Arial" w:hAnsi="Arial" w:cs="Arial"/>
          <w:sz w:val="22"/>
          <w:szCs w:val="22"/>
          <w:lang w:eastAsia="cs-CZ"/>
        </w:rPr>
      </w:pPr>
      <w:r w:rsidRPr="00C31496">
        <w:rPr>
          <w:rFonts w:ascii="Arial" w:hAnsi="Arial" w:cs="Arial"/>
          <w:sz w:val="22"/>
          <w:szCs w:val="22"/>
          <w:lang w:eastAsia="cs-CZ"/>
        </w:rPr>
        <w:t xml:space="preserve">Tato smlouva je vyhotovena ve třech vyhotoveních s platností originálu, podepsaných smluvními stranami, přičemž zhotovitel obdrží jedno vyhotovení a </w:t>
      </w:r>
      <w:r>
        <w:rPr>
          <w:rFonts w:ascii="Arial" w:hAnsi="Arial" w:cs="Arial"/>
          <w:sz w:val="22"/>
          <w:szCs w:val="22"/>
          <w:lang w:eastAsia="cs-CZ"/>
        </w:rPr>
        <w:t>objednatel</w:t>
      </w:r>
      <w:r w:rsidRPr="00C31496">
        <w:rPr>
          <w:rFonts w:ascii="Arial" w:hAnsi="Arial" w:cs="Arial"/>
          <w:sz w:val="22"/>
          <w:szCs w:val="22"/>
          <w:lang w:eastAsia="cs-CZ"/>
        </w:rPr>
        <w:t xml:space="preserve"> obdrží dvě oboustranně potvrzená vyhotovení této smlouvy.</w:t>
      </w:r>
    </w:p>
    <w:p w:rsidR="00D16BDA" w:rsidRPr="005D2068" w:rsidRDefault="00CD39E0" w:rsidP="00BB627A">
      <w:pPr>
        <w:pStyle w:val="Zkladntext2"/>
        <w:numPr>
          <w:ilvl w:val="0"/>
          <w:numId w:val="21"/>
        </w:numPr>
        <w:tabs>
          <w:tab w:val="left" w:pos="426"/>
        </w:tabs>
        <w:spacing w:before="60" w:after="60"/>
        <w:ind w:left="426" w:hanging="426"/>
        <w:rPr>
          <w:rFonts w:ascii="Arial" w:hAnsi="Arial" w:cs="Arial"/>
          <w:sz w:val="22"/>
          <w:szCs w:val="22"/>
        </w:rPr>
      </w:pPr>
      <w:bookmarkStart w:id="16"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16"/>
      <w:r w:rsidR="00D16BDA" w:rsidRPr="005D2068">
        <w:rPr>
          <w:rFonts w:ascii="Arial" w:hAnsi="Arial" w:cs="Arial"/>
          <w:sz w:val="22"/>
          <w:szCs w:val="22"/>
        </w:rPr>
        <w:t xml:space="preserve">Dodatky nabývají platnosti v den, kdy byly podepsány oběma smluvními stranami a účinnosti v den, kdy byly zveřejněny v registru smluv. </w:t>
      </w:r>
    </w:p>
    <w:p w:rsidR="00CD39E0" w:rsidRDefault="00CD39E0" w:rsidP="00BB627A">
      <w:pPr>
        <w:pStyle w:val="Zkladntext2"/>
        <w:numPr>
          <w:ilvl w:val="0"/>
          <w:numId w:val="21"/>
        </w:numPr>
        <w:tabs>
          <w:tab w:val="left" w:pos="426"/>
        </w:tabs>
        <w:spacing w:before="60" w:after="60"/>
        <w:ind w:left="426" w:hanging="426"/>
        <w:rPr>
          <w:rFonts w:ascii="Arial" w:hAnsi="Arial" w:cs="Arial"/>
          <w:sz w:val="22"/>
          <w:szCs w:val="22"/>
        </w:rPr>
      </w:pPr>
      <w:bookmarkStart w:id="17" w:name="_Ref210200068"/>
      <w:bookmarkStart w:id="18" w:name="_Ref212697317"/>
      <w:r w:rsidRPr="00D16BDA">
        <w:rPr>
          <w:rFonts w:ascii="Arial" w:hAnsi="Arial" w:cs="Arial"/>
          <w:sz w:val="22"/>
          <w:szCs w:val="22"/>
        </w:rPr>
        <w:t>Tato Smlouva představuje úplnou dohodu smluvních stran o předmětu této Smlouvy.</w:t>
      </w:r>
      <w:bookmarkEnd w:id="17"/>
      <w:bookmarkEnd w:id="18"/>
    </w:p>
    <w:p w:rsidR="00CD39E0" w:rsidRDefault="00CD39E0" w:rsidP="00BB627A">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D16BDA" w:rsidRDefault="00F16BFF" w:rsidP="00C26CF3">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Cenová n</w:t>
      </w:r>
      <w:r w:rsidR="00D16BDA">
        <w:rPr>
          <w:rFonts w:ascii="Arial" w:hAnsi="Arial" w:cs="Arial"/>
          <w:sz w:val="22"/>
          <w:szCs w:val="22"/>
        </w:rPr>
        <w:t>abídka zhotovitele</w:t>
      </w:r>
      <w:r w:rsidR="00C26CF3">
        <w:rPr>
          <w:rFonts w:ascii="Arial" w:hAnsi="Arial" w:cs="Arial"/>
          <w:sz w:val="22"/>
          <w:szCs w:val="22"/>
        </w:rPr>
        <w:t xml:space="preserve"> </w:t>
      </w:r>
      <w:r w:rsidR="00C26CF3" w:rsidRPr="00C26CF3">
        <w:rPr>
          <w:rFonts w:ascii="Arial" w:hAnsi="Arial" w:cs="Arial"/>
          <w:sz w:val="22"/>
          <w:szCs w:val="22"/>
        </w:rPr>
        <w:t>(Krycí list nabídky)</w:t>
      </w:r>
    </w:p>
    <w:p w:rsidR="00C25F65" w:rsidRDefault="00C25F65"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B66024" w:rsidRDefault="00B66024" w:rsidP="008F20BC">
      <w:pPr>
        <w:spacing w:before="60" w:after="60"/>
        <w:rPr>
          <w:rFonts w:ascii="Arial" w:hAnsi="Arial" w:cs="Arial"/>
          <w:b/>
          <w:sz w:val="22"/>
          <w:szCs w:val="22"/>
          <w:lang w:eastAsia="cs-CZ"/>
        </w:rPr>
      </w:pPr>
    </w:p>
    <w:p w:rsidR="001F1E12" w:rsidRPr="00070319" w:rsidRDefault="001F1E12" w:rsidP="008F20BC">
      <w:pPr>
        <w:spacing w:before="60" w:after="60"/>
        <w:rPr>
          <w:rFonts w:ascii="Arial" w:hAnsi="Arial" w:cs="Arial"/>
          <w:b/>
          <w:sz w:val="22"/>
          <w:szCs w:val="22"/>
          <w:lang w:eastAsia="cs-CZ"/>
        </w:rPr>
      </w:pPr>
    </w:p>
    <w:p w:rsidR="00B66024" w:rsidRPr="00070319"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1557073872" w:edGrp="everyone"/>
      <w:r w:rsidRPr="005D2068">
        <w:rPr>
          <w:rFonts w:ascii="Arial" w:hAnsi="Arial" w:cs="Arial"/>
          <w:sz w:val="22"/>
          <w:szCs w:val="22"/>
          <w:lang w:eastAsia="cs-CZ"/>
        </w:rPr>
        <w:t>V</w:t>
      </w:r>
      <w:r w:rsidR="00DF5116" w:rsidRPr="005D2068">
        <w:rPr>
          <w:rFonts w:ascii="Arial" w:hAnsi="Arial" w:cs="Arial"/>
          <w:sz w:val="22"/>
          <w:szCs w:val="22"/>
          <w:lang w:eastAsia="cs-CZ"/>
        </w:rPr>
        <w:t>……………………</w:t>
      </w:r>
      <w:proofErr w:type="gramStart"/>
      <w:r w:rsidR="00DF5116" w:rsidRPr="005D2068">
        <w:rPr>
          <w:rFonts w:ascii="Arial" w:hAnsi="Arial" w:cs="Arial"/>
          <w:sz w:val="22"/>
          <w:szCs w:val="22"/>
          <w:lang w:eastAsia="cs-CZ"/>
        </w:rPr>
        <w:t>…..</w:t>
      </w:r>
      <w:r w:rsidR="0008362E" w:rsidRPr="005D2068">
        <w:rPr>
          <w:rFonts w:ascii="Arial" w:hAnsi="Arial" w:cs="Arial"/>
          <w:sz w:val="22"/>
          <w:szCs w:val="22"/>
          <w:lang w:eastAsia="cs-CZ"/>
        </w:rPr>
        <w:t xml:space="preserve"> </w:t>
      </w:r>
      <w:r w:rsidRPr="005D2068">
        <w:rPr>
          <w:rFonts w:ascii="Arial" w:hAnsi="Arial" w:cs="Arial"/>
          <w:sz w:val="22"/>
          <w:szCs w:val="22"/>
          <w:lang w:eastAsia="cs-CZ"/>
        </w:rPr>
        <w:t xml:space="preserve"> dne</w:t>
      </w:r>
      <w:proofErr w:type="gramEnd"/>
      <w:r w:rsidR="00831ADB" w:rsidRPr="005D2068">
        <w:rPr>
          <w:rFonts w:ascii="Arial" w:hAnsi="Arial" w:cs="Arial"/>
          <w:sz w:val="22"/>
          <w:szCs w:val="22"/>
          <w:lang w:eastAsia="cs-CZ"/>
        </w:rPr>
        <w:t xml:space="preserve"> </w:t>
      </w:r>
      <w:r w:rsidR="00DF5116" w:rsidRPr="005D2068">
        <w:rPr>
          <w:rFonts w:ascii="Arial" w:hAnsi="Arial" w:cs="Arial"/>
          <w:sz w:val="22"/>
          <w:szCs w:val="22"/>
          <w:lang w:eastAsia="cs-CZ"/>
        </w:rPr>
        <w:t>……………………</w:t>
      </w:r>
    </w:p>
    <w:permEnd w:id="1557073872"/>
    <w:p w:rsidR="00C60036" w:rsidRDefault="00C60036" w:rsidP="008F20BC">
      <w:pPr>
        <w:spacing w:before="60" w:after="60"/>
        <w:rPr>
          <w:rFonts w:ascii="Arial" w:hAnsi="Arial" w:cs="Arial"/>
          <w:sz w:val="22"/>
          <w:szCs w:val="22"/>
          <w:lang w:eastAsia="cs-CZ"/>
        </w:rPr>
      </w:pPr>
    </w:p>
    <w:p w:rsidR="00B66024" w:rsidRPr="00070319" w:rsidRDefault="00D635ED" w:rsidP="008F20BC">
      <w:pPr>
        <w:spacing w:before="60" w:after="60"/>
        <w:rPr>
          <w:rFonts w:ascii="Arial" w:hAnsi="Arial" w:cs="Arial"/>
          <w:sz w:val="22"/>
          <w:szCs w:val="22"/>
          <w:lang w:eastAsia="cs-CZ"/>
        </w:rPr>
      </w:pPr>
      <w:r>
        <w:rPr>
          <w:rFonts w:ascii="Arial" w:hAnsi="Arial" w:cs="Arial"/>
          <w:sz w:val="22"/>
          <w:szCs w:val="22"/>
          <w:lang w:eastAsia="cs-CZ"/>
        </w:rPr>
        <w:t>Objednatel</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Pr>
          <w:rFonts w:ascii="Arial" w:hAnsi="Arial" w:cs="Arial"/>
          <w:sz w:val="22"/>
          <w:szCs w:val="22"/>
          <w:lang w:eastAsia="cs-CZ"/>
        </w:rPr>
        <w:t>Zhotovitel</w:t>
      </w:r>
      <w:r w:rsidR="00DF5116">
        <w:rPr>
          <w:rFonts w:ascii="Arial" w:hAnsi="Arial" w:cs="Arial"/>
          <w:sz w:val="22"/>
          <w:szCs w:val="22"/>
          <w:lang w:eastAsia="cs-CZ"/>
        </w:rPr>
        <w:t>:</w:t>
      </w:r>
    </w:p>
    <w:p w:rsidR="00B66024" w:rsidRPr="00070319" w:rsidRDefault="00B66024"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p>
    <w:p w:rsidR="00E323E0" w:rsidRDefault="00DF5116" w:rsidP="00676A3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D250A7">
        <w:rPr>
          <w:rFonts w:ascii="Arial" w:hAnsi="Arial" w:cs="Arial"/>
          <w:sz w:val="22"/>
          <w:szCs w:val="22"/>
          <w:lang w:eastAsia="cs-CZ"/>
        </w:rPr>
        <w:t xml:space="preserve">           </w:t>
      </w:r>
      <w:r w:rsidR="00B66024" w:rsidRPr="00070319">
        <w:rPr>
          <w:rFonts w:ascii="Arial" w:hAnsi="Arial" w:cs="Arial"/>
          <w:sz w:val="22"/>
          <w:szCs w:val="22"/>
          <w:lang w:eastAsia="cs-CZ"/>
        </w:rPr>
        <w:t>…………………………………………….</w:t>
      </w:r>
    </w:p>
    <w:p w:rsidR="00E323E0" w:rsidRPr="003164ED" w:rsidRDefault="003164ED" w:rsidP="003164ED">
      <w:pPr>
        <w:tabs>
          <w:tab w:val="center" w:pos="7371"/>
        </w:tabs>
        <w:rPr>
          <w:rFonts w:ascii="Arial" w:hAnsi="Arial" w:cs="Arial"/>
          <w:b/>
          <w:sz w:val="22"/>
          <w:szCs w:val="22"/>
          <w:lang w:eastAsia="cs-CZ"/>
        </w:rPr>
      </w:pPr>
      <w:r>
        <w:rPr>
          <w:rFonts w:ascii="Arial" w:hAnsi="Arial" w:cs="Arial"/>
          <w:b/>
          <w:sz w:val="22"/>
          <w:szCs w:val="22"/>
          <w:lang w:eastAsia="cs-CZ"/>
        </w:rPr>
        <w:t xml:space="preserve">          </w:t>
      </w:r>
      <w:r w:rsidRPr="003164ED">
        <w:rPr>
          <w:rFonts w:ascii="Arial" w:hAnsi="Arial" w:cs="Arial"/>
          <w:b/>
          <w:sz w:val="22"/>
          <w:szCs w:val="22"/>
          <w:lang w:eastAsia="cs-CZ"/>
        </w:rPr>
        <w:t xml:space="preserve">Ing. </w:t>
      </w:r>
      <w:r w:rsidR="0045162D">
        <w:rPr>
          <w:rFonts w:ascii="Arial" w:hAnsi="Arial" w:cs="Arial"/>
          <w:b/>
          <w:sz w:val="22"/>
          <w:szCs w:val="22"/>
          <w:lang w:eastAsia="cs-CZ"/>
        </w:rPr>
        <w:t>Eva Šartnerová</w:t>
      </w:r>
      <w:r w:rsidR="00D250A7">
        <w:rPr>
          <w:rFonts w:ascii="Arial" w:hAnsi="Arial" w:cs="Arial"/>
          <w:b/>
          <w:sz w:val="22"/>
          <w:szCs w:val="22"/>
          <w:lang w:eastAsia="cs-CZ"/>
        </w:rPr>
        <w:t xml:space="preserve">                                  </w:t>
      </w:r>
      <w:permStart w:id="1797734640" w:edGrp="everyone"/>
      <w:r w:rsidR="00D250A7">
        <w:rPr>
          <w:rFonts w:ascii="Arial" w:hAnsi="Arial" w:cs="Arial"/>
          <w:b/>
          <w:sz w:val="22"/>
          <w:szCs w:val="22"/>
          <w:lang w:eastAsia="cs-CZ"/>
        </w:rPr>
        <w:t xml:space="preserve">                     </w:t>
      </w:r>
      <w:r w:rsidR="00D250A7" w:rsidRPr="00D250A7">
        <w:rPr>
          <w:rFonts w:ascii="Arial" w:hAnsi="Arial" w:cs="Arial"/>
          <w:b/>
          <w:sz w:val="22"/>
          <w:szCs w:val="22"/>
          <w:lang w:eastAsia="cs-CZ"/>
        </w:rPr>
        <w:t>Jméno a příjmení</w:t>
      </w:r>
      <w:r w:rsidR="00D250A7">
        <w:rPr>
          <w:rFonts w:ascii="Arial" w:hAnsi="Arial" w:cs="Arial"/>
          <w:b/>
          <w:sz w:val="22"/>
          <w:szCs w:val="22"/>
          <w:lang w:eastAsia="cs-CZ"/>
        </w:rPr>
        <w:t xml:space="preserve">     </w:t>
      </w:r>
    </w:p>
    <w:permEnd w:id="1797734640"/>
    <w:p w:rsidR="003164ED" w:rsidRDefault="009300DE" w:rsidP="003164ED">
      <w:pPr>
        <w:tabs>
          <w:tab w:val="center" w:pos="7371"/>
        </w:tabs>
        <w:rPr>
          <w:rFonts w:ascii="Arial" w:hAnsi="Arial" w:cs="Arial"/>
          <w:sz w:val="22"/>
          <w:szCs w:val="22"/>
          <w:lang w:eastAsia="cs-CZ"/>
        </w:rPr>
      </w:pPr>
      <w:r>
        <w:rPr>
          <w:rFonts w:ascii="Arial" w:hAnsi="Arial" w:cs="Arial"/>
          <w:sz w:val="22"/>
          <w:szCs w:val="22"/>
          <w:lang w:eastAsia="cs-CZ"/>
        </w:rPr>
        <w:t xml:space="preserve">vedoucí odboru </w:t>
      </w:r>
      <w:r w:rsidR="0045162D">
        <w:rPr>
          <w:rFonts w:ascii="Arial" w:hAnsi="Arial" w:cs="Arial"/>
          <w:sz w:val="22"/>
          <w:szCs w:val="22"/>
          <w:lang w:eastAsia="cs-CZ"/>
        </w:rPr>
        <w:t xml:space="preserve">investic a územního </w:t>
      </w:r>
      <w:proofErr w:type="gramStart"/>
      <w:r w:rsidR="0045162D">
        <w:rPr>
          <w:rFonts w:ascii="Arial" w:hAnsi="Arial" w:cs="Arial"/>
          <w:sz w:val="22"/>
          <w:szCs w:val="22"/>
          <w:lang w:eastAsia="cs-CZ"/>
        </w:rPr>
        <w:t>plánování</w:t>
      </w:r>
      <w:r w:rsidR="00D250A7">
        <w:rPr>
          <w:rFonts w:ascii="Arial" w:hAnsi="Arial" w:cs="Arial"/>
          <w:sz w:val="22"/>
          <w:szCs w:val="22"/>
          <w:lang w:eastAsia="cs-CZ"/>
        </w:rPr>
        <w:t xml:space="preserve">     </w:t>
      </w:r>
      <w:permStart w:id="125794618" w:edGrp="everyone"/>
      <w:r w:rsidR="00D250A7">
        <w:rPr>
          <w:rFonts w:ascii="Arial" w:hAnsi="Arial" w:cs="Arial"/>
          <w:sz w:val="22"/>
          <w:szCs w:val="22"/>
          <w:lang w:eastAsia="cs-CZ"/>
        </w:rPr>
        <w:t xml:space="preserve">                </w:t>
      </w:r>
      <w:r w:rsidR="00D250A7" w:rsidRPr="00D250A7">
        <w:rPr>
          <w:rFonts w:ascii="Arial" w:hAnsi="Arial" w:cs="Arial"/>
          <w:sz w:val="22"/>
          <w:szCs w:val="22"/>
          <w:lang w:eastAsia="cs-CZ"/>
        </w:rPr>
        <w:t>osoba</w:t>
      </w:r>
      <w:proofErr w:type="gramEnd"/>
      <w:r w:rsidR="00D250A7" w:rsidRPr="00D250A7">
        <w:rPr>
          <w:rFonts w:ascii="Arial" w:hAnsi="Arial" w:cs="Arial"/>
          <w:sz w:val="22"/>
          <w:szCs w:val="22"/>
          <w:lang w:eastAsia="cs-CZ"/>
        </w:rPr>
        <w:t xml:space="preserve"> oprávněná jednat za</w:t>
      </w:r>
    </w:p>
    <w:permEnd w:id="125794618"/>
    <w:p w:rsidR="003164ED" w:rsidRPr="00676A35" w:rsidRDefault="003164ED" w:rsidP="003164ED">
      <w:pPr>
        <w:tabs>
          <w:tab w:val="center" w:pos="7371"/>
        </w:tabs>
        <w:rPr>
          <w:rFonts w:ascii="Arial" w:hAnsi="Arial" w:cs="Arial"/>
          <w:sz w:val="22"/>
          <w:szCs w:val="22"/>
          <w:lang w:eastAsia="cs-CZ"/>
        </w:rPr>
      </w:pPr>
      <w:r>
        <w:rPr>
          <w:rFonts w:ascii="Arial" w:hAnsi="Arial" w:cs="Arial"/>
          <w:sz w:val="22"/>
          <w:szCs w:val="22"/>
          <w:lang w:eastAsia="cs-CZ"/>
        </w:rPr>
        <w:t xml:space="preserve"> Magistrátu města Ústí nad </w:t>
      </w:r>
      <w:proofErr w:type="gramStart"/>
      <w:r>
        <w:rPr>
          <w:rFonts w:ascii="Arial" w:hAnsi="Arial" w:cs="Arial"/>
          <w:sz w:val="22"/>
          <w:szCs w:val="22"/>
          <w:lang w:eastAsia="cs-CZ"/>
        </w:rPr>
        <w:t>Labem</w:t>
      </w:r>
      <w:r w:rsidR="00D250A7">
        <w:rPr>
          <w:rFonts w:ascii="Arial" w:hAnsi="Arial" w:cs="Arial"/>
          <w:sz w:val="22"/>
          <w:szCs w:val="22"/>
          <w:lang w:eastAsia="cs-CZ"/>
        </w:rPr>
        <w:t xml:space="preserve">                     </w:t>
      </w:r>
      <w:permStart w:id="468005948" w:edGrp="everyone"/>
      <w:r w:rsidR="00D250A7">
        <w:rPr>
          <w:rFonts w:ascii="Arial" w:hAnsi="Arial" w:cs="Arial"/>
          <w:sz w:val="22"/>
          <w:szCs w:val="22"/>
          <w:lang w:eastAsia="cs-CZ"/>
        </w:rPr>
        <w:t xml:space="preserve">                             </w:t>
      </w:r>
      <w:r w:rsidR="00547ABD">
        <w:rPr>
          <w:rFonts w:ascii="Arial" w:hAnsi="Arial" w:cs="Arial"/>
          <w:sz w:val="22"/>
          <w:szCs w:val="22"/>
          <w:lang w:eastAsia="cs-CZ"/>
        </w:rPr>
        <w:t>zhotovitel</w:t>
      </w:r>
      <w:proofErr w:type="gramEnd"/>
      <w:r w:rsidR="00D250A7">
        <w:rPr>
          <w:rFonts w:ascii="Arial" w:hAnsi="Arial" w:cs="Arial"/>
          <w:sz w:val="22"/>
          <w:szCs w:val="22"/>
          <w:lang w:eastAsia="cs-CZ"/>
        </w:rPr>
        <w:t xml:space="preserve">   </w:t>
      </w:r>
      <w:permEnd w:id="468005948"/>
    </w:p>
    <w:sectPr w:rsidR="003164ED" w:rsidRPr="00676A35"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EF250" w15:done="0"/>
  <w15:commentEx w15:paraId="4B72A5C7" w15:paraIdParent="0F0EF250" w15:done="0"/>
  <w15:commentEx w15:paraId="084E9E69" w15:done="0"/>
  <w15:commentEx w15:paraId="4B1FD0D3" w15:paraIdParent="084E9E69" w15:done="0"/>
  <w15:commentEx w15:paraId="1E9B0EB6" w15:done="0"/>
  <w15:commentEx w15:paraId="3D9030B6" w15:paraIdParent="1E9B0E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B3" w:rsidRDefault="00021AB3" w:rsidP="00DC4005">
      <w:r>
        <w:separator/>
      </w:r>
    </w:p>
  </w:endnote>
  <w:endnote w:type="continuationSeparator" w:id="0">
    <w:p w:rsidR="00021AB3" w:rsidRDefault="00021AB3"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FC" w:rsidRDefault="00DE3AFC">
    <w:pPr>
      <w:pStyle w:val="Zpat"/>
      <w:jc w:val="center"/>
    </w:pPr>
    <w:r>
      <w:fldChar w:fldCharType="begin"/>
    </w:r>
    <w:r>
      <w:instrText xml:space="preserve"> PAGE   \* MERGEFORMAT </w:instrText>
    </w:r>
    <w:r>
      <w:fldChar w:fldCharType="separate"/>
    </w:r>
    <w:r w:rsidR="00D0599C">
      <w:rPr>
        <w:noProof/>
      </w:rPr>
      <w:t>11</w:t>
    </w:r>
    <w:r>
      <w:rPr>
        <w:noProof/>
      </w:rPr>
      <w:fldChar w:fldCharType="end"/>
    </w:r>
  </w:p>
  <w:p w:rsidR="00DE3AFC" w:rsidRDefault="00DE3A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B3" w:rsidRDefault="00021AB3" w:rsidP="00DC4005">
      <w:r>
        <w:separator/>
      </w:r>
    </w:p>
  </w:footnote>
  <w:footnote w:type="continuationSeparator" w:id="0">
    <w:p w:rsidR="00021AB3" w:rsidRDefault="00021AB3"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FC" w:rsidRPr="00684854" w:rsidRDefault="00DE3AFC"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226858C6" wp14:editId="18225AE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DE3AFC" w:rsidRPr="00840BFB" w:rsidRDefault="00DE3AFC"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DE3AFC" w:rsidRPr="00684854" w:rsidRDefault="00DE3AFC" w:rsidP="00840BFB">
    <w:pPr>
      <w:widowControl w:val="0"/>
      <w:ind w:left="709" w:firstLine="709"/>
      <w:rPr>
        <w:rFonts w:ascii="Arial" w:hAnsi="Arial"/>
        <w:noProof/>
        <w:sz w:val="20"/>
        <w:szCs w:val="20"/>
      </w:rPr>
    </w:pPr>
  </w:p>
  <w:p w:rsidR="00DE3AFC" w:rsidRPr="00840BFB" w:rsidRDefault="00DE3AFC"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1008A9"/>
    <w:multiLevelType w:val="hybridMultilevel"/>
    <w:tmpl w:val="501EE39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8C0918"/>
    <w:multiLevelType w:val="hybridMultilevel"/>
    <w:tmpl w:val="40AA2F36"/>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CB56075"/>
    <w:multiLevelType w:val="hybridMultilevel"/>
    <w:tmpl w:val="F09652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31F77DBB"/>
    <w:multiLevelType w:val="hybridMultilevel"/>
    <w:tmpl w:val="9EBE753C"/>
    <w:lvl w:ilvl="0" w:tplc="47061CAE">
      <w:start w:val="3"/>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9A131E"/>
    <w:multiLevelType w:val="hybridMultilevel"/>
    <w:tmpl w:val="988E1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2F6D4C"/>
    <w:multiLevelType w:val="hybridMultilevel"/>
    <w:tmpl w:val="BF8627FA"/>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FA2B29"/>
    <w:multiLevelType w:val="hybridMultilevel"/>
    <w:tmpl w:val="76C4B4FE"/>
    <w:lvl w:ilvl="0" w:tplc="EE0CEF20">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742E5A6C"/>
    <w:multiLevelType w:val="hybridMultilevel"/>
    <w:tmpl w:val="6DBE9E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8"/>
  </w:num>
  <w:num w:numId="4">
    <w:abstractNumId w:val="20"/>
  </w:num>
  <w:num w:numId="5">
    <w:abstractNumId w:val="2"/>
  </w:num>
  <w:num w:numId="6">
    <w:abstractNumId w:val="9"/>
  </w:num>
  <w:num w:numId="7">
    <w:abstractNumId w:val="14"/>
  </w:num>
  <w:num w:numId="8">
    <w:abstractNumId w:val="22"/>
  </w:num>
  <w:num w:numId="9">
    <w:abstractNumId w:val="25"/>
  </w:num>
  <w:num w:numId="10">
    <w:abstractNumId w:val="28"/>
  </w:num>
  <w:num w:numId="11">
    <w:abstractNumId w:val="27"/>
  </w:num>
  <w:num w:numId="12">
    <w:abstractNumId w:val="5"/>
  </w:num>
  <w:num w:numId="13">
    <w:abstractNumId w:val="1"/>
  </w:num>
  <w:num w:numId="14">
    <w:abstractNumId w:val="17"/>
  </w:num>
  <w:num w:numId="15">
    <w:abstractNumId w:val="10"/>
  </w:num>
  <w:num w:numId="16">
    <w:abstractNumId w:val="3"/>
  </w:num>
  <w:num w:numId="17">
    <w:abstractNumId w:val="24"/>
  </w:num>
  <w:num w:numId="18">
    <w:abstractNumId w:val="21"/>
  </w:num>
  <w:num w:numId="19">
    <w:abstractNumId w:val="23"/>
  </w:num>
  <w:num w:numId="20">
    <w:abstractNumId w:val="11"/>
  </w:num>
  <w:num w:numId="21">
    <w:abstractNumId w:val="19"/>
  </w:num>
  <w:num w:numId="22">
    <w:abstractNumId w:val="16"/>
  </w:num>
  <w:num w:numId="23">
    <w:abstractNumId w:val="12"/>
  </w:num>
  <w:num w:numId="24">
    <w:abstractNumId w:val="0"/>
  </w:num>
  <w:num w:numId="25">
    <w:abstractNumId w:val="7"/>
  </w:num>
  <w:num w:numId="26">
    <w:abstractNumId w:val="8"/>
  </w:num>
  <w:num w:numId="27">
    <w:abstractNumId w:val="26"/>
  </w:num>
  <w:num w:numId="28">
    <w:abstractNumId w:val="6"/>
  </w:num>
  <w:num w:numId="29">
    <w:abstractNumId w:val="1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á Markéta, Bc.">
    <w15:presenceInfo w15:providerId="AD" w15:userId="S-1-5-21-682003330-920026266-1801674531-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km9jN38KY39kbfRFvRrCq8SAlQ0=" w:salt="bHWBKAGLVCIWEHTyO4Tvy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5BE"/>
    <w:rsid w:val="000059EB"/>
    <w:rsid w:val="000060F4"/>
    <w:rsid w:val="00006EB4"/>
    <w:rsid w:val="00011E92"/>
    <w:rsid w:val="00021AB3"/>
    <w:rsid w:val="000242E2"/>
    <w:rsid w:val="00026E7F"/>
    <w:rsid w:val="0003123D"/>
    <w:rsid w:val="0003233E"/>
    <w:rsid w:val="00032CCF"/>
    <w:rsid w:val="00042142"/>
    <w:rsid w:val="00051A7B"/>
    <w:rsid w:val="00053336"/>
    <w:rsid w:val="000553F1"/>
    <w:rsid w:val="000613E8"/>
    <w:rsid w:val="000677E4"/>
    <w:rsid w:val="00067FE6"/>
    <w:rsid w:val="00070319"/>
    <w:rsid w:val="00072326"/>
    <w:rsid w:val="00072B7E"/>
    <w:rsid w:val="00075895"/>
    <w:rsid w:val="00083138"/>
    <w:rsid w:val="0008362E"/>
    <w:rsid w:val="00092967"/>
    <w:rsid w:val="00093162"/>
    <w:rsid w:val="000A6331"/>
    <w:rsid w:val="000A75EB"/>
    <w:rsid w:val="000B1A9F"/>
    <w:rsid w:val="000C0867"/>
    <w:rsid w:val="000C0BDD"/>
    <w:rsid w:val="000C10A5"/>
    <w:rsid w:val="000C66D4"/>
    <w:rsid w:val="000C7172"/>
    <w:rsid w:val="000E346A"/>
    <w:rsid w:val="000E657C"/>
    <w:rsid w:val="000F5C7E"/>
    <w:rsid w:val="00105E43"/>
    <w:rsid w:val="001104B6"/>
    <w:rsid w:val="00112261"/>
    <w:rsid w:val="00116F22"/>
    <w:rsid w:val="00117211"/>
    <w:rsid w:val="00121E78"/>
    <w:rsid w:val="001228C5"/>
    <w:rsid w:val="0013110C"/>
    <w:rsid w:val="00133CA3"/>
    <w:rsid w:val="00155562"/>
    <w:rsid w:val="00162739"/>
    <w:rsid w:val="00172C04"/>
    <w:rsid w:val="001800BA"/>
    <w:rsid w:val="00182167"/>
    <w:rsid w:val="00183AB7"/>
    <w:rsid w:val="00187707"/>
    <w:rsid w:val="0019328D"/>
    <w:rsid w:val="0019469F"/>
    <w:rsid w:val="001956C8"/>
    <w:rsid w:val="001A1419"/>
    <w:rsid w:val="001A2D94"/>
    <w:rsid w:val="001A79D9"/>
    <w:rsid w:val="001B2867"/>
    <w:rsid w:val="001C2034"/>
    <w:rsid w:val="001D37B5"/>
    <w:rsid w:val="001D397E"/>
    <w:rsid w:val="001D77DC"/>
    <w:rsid w:val="001E12BC"/>
    <w:rsid w:val="001E6362"/>
    <w:rsid w:val="001F1E12"/>
    <w:rsid w:val="001F505C"/>
    <w:rsid w:val="00202B14"/>
    <w:rsid w:val="00205B11"/>
    <w:rsid w:val="00210A75"/>
    <w:rsid w:val="0021401E"/>
    <w:rsid w:val="00220FB0"/>
    <w:rsid w:val="0022330D"/>
    <w:rsid w:val="0023051C"/>
    <w:rsid w:val="00232B34"/>
    <w:rsid w:val="002408AB"/>
    <w:rsid w:val="002444FC"/>
    <w:rsid w:val="00246FB6"/>
    <w:rsid w:val="00253857"/>
    <w:rsid w:val="002703AE"/>
    <w:rsid w:val="00274384"/>
    <w:rsid w:val="002771B3"/>
    <w:rsid w:val="002771D1"/>
    <w:rsid w:val="00281CED"/>
    <w:rsid w:val="00283057"/>
    <w:rsid w:val="002909A4"/>
    <w:rsid w:val="002A46CF"/>
    <w:rsid w:val="002C64AC"/>
    <w:rsid w:val="002D22DC"/>
    <w:rsid w:val="002D2304"/>
    <w:rsid w:val="002D5B4F"/>
    <w:rsid w:val="0030059C"/>
    <w:rsid w:val="00303958"/>
    <w:rsid w:val="00313E24"/>
    <w:rsid w:val="003164ED"/>
    <w:rsid w:val="00320FE4"/>
    <w:rsid w:val="0032518B"/>
    <w:rsid w:val="00327C96"/>
    <w:rsid w:val="00344B16"/>
    <w:rsid w:val="003624A9"/>
    <w:rsid w:val="00363BEC"/>
    <w:rsid w:val="0036452B"/>
    <w:rsid w:val="00377206"/>
    <w:rsid w:val="00381671"/>
    <w:rsid w:val="00382999"/>
    <w:rsid w:val="00385B48"/>
    <w:rsid w:val="003876E8"/>
    <w:rsid w:val="0039241A"/>
    <w:rsid w:val="00394D32"/>
    <w:rsid w:val="003B5B6C"/>
    <w:rsid w:val="003B7043"/>
    <w:rsid w:val="003D4C0D"/>
    <w:rsid w:val="003E762F"/>
    <w:rsid w:val="003F00AA"/>
    <w:rsid w:val="003F240A"/>
    <w:rsid w:val="003F2852"/>
    <w:rsid w:val="003F6A0F"/>
    <w:rsid w:val="00403C91"/>
    <w:rsid w:val="0040506A"/>
    <w:rsid w:val="00405233"/>
    <w:rsid w:val="00407885"/>
    <w:rsid w:val="00412159"/>
    <w:rsid w:val="004140EC"/>
    <w:rsid w:val="00416B3B"/>
    <w:rsid w:val="004274BC"/>
    <w:rsid w:val="004303E4"/>
    <w:rsid w:val="00433E17"/>
    <w:rsid w:val="00441A83"/>
    <w:rsid w:val="0045162D"/>
    <w:rsid w:val="004562B9"/>
    <w:rsid w:val="0045675D"/>
    <w:rsid w:val="00457C77"/>
    <w:rsid w:val="00466F67"/>
    <w:rsid w:val="00474391"/>
    <w:rsid w:val="00490CBF"/>
    <w:rsid w:val="00497B9C"/>
    <w:rsid w:val="004A17EF"/>
    <w:rsid w:val="004A2060"/>
    <w:rsid w:val="004A5A97"/>
    <w:rsid w:val="004B0C8D"/>
    <w:rsid w:val="004B3AFA"/>
    <w:rsid w:val="004B4264"/>
    <w:rsid w:val="004C3BDF"/>
    <w:rsid w:val="004D29FB"/>
    <w:rsid w:val="004D34C0"/>
    <w:rsid w:val="004F4F16"/>
    <w:rsid w:val="004F60BB"/>
    <w:rsid w:val="004F7FC1"/>
    <w:rsid w:val="00506CAA"/>
    <w:rsid w:val="0050725B"/>
    <w:rsid w:val="00507350"/>
    <w:rsid w:val="00510038"/>
    <w:rsid w:val="005132EA"/>
    <w:rsid w:val="00520450"/>
    <w:rsid w:val="005263E8"/>
    <w:rsid w:val="00526CF1"/>
    <w:rsid w:val="0053063D"/>
    <w:rsid w:val="005354AD"/>
    <w:rsid w:val="00545A61"/>
    <w:rsid w:val="00547ABD"/>
    <w:rsid w:val="00550B22"/>
    <w:rsid w:val="0055775B"/>
    <w:rsid w:val="005579D4"/>
    <w:rsid w:val="00564E3B"/>
    <w:rsid w:val="00570A6B"/>
    <w:rsid w:val="005717E7"/>
    <w:rsid w:val="005851DF"/>
    <w:rsid w:val="00593387"/>
    <w:rsid w:val="005A2689"/>
    <w:rsid w:val="005A37DA"/>
    <w:rsid w:val="005B2279"/>
    <w:rsid w:val="005B476A"/>
    <w:rsid w:val="005B5EE3"/>
    <w:rsid w:val="005C1855"/>
    <w:rsid w:val="005C6299"/>
    <w:rsid w:val="005D2068"/>
    <w:rsid w:val="005D5D86"/>
    <w:rsid w:val="005F1420"/>
    <w:rsid w:val="005F7B46"/>
    <w:rsid w:val="006021A0"/>
    <w:rsid w:val="006051AB"/>
    <w:rsid w:val="006130B1"/>
    <w:rsid w:val="006173B9"/>
    <w:rsid w:val="0062638C"/>
    <w:rsid w:val="006349D4"/>
    <w:rsid w:val="006360F5"/>
    <w:rsid w:val="00643106"/>
    <w:rsid w:val="006438E3"/>
    <w:rsid w:val="00646D21"/>
    <w:rsid w:val="00650067"/>
    <w:rsid w:val="0066003D"/>
    <w:rsid w:val="00665CF8"/>
    <w:rsid w:val="00667201"/>
    <w:rsid w:val="0067621D"/>
    <w:rsid w:val="00676A35"/>
    <w:rsid w:val="0068452F"/>
    <w:rsid w:val="00684854"/>
    <w:rsid w:val="00696088"/>
    <w:rsid w:val="006960ED"/>
    <w:rsid w:val="00697B31"/>
    <w:rsid w:val="00697E97"/>
    <w:rsid w:val="006A0742"/>
    <w:rsid w:val="006A4261"/>
    <w:rsid w:val="006B16A4"/>
    <w:rsid w:val="006B566D"/>
    <w:rsid w:val="006C46B1"/>
    <w:rsid w:val="006D3855"/>
    <w:rsid w:val="006F4EC3"/>
    <w:rsid w:val="00704EEE"/>
    <w:rsid w:val="00710183"/>
    <w:rsid w:val="00710D6E"/>
    <w:rsid w:val="007167AD"/>
    <w:rsid w:val="0072328B"/>
    <w:rsid w:val="007332B2"/>
    <w:rsid w:val="00734307"/>
    <w:rsid w:val="0073499C"/>
    <w:rsid w:val="00735B90"/>
    <w:rsid w:val="007433AE"/>
    <w:rsid w:val="0074756B"/>
    <w:rsid w:val="00755815"/>
    <w:rsid w:val="00757F3B"/>
    <w:rsid w:val="00763998"/>
    <w:rsid w:val="0076551E"/>
    <w:rsid w:val="007704B1"/>
    <w:rsid w:val="0077657E"/>
    <w:rsid w:val="00776E0C"/>
    <w:rsid w:val="007809E7"/>
    <w:rsid w:val="00782A6F"/>
    <w:rsid w:val="00786666"/>
    <w:rsid w:val="007A0B8E"/>
    <w:rsid w:val="007A1F14"/>
    <w:rsid w:val="007A7AA6"/>
    <w:rsid w:val="007B5486"/>
    <w:rsid w:val="007C3E55"/>
    <w:rsid w:val="007D16DC"/>
    <w:rsid w:val="007D37F0"/>
    <w:rsid w:val="007E37E2"/>
    <w:rsid w:val="007F1165"/>
    <w:rsid w:val="007F5EB1"/>
    <w:rsid w:val="00800297"/>
    <w:rsid w:val="00800517"/>
    <w:rsid w:val="00801622"/>
    <w:rsid w:val="008053B5"/>
    <w:rsid w:val="008066B5"/>
    <w:rsid w:val="00806C1A"/>
    <w:rsid w:val="00817761"/>
    <w:rsid w:val="00831ADB"/>
    <w:rsid w:val="0083510D"/>
    <w:rsid w:val="00840BFB"/>
    <w:rsid w:val="00852B0B"/>
    <w:rsid w:val="00861B7E"/>
    <w:rsid w:val="00866A4B"/>
    <w:rsid w:val="0087761C"/>
    <w:rsid w:val="00881AAB"/>
    <w:rsid w:val="008857E1"/>
    <w:rsid w:val="008A3402"/>
    <w:rsid w:val="008A3951"/>
    <w:rsid w:val="008A5BDB"/>
    <w:rsid w:val="008A7B9C"/>
    <w:rsid w:val="008B3028"/>
    <w:rsid w:val="008B35EB"/>
    <w:rsid w:val="008C15B1"/>
    <w:rsid w:val="008D21C9"/>
    <w:rsid w:val="008E0B53"/>
    <w:rsid w:val="008E0C84"/>
    <w:rsid w:val="008E26E5"/>
    <w:rsid w:val="008E4078"/>
    <w:rsid w:val="008E5AA2"/>
    <w:rsid w:val="008F00DC"/>
    <w:rsid w:val="008F20BC"/>
    <w:rsid w:val="008F3721"/>
    <w:rsid w:val="00906FEC"/>
    <w:rsid w:val="0091091D"/>
    <w:rsid w:val="00916CA1"/>
    <w:rsid w:val="009300DE"/>
    <w:rsid w:val="00930409"/>
    <w:rsid w:val="00951488"/>
    <w:rsid w:val="009526B4"/>
    <w:rsid w:val="00953113"/>
    <w:rsid w:val="00964C72"/>
    <w:rsid w:val="00970A99"/>
    <w:rsid w:val="00977120"/>
    <w:rsid w:val="009859EE"/>
    <w:rsid w:val="00986385"/>
    <w:rsid w:val="0099236F"/>
    <w:rsid w:val="00993AA5"/>
    <w:rsid w:val="00994036"/>
    <w:rsid w:val="0099669D"/>
    <w:rsid w:val="009B0825"/>
    <w:rsid w:val="009B13AB"/>
    <w:rsid w:val="009B757F"/>
    <w:rsid w:val="009C052B"/>
    <w:rsid w:val="009C08F0"/>
    <w:rsid w:val="009C374F"/>
    <w:rsid w:val="009C49AA"/>
    <w:rsid w:val="009E633B"/>
    <w:rsid w:val="009E7137"/>
    <w:rsid w:val="009F075E"/>
    <w:rsid w:val="009F3249"/>
    <w:rsid w:val="00A0170D"/>
    <w:rsid w:val="00A049BD"/>
    <w:rsid w:val="00A11FBE"/>
    <w:rsid w:val="00A30985"/>
    <w:rsid w:val="00A37C91"/>
    <w:rsid w:val="00A43F1E"/>
    <w:rsid w:val="00A51355"/>
    <w:rsid w:val="00A559C4"/>
    <w:rsid w:val="00A606D5"/>
    <w:rsid w:val="00A62809"/>
    <w:rsid w:val="00A742E5"/>
    <w:rsid w:val="00A83DAD"/>
    <w:rsid w:val="00A967E0"/>
    <w:rsid w:val="00AA5DF1"/>
    <w:rsid w:val="00AB2680"/>
    <w:rsid w:val="00AB30B1"/>
    <w:rsid w:val="00AB3EA9"/>
    <w:rsid w:val="00AB43C0"/>
    <w:rsid w:val="00AB64EA"/>
    <w:rsid w:val="00AC2060"/>
    <w:rsid w:val="00AC7C58"/>
    <w:rsid w:val="00AD1762"/>
    <w:rsid w:val="00AD7571"/>
    <w:rsid w:val="00AE2E3A"/>
    <w:rsid w:val="00AF59B5"/>
    <w:rsid w:val="00B04851"/>
    <w:rsid w:val="00B127CB"/>
    <w:rsid w:val="00B15BA4"/>
    <w:rsid w:val="00B15C3E"/>
    <w:rsid w:val="00B27C2D"/>
    <w:rsid w:val="00B43A2F"/>
    <w:rsid w:val="00B45664"/>
    <w:rsid w:val="00B508DB"/>
    <w:rsid w:val="00B5408B"/>
    <w:rsid w:val="00B57374"/>
    <w:rsid w:val="00B57B70"/>
    <w:rsid w:val="00B63A42"/>
    <w:rsid w:val="00B66024"/>
    <w:rsid w:val="00B679FB"/>
    <w:rsid w:val="00B806E6"/>
    <w:rsid w:val="00B80993"/>
    <w:rsid w:val="00B82132"/>
    <w:rsid w:val="00B837A7"/>
    <w:rsid w:val="00B91FFA"/>
    <w:rsid w:val="00B92E8E"/>
    <w:rsid w:val="00B97721"/>
    <w:rsid w:val="00B97935"/>
    <w:rsid w:val="00BA4F06"/>
    <w:rsid w:val="00BB627A"/>
    <w:rsid w:val="00BC56BA"/>
    <w:rsid w:val="00BD6501"/>
    <w:rsid w:val="00BD6A67"/>
    <w:rsid w:val="00BD6BA7"/>
    <w:rsid w:val="00BD6DC2"/>
    <w:rsid w:val="00BE06FC"/>
    <w:rsid w:val="00BE0789"/>
    <w:rsid w:val="00C00157"/>
    <w:rsid w:val="00C120D7"/>
    <w:rsid w:val="00C14D5E"/>
    <w:rsid w:val="00C16087"/>
    <w:rsid w:val="00C21D12"/>
    <w:rsid w:val="00C257CF"/>
    <w:rsid w:val="00C25F65"/>
    <w:rsid w:val="00C26CF3"/>
    <w:rsid w:val="00C2788A"/>
    <w:rsid w:val="00C409C4"/>
    <w:rsid w:val="00C42D3B"/>
    <w:rsid w:val="00C458D6"/>
    <w:rsid w:val="00C46921"/>
    <w:rsid w:val="00C46A86"/>
    <w:rsid w:val="00C60036"/>
    <w:rsid w:val="00C6356B"/>
    <w:rsid w:val="00C64A8A"/>
    <w:rsid w:val="00C65FED"/>
    <w:rsid w:val="00C662D1"/>
    <w:rsid w:val="00C81E98"/>
    <w:rsid w:val="00C92AB0"/>
    <w:rsid w:val="00CA33B3"/>
    <w:rsid w:val="00CB474F"/>
    <w:rsid w:val="00CB55E8"/>
    <w:rsid w:val="00CC068A"/>
    <w:rsid w:val="00CC1A1A"/>
    <w:rsid w:val="00CC4B79"/>
    <w:rsid w:val="00CD0BFF"/>
    <w:rsid w:val="00CD2552"/>
    <w:rsid w:val="00CD39E0"/>
    <w:rsid w:val="00CD5B53"/>
    <w:rsid w:val="00CE62B2"/>
    <w:rsid w:val="00CF385D"/>
    <w:rsid w:val="00CF7077"/>
    <w:rsid w:val="00CF7A5C"/>
    <w:rsid w:val="00D0557C"/>
    <w:rsid w:val="00D0599C"/>
    <w:rsid w:val="00D05D42"/>
    <w:rsid w:val="00D1002F"/>
    <w:rsid w:val="00D16BDA"/>
    <w:rsid w:val="00D24CA7"/>
    <w:rsid w:val="00D250A7"/>
    <w:rsid w:val="00D40DD8"/>
    <w:rsid w:val="00D40ED8"/>
    <w:rsid w:val="00D44466"/>
    <w:rsid w:val="00D51B3D"/>
    <w:rsid w:val="00D52C8F"/>
    <w:rsid w:val="00D56C80"/>
    <w:rsid w:val="00D61007"/>
    <w:rsid w:val="00D6153F"/>
    <w:rsid w:val="00D635ED"/>
    <w:rsid w:val="00D752E0"/>
    <w:rsid w:val="00D76224"/>
    <w:rsid w:val="00D875B5"/>
    <w:rsid w:val="00D9634E"/>
    <w:rsid w:val="00D9748C"/>
    <w:rsid w:val="00DA3986"/>
    <w:rsid w:val="00DA6E0D"/>
    <w:rsid w:val="00DB09F8"/>
    <w:rsid w:val="00DB18FF"/>
    <w:rsid w:val="00DC309B"/>
    <w:rsid w:val="00DC4005"/>
    <w:rsid w:val="00DC5189"/>
    <w:rsid w:val="00DD3C93"/>
    <w:rsid w:val="00DD423F"/>
    <w:rsid w:val="00DD4991"/>
    <w:rsid w:val="00DD6303"/>
    <w:rsid w:val="00DD6550"/>
    <w:rsid w:val="00DD6F61"/>
    <w:rsid w:val="00DE2596"/>
    <w:rsid w:val="00DE3AFC"/>
    <w:rsid w:val="00DF038E"/>
    <w:rsid w:val="00DF5116"/>
    <w:rsid w:val="00E00E45"/>
    <w:rsid w:val="00E06D71"/>
    <w:rsid w:val="00E10AA8"/>
    <w:rsid w:val="00E1438E"/>
    <w:rsid w:val="00E15154"/>
    <w:rsid w:val="00E16E5F"/>
    <w:rsid w:val="00E22254"/>
    <w:rsid w:val="00E22CB7"/>
    <w:rsid w:val="00E323E0"/>
    <w:rsid w:val="00E366A1"/>
    <w:rsid w:val="00E42631"/>
    <w:rsid w:val="00E443AF"/>
    <w:rsid w:val="00E46BF3"/>
    <w:rsid w:val="00E64AE8"/>
    <w:rsid w:val="00E6627A"/>
    <w:rsid w:val="00E77AA0"/>
    <w:rsid w:val="00E77CFF"/>
    <w:rsid w:val="00E80087"/>
    <w:rsid w:val="00E81D33"/>
    <w:rsid w:val="00E86CA1"/>
    <w:rsid w:val="00E9356C"/>
    <w:rsid w:val="00E947AF"/>
    <w:rsid w:val="00E94D26"/>
    <w:rsid w:val="00EA15EE"/>
    <w:rsid w:val="00EB3D14"/>
    <w:rsid w:val="00EB438F"/>
    <w:rsid w:val="00EB4F00"/>
    <w:rsid w:val="00EC4C44"/>
    <w:rsid w:val="00EC6920"/>
    <w:rsid w:val="00ED45F8"/>
    <w:rsid w:val="00ED486B"/>
    <w:rsid w:val="00EE30DA"/>
    <w:rsid w:val="00EE658A"/>
    <w:rsid w:val="00EF0132"/>
    <w:rsid w:val="00EF6199"/>
    <w:rsid w:val="00F02167"/>
    <w:rsid w:val="00F07026"/>
    <w:rsid w:val="00F07DDA"/>
    <w:rsid w:val="00F11DD3"/>
    <w:rsid w:val="00F14030"/>
    <w:rsid w:val="00F16BFF"/>
    <w:rsid w:val="00F23828"/>
    <w:rsid w:val="00F32554"/>
    <w:rsid w:val="00F356C1"/>
    <w:rsid w:val="00F4544D"/>
    <w:rsid w:val="00F542A5"/>
    <w:rsid w:val="00F56579"/>
    <w:rsid w:val="00F57493"/>
    <w:rsid w:val="00F57D94"/>
    <w:rsid w:val="00F6119D"/>
    <w:rsid w:val="00F61CBD"/>
    <w:rsid w:val="00F62FF7"/>
    <w:rsid w:val="00F63A77"/>
    <w:rsid w:val="00F64384"/>
    <w:rsid w:val="00F645F4"/>
    <w:rsid w:val="00F64726"/>
    <w:rsid w:val="00F67E6F"/>
    <w:rsid w:val="00F74B68"/>
    <w:rsid w:val="00F817B2"/>
    <w:rsid w:val="00F83C04"/>
    <w:rsid w:val="00F8762B"/>
    <w:rsid w:val="00F87B13"/>
    <w:rsid w:val="00F9580B"/>
    <w:rsid w:val="00FA130F"/>
    <w:rsid w:val="00FA3100"/>
    <w:rsid w:val="00FA435E"/>
    <w:rsid w:val="00FA515D"/>
    <w:rsid w:val="00FA581F"/>
    <w:rsid w:val="00FA6145"/>
    <w:rsid w:val="00FB1C0F"/>
    <w:rsid w:val="00FB58A7"/>
    <w:rsid w:val="00FC224F"/>
    <w:rsid w:val="00FC5AF5"/>
    <w:rsid w:val="00FC6BAC"/>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6"/>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6"/>
      </w:numPr>
      <w:spacing w:before="360" w:after="120" w:line="280" w:lineRule="exact"/>
      <w:jc w:val="both"/>
      <w:outlineLvl w:val="0"/>
    </w:pPr>
    <w:rPr>
      <w:rFonts w:ascii="Calibri" w:hAnsi="Calibri"/>
      <w:b/>
      <w:sz w:val="22"/>
      <w:lang w:eastAsia="en-US"/>
    </w:rPr>
  </w:style>
  <w:style w:type="paragraph" w:styleId="Normlnweb">
    <w:name w:val="Normal (Web)"/>
    <w:basedOn w:val="Normln"/>
    <w:uiPriority w:val="99"/>
    <w:unhideWhenUsed/>
    <w:rsid w:val="00704EEE"/>
    <w:pPr>
      <w:suppressAutoHyphens w:val="0"/>
      <w:spacing w:before="100" w:beforeAutospacing="1" w:after="100" w:afterAutospacing="1"/>
    </w:pPr>
    <w:rPr>
      <w:rFonts w:eastAsia="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6"/>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6"/>
      </w:numPr>
      <w:spacing w:before="360" w:after="120" w:line="280" w:lineRule="exact"/>
      <w:jc w:val="both"/>
      <w:outlineLvl w:val="0"/>
    </w:pPr>
    <w:rPr>
      <w:rFonts w:ascii="Calibri" w:hAnsi="Calibri"/>
      <w:b/>
      <w:sz w:val="22"/>
      <w:lang w:eastAsia="en-US"/>
    </w:rPr>
  </w:style>
  <w:style w:type="paragraph" w:styleId="Normlnweb">
    <w:name w:val="Normal (Web)"/>
    <w:basedOn w:val="Normln"/>
    <w:uiPriority w:val="99"/>
    <w:unhideWhenUsed/>
    <w:rsid w:val="00704EEE"/>
    <w:pPr>
      <w:suppressAutoHyphens w:val="0"/>
      <w:spacing w:before="100" w:beforeAutospacing="1" w:after="100" w:afterAutospacing="1"/>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FC4D9-8857-46F4-A496-F1A2D19B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5100</Words>
  <Characters>30096</Characters>
  <Application>Microsoft Office Word</Application>
  <DocSecurity>8</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4</cp:revision>
  <cp:lastPrinted>2017-05-22T10:36:00Z</cp:lastPrinted>
  <dcterms:created xsi:type="dcterms:W3CDTF">2020-01-15T08:42:00Z</dcterms:created>
  <dcterms:modified xsi:type="dcterms:W3CDTF">2020-01-20T15:13:00Z</dcterms:modified>
</cp:coreProperties>
</file>