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E833" w14:textId="77777777" w:rsidR="007020D7" w:rsidRDefault="00060AFF" w:rsidP="003503A6">
      <w:pPr>
        <w:jc w:val="both"/>
        <w:rPr>
          <w:b/>
        </w:rPr>
      </w:pPr>
      <w:bookmarkStart w:id="0" w:name="_GoBack"/>
      <w:r>
        <w:rPr>
          <w:b/>
        </w:rPr>
        <w:t>Příloha č. 4 zadávací dokumentace veřejné zakázky s názvem: „Komunální služby pro Ústí nad Labem“</w:t>
      </w:r>
    </w:p>
    <w:bookmarkEnd w:id="0"/>
    <w:p w14:paraId="07ACE834" w14:textId="77777777" w:rsidR="00060AFF" w:rsidRDefault="00060AFF" w:rsidP="00060AFF">
      <w:pPr>
        <w:spacing w:before="240"/>
        <w:jc w:val="both"/>
        <w:rPr>
          <w:b/>
          <w:sz w:val="28"/>
        </w:rPr>
      </w:pPr>
      <w:r w:rsidRPr="00060AFF">
        <w:rPr>
          <w:b/>
          <w:sz w:val="28"/>
        </w:rPr>
        <w:t>Informace o rozsahu komunálních služeb poskytovaných zadavateli v minulých obdobích</w:t>
      </w:r>
    </w:p>
    <w:p w14:paraId="07ACE835" w14:textId="58DFDC56" w:rsidR="00060AFF" w:rsidRDefault="00465263" w:rsidP="00060AFF">
      <w:pPr>
        <w:spacing w:before="240"/>
        <w:jc w:val="both"/>
      </w:pPr>
      <w:r>
        <w:t xml:space="preserve">V této příloze zadavatel dodavatelům poskytuje informace o </w:t>
      </w:r>
      <w:r w:rsidR="00BB12C7">
        <w:t xml:space="preserve">vybraných </w:t>
      </w:r>
      <w:r w:rsidR="00BD6D1C">
        <w:t>měřitelných</w:t>
      </w:r>
      <w:r>
        <w:t xml:space="preserve"> </w:t>
      </w:r>
      <w:r w:rsidR="00BB12C7">
        <w:t xml:space="preserve">parametrech komunálních služeb poskytnutých zadavateli </w:t>
      </w:r>
      <w:r w:rsidR="00BD6D1C">
        <w:t>v letech 201</w:t>
      </w:r>
      <w:r w:rsidR="00BB12C7">
        <w:t xml:space="preserve">0 </w:t>
      </w:r>
      <w:r w:rsidR="00BD6D1C">
        <w:t>– 2014</w:t>
      </w:r>
      <w:r w:rsidR="00BB12C7">
        <w:t>. Jedná se o komunální služby</w:t>
      </w:r>
      <w:r w:rsidR="00BD6D1C">
        <w:t xml:space="preserve">, které byly po věcné stránce obdobné </w:t>
      </w:r>
      <w:r w:rsidR="00BD6D1C">
        <w:rPr>
          <w:b/>
        </w:rPr>
        <w:t xml:space="preserve">vybraným </w:t>
      </w:r>
      <w:r w:rsidR="00BD6D1C">
        <w:t xml:space="preserve">komunálním službám, jejichž poskytování hodlá zadavatel zajistit prostřednictvím </w:t>
      </w:r>
      <w:r w:rsidR="004D4770">
        <w:t xml:space="preserve">zadání </w:t>
      </w:r>
      <w:r w:rsidR="00BD6D1C">
        <w:t>veřejné zakázky</w:t>
      </w:r>
      <w:r w:rsidR="00BB12C7">
        <w:t xml:space="preserve"> </w:t>
      </w:r>
    </w:p>
    <w:p w14:paraId="07ACE836" w14:textId="77777777" w:rsidR="00BD6D1C" w:rsidRDefault="00BD6D1C" w:rsidP="00060AFF">
      <w:pPr>
        <w:spacing w:before="240"/>
        <w:jc w:val="both"/>
      </w:pPr>
      <w:r>
        <w:t xml:space="preserve">Účelem této přílohy zadávací dokumentace je poskytnout dodavatelům informace, které mohou být užitečné pro utvoření zřetelnější představy o množstevním rozsahu plnění </w:t>
      </w:r>
      <w:r w:rsidR="004A136C">
        <w:t>těch sou</w:t>
      </w:r>
      <w:r w:rsidR="00BB12C7">
        <w:t>částí</w:t>
      </w:r>
      <w:r w:rsidR="004A136C">
        <w:t xml:space="preserve"> plnění</w:t>
      </w:r>
      <w:r w:rsidR="00BB12C7">
        <w:t xml:space="preserve"> veřejné zakázky</w:t>
      </w:r>
      <w:r w:rsidR="004A136C">
        <w:t>, u nichž tento množstevní rozsah nemusí být dostatečně</w:t>
      </w:r>
      <w:r w:rsidR="00BB12C7">
        <w:t xml:space="preserve"> patrn</w:t>
      </w:r>
      <w:r w:rsidR="004A136C">
        <w:t>ý</w:t>
      </w:r>
      <w:r w:rsidR="00BB12C7">
        <w:t xml:space="preserve"> z jiných součástí </w:t>
      </w:r>
      <w:r w:rsidR="004A136C">
        <w:t xml:space="preserve">zadávacích podmínek veřejné zakázky. V této souvislosti zadavatel uvádí, že u komunálních služeb, kde je naopak množstevní rozsah dostatečně zřejmý z ostatních součástí zadávacích podmínek veřejné zakázky, v této příloze </w:t>
      </w:r>
      <w:r w:rsidR="00DF1E98">
        <w:t>žádné údaje neuvádí.</w:t>
      </w:r>
    </w:p>
    <w:p w14:paraId="07ACE837" w14:textId="3EDA1FDD" w:rsidR="00DF1E98" w:rsidRDefault="00DF1E98" w:rsidP="006C58DF">
      <w:pPr>
        <w:spacing w:before="240" w:after="0"/>
        <w:jc w:val="both"/>
        <w:rPr>
          <w:b/>
        </w:rPr>
      </w:pPr>
      <w:r>
        <w:t xml:space="preserve">Tato příloha má výhradně informativní charakter. Zejména žádným způsobem nevymezuje rozsah plnění kterékoli z částí veřejné zakázky a nezavazuje zadavatele k odebrání zde uvedených konkrétních množstevních rozsahů jednotlivých komunálních služeb. Zadavatel si je vědom </w:t>
      </w:r>
      <w:r w:rsidR="00FA1E41">
        <w:t>skutečnosti</w:t>
      </w:r>
      <w:r>
        <w:t xml:space="preserve">, že zde uvedené množstevní rozsahy </w:t>
      </w:r>
      <w:r w:rsidR="00FA1E41">
        <w:t>jednotlivých komunálních služeb nemusí korespondovat s předpokládanými rozsahy plnění uvedenými pro účely stanovení nabídkové ceny v přílohách 8a – 8</w:t>
      </w:r>
      <w:r w:rsidR="004D4770">
        <w:t>d</w:t>
      </w:r>
      <w:r w:rsidR="00FA1E41">
        <w:t xml:space="preserve"> zadávací dokumentace veřejné zakázky („Tabulky pro výpočet nabídkové ceny“). Tato skutečnost nepředstavuje vadu zadávacích podmínek ani nezpůsobuje jejich nejednoznačnost. Pro účely stanovení nabídkové ceny jsou pro uchazeče bezvýhradně závazná předpokládaná množství uvedená v přílohách 8a – 8</w:t>
      </w:r>
      <w:r w:rsidR="004D4770">
        <w:t>d</w:t>
      </w:r>
      <w:r w:rsidR="00FA1E41">
        <w:t xml:space="preserve"> zadávací dokumentace veřejné zakázky </w:t>
      </w:r>
      <w:r w:rsidR="00FA1E41">
        <w:rPr>
          <w:b/>
        </w:rPr>
        <w:t>bez ohledu na údaje uvedené v této příloze zadávací dokumentace.</w:t>
      </w:r>
    </w:p>
    <w:p w14:paraId="07ACE838" w14:textId="77777777" w:rsidR="006C58DF" w:rsidRDefault="006C58DF" w:rsidP="006C58DF">
      <w:pPr>
        <w:spacing w:before="240" w:after="0"/>
        <w:jc w:val="both"/>
        <w:rPr>
          <w:b/>
          <w:sz w:val="24"/>
        </w:rPr>
      </w:pPr>
      <w:r>
        <w:rPr>
          <w:b/>
          <w:sz w:val="24"/>
        </w:rPr>
        <w:t>Část 1:</w:t>
      </w:r>
    </w:p>
    <w:tbl>
      <w:tblPr>
        <w:tblStyle w:val="Mkatabulky1"/>
        <w:tblpPr w:leftFromText="142" w:rightFromText="142" w:vertAnchor="text" w:horzAnchor="page" w:tblpXSpec="center" w:tblpY="1917"/>
        <w:tblW w:w="11023" w:type="dxa"/>
        <w:jc w:val="center"/>
        <w:tblLook w:val="04A0" w:firstRow="1" w:lastRow="0" w:firstColumn="1" w:lastColumn="0" w:noHBand="0" w:noVBand="1"/>
      </w:tblPr>
      <w:tblGrid>
        <w:gridCol w:w="2408"/>
        <w:gridCol w:w="1723"/>
        <w:gridCol w:w="1723"/>
        <w:gridCol w:w="1723"/>
        <w:gridCol w:w="1723"/>
        <w:gridCol w:w="1723"/>
      </w:tblGrid>
      <w:tr w:rsidR="009A740F" w:rsidRPr="009A740F" w14:paraId="284EC313" w14:textId="77777777" w:rsidTr="009A740F">
        <w:trPr>
          <w:trHeight w:val="20"/>
          <w:jc w:val="center"/>
        </w:trPr>
        <w:tc>
          <w:tcPr>
            <w:tcW w:w="4218" w:type="dxa"/>
            <w:vMerge w:val="restart"/>
            <w:vAlign w:val="center"/>
          </w:tcPr>
          <w:p w14:paraId="61CD1F14" w14:textId="77777777" w:rsidR="009A740F" w:rsidRPr="009A740F" w:rsidRDefault="009A740F" w:rsidP="009A740F">
            <w:pPr>
              <w:ind w:left="284" w:hanging="284"/>
              <w:rPr>
                <w:b/>
                <w:sz w:val="24"/>
              </w:rPr>
            </w:pPr>
            <w:r w:rsidRPr="009A740F">
              <w:rPr>
                <w:b/>
                <w:sz w:val="24"/>
              </w:rPr>
              <w:t>Množstevní parametr (jednotka)</w:t>
            </w:r>
          </w:p>
        </w:tc>
        <w:tc>
          <w:tcPr>
            <w:tcW w:w="4218" w:type="dxa"/>
            <w:gridSpan w:val="5"/>
            <w:vAlign w:val="center"/>
          </w:tcPr>
          <w:p w14:paraId="152E325C" w14:textId="77777777" w:rsidR="009A740F" w:rsidRPr="009A740F" w:rsidRDefault="009A740F" w:rsidP="009A740F">
            <w:pPr>
              <w:ind w:left="284" w:hanging="284"/>
              <w:jc w:val="center"/>
              <w:rPr>
                <w:b/>
                <w:sz w:val="24"/>
              </w:rPr>
            </w:pPr>
            <w:r w:rsidRPr="009A740F">
              <w:rPr>
                <w:b/>
                <w:sz w:val="24"/>
              </w:rPr>
              <w:t>Množstevní rozsah v letech:</w:t>
            </w:r>
          </w:p>
        </w:tc>
      </w:tr>
      <w:tr w:rsidR="009A740F" w:rsidRPr="009A740F" w14:paraId="7C8BAABA" w14:textId="77777777" w:rsidTr="009A740F">
        <w:trPr>
          <w:trHeight w:val="20"/>
          <w:jc w:val="center"/>
        </w:trPr>
        <w:tc>
          <w:tcPr>
            <w:tcW w:w="4218" w:type="dxa"/>
            <w:vMerge/>
            <w:vAlign w:val="center"/>
          </w:tcPr>
          <w:p w14:paraId="709E6699" w14:textId="77777777" w:rsidR="009A740F" w:rsidRPr="009A740F" w:rsidRDefault="009A740F" w:rsidP="009A740F">
            <w:pPr>
              <w:ind w:left="284" w:hanging="284"/>
              <w:rPr>
                <w:b/>
                <w:sz w:val="24"/>
              </w:rPr>
            </w:pPr>
          </w:p>
        </w:tc>
        <w:tc>
          <w:tcPr>
            <w:tcW w:w="4218" w:type="dxa"/>
            <w:vAlign w:val="center"/>
          </w:tcPr>
          <w:p w14:paraId="07D2EC5A" w14:textId="77777777" w:rsidR="009A740F" w:rsidRPr="009A740F" w:rsidRDefault="009A740F" w:rsidP="009A740F">
            <w:pPr>
              <w:ind w:left="284" w:hanging="284"/>
              <w:jc w:val="center"/>
              <w:rPr>
                <w:b/>
                <w:sz w:val="24"/>
              </w:rPr>
            </w:pPr>
            <w:r w:rsidRPr="009A740F">
              <w:rPr>
                <w:b/>
                <w:sz w:val="24"/>
              </w:rPr>
              <w:t>2010</w:t>
            </w:r>
          </w:p>
        </w:tc>
        <w:tc>
          <w:tcPr>
            <w:tcW w:w="4218" w:type="dxa"/>
            <w:vAlign w:val="center"/>
          </w:tcPr>
          <w:p w14:paraId="41C1FA68" w14:textId="77777777" w:rsidR="009A740F" w:rsidRPr="009A740F" w:rsidRDefault="009A740F" w:rsidP="009A740F">
            <w:pPr>
              <w:ind w:left="284" w:hanging="284"/>
              <w:jc w:val="center"/>
              <w:rPr>
                <w:b/>
                <w:sz w:val="24"/>
              </w:rPr>
            </w:pPr>
            <w:r w:rsidRPr="009A740F">
              <w:rPr>
                <w:b/>
                <w:sz w:val="24"/>
              </w:rPr>
              <w:t>2011</w:t>
            </w:r>
          </w:p>
        </w:tc>
        <w:tc>
          <w:tcPr>
            <w:tcW w:w="4218" w:type="dxa"/>
            <w:vAlign w:val="center"/>
          </w:tcPr>
          <w:p w14:paraId="49B04D16" w14:textId="77777777" w:rsidR="009A740F" w:rsidRPr="009A740F" w:rsidRDefault="009A740F" w:rsidP="009A740F">
            <w:pPr>
              <w:ind w:left="284" w:hanging="284"/>
              <w:jc w:val="center"/>
              <w:rPr>
                <w:b/>
                <w:sz w:val="24"/>
              </w:rPr>
            </w:pPr>
            <w:r w:rsidRPr="009A740F">
              <w:rPr>
                <w:b/>
                <w:sz w:val="24"/>
              </w:rPr>
              <w:t>2012</w:t>
            </w:r>
          </w:p>
        </w:tc>
        <w:tc>
          <w:tcPr>
            <w:tcW w:w="4218" w:type="dxa"/>
            <w:vAlign w:val="center"/>
          </w:tcPr>
          <w:p w14:paraId="0B8A0EA6" w14:textId="77777777" w:rsidR="009A740F" w:rsidRPr="009A740F" w:rsidRDefault="009A740F" w:rsidP="009A740F">
            <w:pPr>
              <w:ind w:left="284" w:hanging="284"/>
              <w:jc w:val="center"/>
              <w:rPr>
                <w:b/>
                <w:sz w:val="24"/>
              </w:rPr>
            </w:pPr>
            <w:r w:rsidRPr="009A740F">
              <w:rPr>
                <w:b/>
                <w:sz w:val="24"/>
              </w:rPr>
              <w:t>2013</w:t>
            </w:r>
          </w:p>
        </w:tc>
        <w:tc>
          <w:tcPr>
            <w:tcW w:w="4218" w:type="dxa"/>
            <w:vAlign w:val="center"/>
          </w:tcPr>
          <w:p w14:paraId="4A60BEFC" w14:textId="77777777" w:rsidR="009A740F" w:rsidRPr="009A740F" w:rsidRDefault="009A740F" w:rsidP="009A740F">
            <w:pPr>
              <w:ind w:left="284" w:hanging="284"/>
              <w:jc w:val="center"/>
              <w:rPr>
                <w:b/>
                <w:sz w:val="24"/>
              </w:rPr>
            </w:pPr>
            <w:r w:rsidRPr="009A740F">
              <w:rPr>
                <w:b/>
                <w:sz w:val="24"/>
              </w:rPr>
              <w:t>2014</w:t>
            </w:r>
          </w:p>
        </w:tc>
      </w:tr>
      <w:tr w:rsidR="009A740F" w:rsidRPr="009A740F" w14:paraId="5F999DC0" w14:textId="77777777" w:rsidTr="009A740F">
        <w:trPr>
          <w:trHeight w:val="20"/>
          <w:jc w:val="center"/>
        </w:trPr>
        <w:tc>
          <w:tcPr>
            <w:tcW w:w="4218" w:type="dxa"/>
            <w:vAlign w:val="center"/>
          </w:tcPr>
          <w:p w14:paraId="152191F7" w14:textId="77777777" w:rsidR="009A740F" w:rsidRPr="009A740F" w:rsidRDefault="009A740F" w:rsidP="009A740F">
            <w:pPr>
              <w:jc w:val="both"/>
              <w:rPr>
                <w:sz w:val="24"/>
              </w:rPr>
            </w:pPr>
            <w:r w:rsidRPr="009A740F">
              <w:rPr>
                <w:sz w:val="24"/>
              </w:rPr>
              <w:t>Celkový počet likvidačních kilometrů sypačů v rámci zimní údržby vozovek (km)</w:t>
            </w:r>
          </w:p>
        </w:tc>
        <w:tc>
          <w:tcPr>
            <w:tcW w:w="4218" w:type="dxa"/>
            <w:vAlign w:val="center"/>
          </w:tcPr>
          <w:p w14:paraId="43E975E4" w14:textId="77777777" w:rsidR="009A740F" w:rsidRPr="009A740F" w:rsidRDefault="009A740F" w:rsidP="009A740F">
            <w:pPr>
              <w:ind w:left="284" w:hanging="284"/>
              <w:jc w:val="center"/>
              <w:rPr>
                <w:b/>
                <w:sz w:val="24"/>
              </w:rPr>
            </w:pPr>
            <w:r w:rsidRPr="009A740F">
              <w:rPr>
                <w:b/>
                <w:sz w:val="24"/>
              </w:rPr>
              <w:t>18 933</w:t>
            </w:r>
          </w:p>
        </w:tc>
        <w:tc>
          <w:tcPr>
            <w:tcW w:w="4218" w:type="dxa"/>
            <w:vAlign w:val="center"/>
          </w:tcPr>
          <w:p w14:paraId="6E5C7867" w14:textId="77777777" w:rsidR="009A740F" w:rsidRPr="009A740F" w:rsidRDefault="009A740F" w:rsidP="009A740F">
            <w:pPr>
              <w:ind w:left="284" w:hanging="284"/>
              <w:jc w:val="center"/>
              <w:rPr>
                <w:b/>
                <w:sz w:val="24"/>
              </w:rPr>
            </w:pPr>
            <w:r w:rsidRPr="009A740F">
              <w:rPr>
                <w:b/>
                <w:sz w:val="24"/>
              </w:rPr>
              <w:t>3 713</w:t>
            </w:r>
          </w:p>
        </w:tc>
        <w:tc>
          <w:tcPr>
            <w:tcW w:w="4218" w:type="dxa"/>
            <w:vAlign w:val="center"/>
          </w:tcPr>
          <w:p w14:paraId="6C83F9AE" w14:textId="77777777" w:rsidR="009A740F" w:rsidRPr="009A740F" w:rsidRDefault="009A740F" w:rsidP="009A740F">
            <w:pPr>
              <w:ind w:left="284" w:hanging="284"/>
              <w:jc w:val="center"/>
              <w:rPr>
                <w:b/>
                <w:sz w:val="24"/>
              </w:rPr>
            </w:pPr>
            <w:r w:rsidRPr="009A740F">
              <w:rPr>
                <w:b/>
                <w:sz w:val="24"/>
              </w:rPr>
              <w:t>13 755</w:t>
            </w:r>
          </w:p>
        </w:tc>
        <w:tc>
          <w:tcPr>
            <w:tcW w:w="4218" w:type="dxa"/>
            <w:vAlign w:val="center"/>
          </w:tcPr>
          <w:p w14:paraId="1E0E8891" w14:textId="77777777" w:rsidR="009A740F" w:rsidRPr="009A740F" w:rsidRDefault="009A740F" w:rsidP="009A740F">
            <w:pPr>
              <w:ind w:left="284" w:hanging="284"/>
              <w:jc w:val="center"/>
              <w:rPr>
                <w:b/>
                <w:sz w:val="24"/>
              </w:rPr>
            </w:pPr>
            <w:r w:rsidRPr="009A740F">
              <w:rPr>
                <w:b/>
                <w:sz w:val="24"/>
              </w:rPr>
              <w:t>3 042</w:t>
            </w:r>
          </w:p>
        </w:tc>
        <w:tc>
          <w:tcPr>
            <w:tcW w:w="4218" w:type="dxa"/>
            <w:vAlign w:val="center"/>
          </w:tcPr>
          <w:p w14:paraId="2E99DBFF" w14:textId="77777777" w:rsidR="009A740F" w:rsidRPr="009A740F" w:rsidRDefault="009A740F" w:rsidP="009A740F">
            <w:pPr>
              <w:ind w:left="284" w:hanging="284"/>
              <w:jc w:val="center"/>
              <w:rPr>
                <w:b/>
                <w:sz w:val="24"/>
              </w:rPr>
            </w:pPr>
            <w:r w:rsidRPr="009A740F">
              <w:rPr>
                <w:b/>
                <w:sz w:val="24"/>
              </w:rPr>
              <w:t>4 750</w:t>
            </w:r>
          </w:p>
        </w:tc>
      </w:tr>
      <w:tr w:rsidR="009A740F" w:rsidRPr="009A740F" w14:paraId="225B3F0E" w14:textId="77777777" w:rsidTr="009A740F">
        <w:trPr>
          <w:cantSplit/>
          <w:trHeight w:val="20"/>
          <w:jc w:val="center"/>
        </w:trPr>
        <w:tc>
          <w:tcPr>
            <w:tcW w:w="4218" w:type="dxa"/>
            <w:vAlign w:val="center"/>
          </w:tcPr>
          <w:p w14:paraId="2345BFF8" w14:textId="77777777" w:rsidR="009A740F" w:rsidRPr="009A740F" w:rsidRDefault="009A740F" w:rsidP="009A740F">
            <w:pPr>
              <w:jc w:val="both"/>
              <w:rPr>
                <w:sz w:val="24"/>
              </w:rPr>
            </w:pPr>
            <w:r w:rsidRPr="009A740F">
              <w:rPr>
                <w:sz w:val="24"/>
              </w:rPr>
              <w:lastRenderedPageBreak/>
              <w:t>Celkový počet likvidačních zásahů sypačů v rámci zimní údržby chodníků (m</w:t>
            </w:r>
            <w:r w:rsidRPr="00761872">
              <w:rPr>
                <w:sz w:val="24"/>
                <w:vertAlign w:val="superscript"/>
              </w:rPr>
              <w:t>2</w:t>
            </w:r>
            <w:r w:rsidRPr="009A740F">
              <w:rPr>
                <w:sz w:val="24"/>
              </w:rPr>
              <w:t>)</w:t>
            </w:r>
          </w:p>
        </w:tc>
        <w:tc>
          <w:tcPr>
            <w:tcW w:w="4218" w:type="dxa"/>
            <w:vAlign w:val="center"/>
          </w:tcPr>
          <w:p w14:paraId="45E2522D" w14:textId="77777777" w:rsidR="009A740F" w:rsidRPr="009A740F" w:rsidRDefault="009A740F" w:rsidP="009A740F">
            <w:pPr>
              <w:ind w:left="284" w:hanging="284"/>
              <w:jc w:val="center"/>
              <w:rPr>
                <w:b/>
                <w:sz w:val="24"/>
              </w:rPr>
            </w:pPr>
            <w:r w:rsidRPr="009A740F">
              <w:rPr>
                <w:b/>
                <w:sz w:val="24"/>
              </w:rPr>
              <w:t>4 700 000</w:t>
            </w:r>
          </w:p>
        </w:tc>
        <w:tc>
          <w:tcPr>
            <w:tcW w:w="4218" w:type="dxa"/>
            <w:vAlign w:val="center"/>
          </w:tcPr>
          <w:p w14:paraId="16777452" w14:textId="77777777" w:rsidR="009A740F" w:rsidRPr="009A740F" w:rsidRDefault="009A740F" w:rsidP="009A740F">
            <w:pPr>
              <w:ind w:left="284" w:hanging="284"/>
              <w:jc w:val="center"/>
              <w:rPr>
                <w:b/>
                <w:sz w:val="24"/>
              </w:rPr>
            </w:pPr>
            <w:r w:rsidRPr="009A740F">
              <w:rPr>
                <w:b/>
                <w:sz w:val="24"/>
              </w:rPr>
              <w:t>840 000</w:t>
            </w:r>
          </w:p>
        </w:tc>
        <w:tc>
          <w:tcPr>
            <w:tcW w:w="4218" w:type="dxa"/>
            <w:vAlign w:val="center"/>
          </w:tcPr>
          <w:p w14:paraId="7FB63DCF" w14:textId="77777777" w:rsidR="009A740F" w:rsidRPr="009A740F" w:rsidRDefault="009A740F" w:rsidP="009A740F">
            <w:pPr>
              <w:ind w:left="284" w:hanging="284"/>
              <w:jc w:val="center"/>
              <w:rPr>
                <w:b/>
                <w:sz w:val="24"/>
              </w:rPr>
            </w:pPr>
            <w:r w:rsidRPr="009A740F">
              <w:rPr>
                <w:b/>
                <w:sz w:val="24"/>
              </w:rPr>
              <w:t>4 120 500</w:t>
            </w:r>
          </w:p>
        </w:tc>
        <w:tc>
          <w:tcPr>
            <w:tcW w:w="4218" w:type="dxa"/>
            <w:vAlign w:val="center"/>
          </w:tcPr>
          <w:p w14:paraId="0D6E2E1B" w14:textId="77777777" w:rsidR="009A740F" w:rsidRPr="009A740F" w:rsidRDefault="009A740F" w:rsidP="009A740F">
            <w:pPr>
              <w:ind w:left="284" w:hanging="284"/>
              <w:jc w:val="center"/>
              <w:rPr>
                <w:b/>
                <w:sz w:val="24"/>
              </w:rPr>
            </w:pPr>
            <w:r w:rsidRPr="009A740F">
              <w:rPr>
                <w:b/>
                <w:sz w:val="24"/>
              </w:rPr>
              <w:t>920 000</w:t>
            </w:r>
          </w:p>
        </w:tc>
        <w:tc>
          <w:tcPr>
            <w:tcW w:w="4218" w:type="dxa"/>
            <w:vAlign w:val="center"/>
          </w:tcPr>
          <w:p w14:paraId="56EB77AE" w14:textId="77777777" w:rsidR="009A740F" w:rsidRPr="009A740F" w:rsidRDefault="009A740F" w:rsidP="009A740F">
            <w:pPr>
              <w:ind w:left="284" w:hanging="284"/>
              <w:jc w:val="center"/>
              <w:rPr>
                <w:b/>
                <w:sz w:val="24"/>
              </w:rPr>
            </w:pPr>
            <w:r w:rsidRPr="009A740F">
              <w:rPr>
                <w:b/>
                <w:sz w:val="24"/>
              </w:rPr>
              <w:t>1 286 000</w:t>
            </w:r>
          </w:p>
        </w:tc>
      </w:tr>
      <w:tr w:rsidR="009A740F" w:rsidRPr="009A740F" w14:paraId="6F5F2924" w14:textId="77777777" w:rsidTr="009A740F">
        <w:trPr>
          <w:trHeight w:val="20"/>
          <w:jc w:val="center"/>
        </w:trPr>
        <w:tc>
          <w:tcPr>
            <w:tcW w:w="4218" w:type="dxa"/>
            <w:vAlign w:val="center"/>
          </w:tcPr>
          <w:p w14:paraId="218EC4B2" w14:textId="77777777" w:rsidR="009A740F" w:rsidRPr="009A740F" w:rsidRDefault="009A740F" w:rsidP="009A740F">
            <w:pPr>
              <w:jc w:val="both"/>
              <w:rPr>
                <w:sz w:val="24"/>
              </w:rPr>
            </w:pPr>
            <w:r w:rsidRPr="009A740F">
              <w:rPr>
                <w:sz w:val="24"/>
              </w:rPr>
              <w:t>Celková spotřeba posypové soli v rámci zimní údržby (t)</w:t>
            </w:r>
          </w:p>
        </w:tc>
        <w:tc>
          <w:tcPr>
            <w:tcW w:w="4218" w:type="dxa"/>
            <w:vAlign w:val="center"/>
          </w:tcPr>
          <w:p w14:paraId="7D1C9483" w14:textId="77777777" w:rsidR="009A740F" w:rsidRPr="009A740F" w:rsidRDefault="009A740F" w:rsidP="009A740F">
            <w:pPr>
              <w:ind w:left="284" w:hanging="284"/>
              <w:jc w:val="center"/>
              <w:rPr>
                <w:b/>
                <w:sz w:val="24"/>
              </w:rPr>
            </w:pPr>
            <w:r w:rsidRPr="009A740F">
              <w:rPr>
                <w:b/>
                <w:sz w:val="24"/>
              </w:rPr>
              <w:t>1 945</w:t>
            </w:r>
          </w:p>
        </w:tc>
        <w:tc>
          <w:tcPr>
            <w:tcW w:w="4218" w:type="dxa"/>
            <w:vAlign w:val="center"/>
          </w:tcPr>
          <w:p w14:paraId="4C7A5A1A" w14:textId="77777777" w:rsidR="009A740F" w:rsidRPr="009A740F" w:rsidRDefault="009A740F" w:rsidP="009A740F">
            <w:pPr>
              <w:ind w:left="284" w:hanging="284"/>
              <w:jc w:val="center"/>
              <w:rPr>
                <w:b/>
                <w:sz w:val="24"/>
              </w:rPr>
            </w:pPr>
            <w:r w:rsidRPr="009A740F">
              <w:rPr>
                <w:b/>
                <w:sz w:val="24"/>
              </w:rPr>
              <w:t>354</w:t>
            </w:r>
          </w:p>
        </w:tc>
        <w:tc>
          <w:tcPr>
            <w:tcW w:w="4218" w:type="dxa"/>
            <w:vAlign w:val="center"/>
          </w:tcPr>
          <w:p w14:paraId="0CDF82AC" w14:textId="77777777" w:rsidR="009A740F" w:rsidRPr="009A740F" w:rsidRDefault="009A740F" w:rsidP="009A740F">
            <w:pPr>
              <w:ind w:left="284" w:hanging="284"/>
              <w:jc w:val="center"/>
              <w:rPr>
                <w:b/>
                <w:sz w:val="24"/>
              </w:rPr>
            </w:pPr>
            <w:r w:rsidRPr="009A740F">
              <w:rPr>
                <w:b/>
                <w:sz w:val="24"/>
              </w:rPr>
              <w:t>1 436</w:t>
            </w:r>
          </w:p>
        </w:tc>
        <w:tc>
          <w:tcPr>
            <w:tcW w:w="4218" w:type="dxa"/>
            <w:vAlign w:val="center"/>
          </w:tcPr>
          <w:p w14:paraId="75A4B12F" w14:textId="77777777" w:rsidR="009A740F" w:rsidRPr="009A740F" w:rsidRDefault="009A740F" w:rsidP="009A740F">
            <w:pPr>
              <w:ind w:left="284" w:hanging="284"/>
              <w:jc w:val="center"/>
              <w:rPr>
                <w:b/>
                <w:sz w:val="24"/>
              </w:rPr>
            </w:pPr>
            <w:r w:rsidRPr="009A740F">
              <w:rPr>
                <w:b/>
                <w:sz w:val="24"/>
              </w:rPr>
              <w:t>360</w:t>
            </w:r>
          </w:p>
        </w:tc>
        <w:tc>
          <w:tcPr>
            <w:tcW w:w="4218" w:type="dxa"/>
            <w:vAlign w:val="center"/>
          </w:tcPr>
          <w:p w14:paraId="4A2E5AD3" w14:textId="77777777" w:rsidR="009A740F" w:rsidRPr="009A740F" w:rsidRDefault="009A740F" w:rsidP="009A740F">
            <w:pPr>
              <w:ind w:left="284" w:hanging="284"/>
              <w:jc w:val="center"/>
              <w:rPr>
                <w:b/>
                <w:sz w:val="24"/>
              </w:rPr>
            </w:pPr>
            <w:r w:rsidRPr="009A740F">
              <w:rPr>
                <w:b/>
                <w:sz w:val="24"/>
              </w:rPr>
              <w:t>717</w:t>
            </w:r>
          </w:p>
        </w:tc>
      </w:tr>
      <w:tr w:rsidR="009A740F" w:rsidRPr="009A740F" w14:paraId="075A0389" w14:textId="77777777" w:rsidTr="009A740F">
        <w:trPr>
          <w:trHeight w:val="20"/>
          <w:jc w:val="center"/>
        </w:trPr>
        <w:tc>
          <w:tcPr>
            <w:tcW w:w="4218" w:type="dxa"/>
            <w:vAlign w:val="center"/>
          </w:tcPr>
          <w:p w14:paraId="30BA37C6" w14:textId="5970AD5E" w:rsidR="009A740F" w:rsidRPr="009A740F" w:rsidRDefault="009A740F" w:rsidP="009A740F">
            <w:pPr>
              <w:jc w:val="both"/>
              <w:rPr>
                <w:sz w:val="24"/>
              </w:rPr>
            </w:pPr>
            <w:r w:rsidRPr="009A740F">
              <w:rPr>
                <w:sz w:val="24"/>
              </w:rPr>
              <w:t xml:space="preserve">Celkový rozsah čištění chodníků chodníkovým samosběrem v rámci letní údržby </w:t>
            </w:r>
            <w:proofErr w:type="gramStart"/>
            <w:r w:rsidRPr="009A740F">
              <w:rPr>
                <w:sz w:val="24"/>
              </w:rPr>
              <w:t xml:space="preserve">chodníků </w:t>
            </w:r>
            <w:r w:rsidR="00761872" w:rsidRPr="009A740F">
              <w:rPr>
                <w:sz w:val="24"/>
              </w:rPr>
              <w:t xml:space="preserve"> m</w:t>
            </w:r>
            <w:r w:rsidR="00761872" w:rsidRPr="00761872">
              <w:rPr>
                <w:sz w:val="24"/>
                <w:vertAlign w:val="superscript"/>
              </w:rPr>
              <w:t>2</w:t>
            </w:r>
            <w:proofErr w:type="gramEnd"/>
          </w:p>
        </w:tc>
        <w:tc>
          <w:tcPr>
            <w:tcW w:w="4218" w:type="dxa"/>
            <w:vAlign w:val="center"/>
          </w:tcPr>
          <w:p w14:paraId="72FA7DC5" w14:textId="77777777" w:rsidR="009A740F" w:rsidRPr="009A740F" w:rsidRDefault="009A740F" w:rsidP="009A740F">
            <w:pPr>
              <w:ind w:left="284" w:hanging="284"/>
              <w:jc w:val="center"/>
              <w:rPr>
                <w:b/>
                <w:sz w:val="24"/>
              </w:rPr>
            </w:pPr>
            <w:r w:rsidRPr="009A740F">
              <w:rPr>
                <w:b/>
                <w:sz w:val="24"/>
              </w:rPr>
              <w:t>2 413 000</w:t>
            </w:r>
          </w:p>
        </w:tc>
        <w:tc>
          <w:tcPr>
            <w:tcW w:w="4218" w:type="dxa"/>
            <w:vAlign w:val="center"/>
          </w:tcPr>
          <w:p w14:paraId="0EB7DC6A" w14:textId="77777777" w:rsidR="009A740F" w:rsidRPr="009A740F" w:rsidRDefault="009A740F" w:rsidP="009A740F">
            <w:pPr>
              <w:ind w:left="284" w:hanging="284"/>
              <w:jc w:val="center"/>
              <w:rPr>
                <w:b/>
                <w:sz w:val="24"/>
              </w:rPr>
            </w:pPr>
            <w:r w:rsidRPr="009A740F">
              <w:rPr>
                <w:b/>
                <w:sz w:val="24"/>
              </w:rPr>
              <w:t>3 210 000</w:t>
            </w:r>
          </w:p>
        </w:tc>
        <w:tc>
          <w:tcPr>
            <w:tcW w:w="4218" w:type="dxa"/>
            <w:vAlign w:val="center"/>
          </w:tcPr>
          <w:p w14:paraId="3E8F8D13" w14:textId="77777777" w:rsidR="009A740F" w:rsidRPr="009A740F" w:rsidRDefault="009A740F" w:rsidP="009A740F">
            <w:pPr>
              <w:ind w:left="284" w:hanging="284"/>
              <w:jc w:val="center"/>
              <w:rPr>
                <w:b/>
                <w:sz w:val="24"/>
              </w:rPr>
            </w:pPr>
            <w:r w:rsidRPr="009A740F">
              <w:rPr>
                <w:b/>
                <w:sz w:val="24"/>
              </w:rPr>
              <w:t>1 781 000</w:t>
            </w:r>
          </w:p>
        </w:tc>
        <w:tc>
          <w:tcPr>
            <w:tcW w:w="4218" w:type="dxa"/>
            <w:vAlign w:val="center"/>
          </w:tcPr>
          <w:p w14:paraId="2423DF15" w14:textId="77777777" w:rsidR="009A740F" w:rsidRPr="009A740F" w:rsidRDefault="009A740F" w:rsidP="009A740F">
            <w:pPr>
              <w:ind w:left="284" w:hanging="284"/>
              <w:jc w:val="center"/>
              <w:rPr>
                <w:b/>
                <w:sz w:val="24"/>
              </w:rPr>
            </w:pPr>
            <w:r w:rsidRPr="009A740F">
              <w:rPr>
                <w:b/>
                <w:sz w:val="24"/>
              </w:rPr>
              <w:t>2 956 000</w:t>
            </w:r>
          </w:p>
        </w:tc>
        <w:tc>
          <w:tcPr>
            <w:tcW w:w="4218" w:type="dxa"/>
            <w:vAlign w:val="center"/>
          </w:tcPr>
          <w:p w14:paraId="0F31DF8E" w14:textId="77777777" w:rsidR="009A740F" w:rsidRPr="009A740F" w:rsidRDefault="009A740F" w:rsidP="009A740F">
            <w:pPr>
              <w:ind w:left="284" w:hanging="284"/>
              <w:jc w:val="center"/>
              <w:rPr>
                <w:b/>
                <w:sz w:val="24"/>
              </w:rPr>
            </w:pPr>
            <w:r w:rsidRPr="009A740F">
              <w:rPr>
                <w:b/>
                <w:sz w:val="24"/>
              </w:rPr>
              <w:t>4 325 000</w:t>
            </w:r>
          </w:p>
        </w:tc>
      </w:tr>
      <w:tr w:rsidR="009A740F" w:rsidRPr="009A740F" w14:paraId="3931441B" w14:textId="77777777" w:rsidTr="009A740F">
        <w:trPr>
          <w:trHeight w:val="20"/>
          <w:jc w:val="center"/>
        </w:trPr>
        <w:tc>
          <w:tcPr>
            <w:tcW w:w="4218" w:type="dxa"/>
            <w:vAlign w:val="center"/>
          </w:tcPr>
          <w:p w14:paraId="2346540C" w14:textId="77777777" w:rsidR="009A740F" w:rsidRPr="009A740F" w:rsidRDefault="009A740F" w:rsidP="009A740F">
            <w:pPr>
              <w:jc w:val="both"/>
              <w:rPr>
                <w:sz w:val="24"/>
              </w:rPr>
            </w:pPr>
            <w:r w:rsidRPr="009A740F">
              <w:rPr>
                <w:sz w:val="24"/>
              </w:rPr>
              <w:t xml:space="preserve">Celkový počet odpracovaných hodin </w:t>
            </w:r>
            <w:proofErr w:type="spellStart"/>
            <w:r w:rsidRPr="009A740F">
              <w:rPr>
                <w:sz w:val="24"/>
              </w:rPr>
              <w:t>hydročističe</w:t>
            </w:r>
            <w:proofErr w:type="spellEnd"/>
            <w:r w:rsidRPr="009A740F">
              <w:rPr>
                <w:sz w:val="24"/>
              </w:rPr>
              <w:t xml:space="preserve"> </w:t>
            </w:r>
          </w:p>
        </w:tc>
        <w:tc>
          <w:tcPr>
            <w:tcW w:w="4218" w:type="dxa"/>
            <w:vAlign w:val="center"/>
          </w:tcPr>
          <w:p w14:paraId="5C130974" w14:textId="77777777" w:rsidR="009A740F" w:rsidRPr="009A740F" w:rsidRDefault="009A740F" w:rsidP="009A740F">
            <w:pPr>
              <w:ind w:left="284" w:hanging="284"/>
              <w:jc w:val="center"/>
              <w:rPr>
                <w:b/>
                <w:sz w:val="24"/>
              </w:rPr>
            </w:pPr>
            <w:r w:rsidRPr="009A740F">
              <w:rPr>
                <w:b/>
                <w:sz w:val="24"/>
              </w:rPr>
              <w:t>248</w:t>
            </w:r>
          </w:p>
        </w:tc>
        <w:tc>
          <w:tcPr>
            <w:tcW w:w="4218" w:type="dxa"/>
            <w:vAlign w:val="center"/>
          </w:tcPr>
          <w:p w14:paraId="615E90B6" w14:textId="77777777" w:rsidR="009A740F" w:rsidRPr="009A740F" w:rsidRDefault="009A740F" w:rsidP="009A740F">
            <w:pPr>
              <w:ind w:left="284" w:hanging="284"/>
              <w:jc w:val="center"/>
              <w:rPr>
                <w:b/>
                <w:sz w:val="24"/>
              </w:rPr>
            </w:pPr>
            <w:r w:rsidRPr="009A740F">
              <w:rPr>
                <w:b/>
                <w:sz w:val="24"/>
              </w:rPr>
              <w:t>974</w:t>
            </w:r>
          </w:p>
        </w:tc>
        <w:tc>
          <w:tcPr>
            <w:tcW w:w="4218" w:type="dxa"/>
            <w:vAlign w:val="center"/>
          </w:tcPr>
          <w:p w14:paraId="03E293B3" w14:textId="77777777" w:rsidR="009A740F" w:rsidRPr="009A740F" w:rsidRDefault="009A740F" w:rsidP="009A740F">
            <w:pPr>
              <w:ind w:left="284" w:hanging="284"/>
              <w:jc w:val="center"/>
              <w:rPr>
                <w:b/>
                <w:sz w:val="24"/>
              </w:rPr>
            </w:pPr>
            <w:r w:rsidRPr="009A740F">
              <w:rPr>
                <w:b/>
                <w:sz w:val="24"/>
              </w:rPr>
              <w:t>951</w:t>
            </w:r>
          </w:p>
        </w:tc>
        <w:tc>
          <w:tcPr>
            <w:tcW w:w="4218" w:type="dxa"/>
            <w:vAlign w:val="center"/>
          </w:tcPr>
          <w:p w14:paraId="2648FDFD" w14:textId="77777777" w:rsidR="009A740F" w:rsidRPr="009A740F" w:rsidRDefault="009A740F" w:rsidP="009A740F">
            <w:pPr>
              <w:ind w:left="284" w:hanging="284"/>
              <w:jc w:val="center"/>
              <w:rPr>
                <w:b/>
                <w:sz w:val="24"/>
              </w:rPr>
            </w:pPr>
            <w:r w:rsidRPr="009A740F">
              <w:rPr>
                <w:b/>
                <w:sz w:val="24"/>
              </w:rPr>
              <w:t>200</w:t>
            </w:r>
          </w:p>
        </w:tc>
        <w:tc>
          <w:tcPr>
            <w:tcW w:w="4218" w:type="dxa"/>
            <w:vAlign w:val="center"/>
          </w:tcPr>
          <w:p w14:paraId="5944A315" w14:textId="77777777" w:rsidR="009A740F" w:rsidRPr="009A740F" w:rsidRDefault="009A740F" w:rsidP="009A740F">
            <w:pPr>
              <w:ind w:left="284" w:hanging="284"/>
              <w:jc w:val="center"/>
              <w:rPr>
                <w:b/>
                <w:sz w:val="24"/>
              </w:rPr>
            </w:pPr>
            <w:r w:rsidRPr="009A740F">
              <w:rPr>
                <w:b/>
                <w:sz w:val="24"/>
              </w:rPr>
              <w:t>1 148</w:t>
            </w:r>
          </w:p>
        </w:tc>
      </w:tr>
      <w:tr w:rsidR="009A740F" w:rsidRPr="009A740F" w14:paraId="12863DAA" w14:textId="77777777" w:rsidTr="009A740F">
        <w:trPr>
          <w:trHeight w:val="20"/>
          <w:jc w:val="center"/>
        </w:trPr>
        <w:tc>
          <w:tcPr>
            <w:tcW w:w="4218" w:type="dxa"/>
            <w:vAlign w:val="center"/>
          </w:tcPr>
          <w:p w14:paraId="320E93BB" w14:textId="6616C8D9" w:rsidR="009A740F" w:rsidRPr="009A740F" w:rsidRDefault="009A740F" w:rsidP="009A740F">
            <w:pPr>
              <w:jc w:val="both"/>
              <w:rPr>
                <w:sz w:val="24"/>
              </w:rPr>
            </w:pPr>
            <w:r w:rsidRPr="009A740F">
              <w:rPr>
                <w:sz w:val="24"/>
              </w:rPr>
              <w:t>Celkový počet vyčištěných metrů vozovky, při pravidelném čištění (</w:t>
            </w:r>
            <w:proofErr w:type="spellStart"/>
            <w:r w:rsidRPr="009A740F">
              <w:rPr>
                <w:sz w:val="24"/>
              </w:rPr>
              <w:t>bm</w:t>
            </w:r>
            <w:proofErr w:type="spellEnd"/>
            <w:r w:rsidRPr="009A740F">
              <w:rPr>
                <w:sz w:val="24"/>
              </w:rPr>
              <w:t>)</w:t>
            </w:r>
          </w:p>
        </w:tc>
        <w:tc>
          <w:tcPr>
            <w:tcW w:w="4218" w:type="dxa"/>
            <w:vAlign w:val="center"/>
          </w:tcPr>
          <w:p w14:paraId="74463131" w14:textId="77777777" w:rsidR="009A740F" w:rsidRPr="009A740F" w:rsidRDefault="009A740F" w:rsidP="009A740F">
            <w:pPr>
              <w:ind w:left="284" w:hanging="284"/>
              <w:jc w:val="center"/>
              <w:rPr>
                <w:b/>
                <w:sz w:val="24"/>
              </w:rPr>
            </w:pPr>
            <w:r w:rsidRPr="009A740F">
              <w:rPr>
                <w:b/>
                <w:sz w:val="24"/>
              </w:rPr>
              <w:t>3 496 000</w:t>
            </w:r>
          </w:p>
        </w:tc>
        <w:tc>
          <w:tcPr>
            <w:tcW w:w="4218" w:type="dxa"/>
            <w:vAlign w:val="center"/>
          </w:tcPr>
          <w:p w14:paraId="43DA10D9" w14:textId="77777777" w:rsidR="009A740F" w:rsidRPr="009A740F" w:rsidRDefault="009A740F" w:rsidP="009A740F">
            <w:pPr>
              <w:ind w:left="284" w:hanging="284"/>
              <w:jc w:val="center"/>
              <w:rPr>
                <w:b/>
                <w:sz w:val="24"/>
              </w:rPr>
            </w:pPr>
            <w:r w:rsidRPr="009A740F">
              <w:rPr>
                <w:b/>
                <w:sz w:val="24"/>
              </w:rPr>
              <w:t>3 729 000</w:t>
            </w:r>
          </w:p>
        </w:tc>
        <w:tc>
          <w:tcPr>
            <w:tcW w:w="4218" w:type="dxa"/>
            <w:vAlign w:val="center"/>
          </w:tcPr>
          <w:p w14:paraId="1FC52BFA" w14:textId="77777777" w:rsidR="009A740F" w:rsidRPr="009A740F" w:rsidRDefault="009A740F" w:rsidP="009A740F">
            <w:pPr>
              <w:ind w:left="284" w:hanging="284"/>
              <w:jc w:val="center"/>
              <w:rPr>
                <w:b/>
                <w:sz w:val="24"/>
              </w:rPr>
            </w:pPr>
            <w:r w:rsidRPr="009A740F">
              <w:rPr>
                <w:b/>
                <w:sz w:val="24"/>
              </w:rPr>
              <w:t>3 250 000</w:t>
            </w:r>
          </w:p>
        </w:tc>
        <w:tc>
          <w:tcPr>
            <w:tcW w:w="4218" w:type="dxa"/>
            <w:vAlign w:val="center"/>
          </w:tcPr>
          <w:p w14:paraId="6A34D2CF" w14:textId="77777777" w:rsidR="009A740F" w:rsidRPr="009A740F" w:rsidRDefault="009A740F" w:rsidP="009A740F">
            <w:pPr>
              <w:ind w:left="284" w:hanging="284"/>
              <w:jc w:val="center"/>
              <w:rPr>
                <w:b/>
                <w:sz w:val="24"/>
              </w:rPr>
            </w:pPr>
            <w:r w:rsidRPr="009A740F">
              <w:rPr>
                <w:b/>
                <w:sz w:val="24"/>
              </w:rPr>
              <w:t>3 100 000</w:t>
            </w:r>
          </w:p>
        </w:tc>
        <w:tc>
          <w:tcPr>
            <w:tcW w:w="4218" w:type="dxa"/>
            <w:vAlign w:val="center"/>
          </w:tcPr>
          <w:p w14:paraId="078849DC" w14:textId="77777777" w:rsidR="009A740F" w:rsidRPr="009A740F" w:rsidRDefault="009A740F" w:rsidP="009A740F">
            <w:pPr>
              <w:ind w:left="284" w:hanging="284"/>
              <w:jc w:val="center"/>
              <w:rPr>
                <w:b/>
                <w:sz w:val="24"/>
              </w:rPr>
            </w:pPr>
            <w:r w:rsidRPr="009A740F">
              <w:rPr>
                <w:b/>
                <w:sz w:val="24"/>
              </w:rPr>
              <w:t>3 500 000</w:t>
            </w:r>
          </w:p>
        </w:tc>
      </w:tr>
      <w:tr w:rsidR="009A740F" w:rsidRPr="009A740F" w14:paraId="36B82F2A" w14:textId="77777777" w:rsidTr="009A740F">
        <w:trPr>
          <w:trHeight w:val="20"/>
          <w:jc w:val="center"/>
        </w:trPr>
        <w:tc>
          <w:tcPr>
            <w:tcW w:w="4218" w:type="dxa"/>
            <w:vAlign w:val="center"/>
          </w:tcPr>
          <w:p w14:paraId="42F853D6" w14:textId="1AE8A57C" w:rsidR="009A740F" w:rsidRPr="009A740F" w:rsidRDefault="009A740F" w:rsidP="00761872">
            <w:pPr>
              <w:jc w:val="both"/>
              <w:rPr>
                <w:sz w:val="24"/>
              </w:rPr>
            </w:pPr>
            <w:r w:rsidRPr="009A740F">
              <w:rPr>
                <w:sz w:val="24"/>
              </w:rPr>
              <w:t xml:space="preserve">Celkový počet vyčištěných metrů vozovek při blokovém </w:t>
            </w:r>
            <w:proofErr w:type="gramStart"/>
            <w:r w:rsidRPr="009A740F">
              <w:rPr>
                <w:sz w:val="24"/>
              </w:rPr>
              <w:t>čištění</w:t>
            </w:r>
            <w:r w:rsidR="00761872">
              <w:rPr>
                <w:sz w:val="24"/>
              </w:rPr>
              <w:t xml:space="preserve"> </w:t>
            </w:r>
            <w:r w:rsidRPr="009A740F">
              <w:rPr>
                <w:sz w:val="24"/>
              </w:rPr>
              <w:t>(</w:t>
            </w:r>
            <w:r w:rsidR="00761872" w:rsidRPr="009A740F">
              <w:rPr>
                <w:sz w:val="24"/>
              </w:rPr>
              <w:t xml:space="preserve"> m</w:t>
            </w:r>
            <w:r w:rsidR="00761872" w:rsidRPr="00761872">
              <w:rPr>
                <w:sz w:val="24"/>
                <w:vertAlign w:val="superscript"/>
              </w:rPr>
              <w:t>2</w:t>
            </w:r>
            <w:proofErr w:type="gramEnd"/>
            <w:r w:rsidRPr="009A740F">
              <w:rPr>
                <w:sz w:val="24"/>
              </w:rPr>
              <w:t>)</w:t>
            </w:r>
          </w:p>
        </w:tc>
        <w:tc>
          <w:tcPr>
            <w:tcW w:w="4218" w:type="dxa"/>
            <w:vAlign w:val="center"/>
          </w:tcPr>
          <w:p w14:paraId="4BB5119B" w14:textId="77777777" w:rsidR="009A740F" w:rsidRPr="009A740F" w:rsidRDefault="009A740F" w:rsidP="009A740F">
            <w:pPr>
              <w:ind w:left="284" w:hanging="284"/>
              <w:jc w:val="center"/>
              <w:rPr>
                <w:b/>
                <w:sz w:val="24"/>
              </w:rPr>
            </w:pPr>
            <w:r w:rsidRPr="009A740F">
              <w:rPr>
                <w:b/>
                <w:sz w:val="24"/>
              </w:rPr>
              <w:t>719 620</w:t>
            </w:r>
          </w:p>
        </w:tc>
        <w:tc>
          <w:tcPr>
            <w:tcW w:w="4218" w:type="dxa"/>
            <w:vAlign w:val="center"/>
          </w:tcPr>
          <w:p w14:paraId="7C71517B" w14:textId="77777777" w:rsidR="009A740F" w:rsidRPr="009A740F" w:rsidRDefault="009A740F" w:rsidP="009A740F">
            <w:pPr>
              <w:ind w:left="284" w:hanging="284"/>
              <w:jc w:val="center"/>
              <w:rPr>
                <w:b/>
                <w:sz w:val="24"/>
              </w:rPr>
            </w:pPr>
            <w:r w:rsidRPr="009A740F">
              <w:rPr>
                <w:b/>
                <w:sz w:val="24"/>
              </w:rPr>
              <w:t>1 189 839</w:t>
            </w:r>
          </w:p>
        </w:tc>
        <w:tc>
          <w:tcPr>
            <w:tcW w:w="4218" w:type="dxa"/>
            <w:vAlign w:val="center"/>
          </w:tcPr>
          <w:p w14:paraId="224FC449" w14:textId="77777777" w:rsidR="009A740F" w:rsidRPr="009A740F" w:rsidRDefault="009A740F" w:rsidP="009A740F">
            <w:pPr>
              <w:ind w:left="284" w:hanging="284"/>
              <w:jc w:val="center"/>
              <w:rPr>
                <w:b/>
                <w:sz w:val="24"/>
              </w:rPr>
            </w:pPr>
            <w:r w:rsidRPr="009A740F">
              <w:rPr>
                <w:b/>
                <w:sz w:val="24"/>
              </w:rPr>
              <w:t xml:space="preserve">1 150 173 </w:t>
            </w:r>
          </w:p>
        </w:tc>
        <w:tc>
          <w:tcPr>
            <w:tcW w:w="4218" w:type="dxa"/>
            <w:vAlign w:val="center"/>
          </w:tcPr>
          <w:p w14:paraId="6929EDDF" w14:textId="77777777" w:rsidR="009A740F" w:rsidRPr="009A740F" w:rsidRDefault="009A740F" w:rsidP="009A740F">
            <w:pPr>
              <w:ind w:left="284" w:hanging="284"/>
              <w:jc w:val="center"/>
              <w:rPr>
                <w:b/>
                <w:sz w:val="24"/>
              </w:rPr>
            </w:pPr>
            <w:r w:rsidRPr="009A740F">
              <w:rPr>
                <w:b/>
                <w:sz w:val="24"/>
              </w:rPr>
              <w:t>961 302</w:t>
            </w:r>
          </w:p>
        </w:tc>
        <w:tc>
          <w:tcPr>
            <w:tcW w:w="4218" w:type="dxa"/>
            <w:vAlign w:val="center"/>
          </w:tcPr>
          <w:p w14:paraId="08977D8D" w14:textId="77777777" w:rsidR="009A740F" w:rsidRPr="009A740F" w:rsidRDefault="009A740F" w:rsidP="009A740F">
            <w:pPr>
              <w:ind w:left="284" w:hanging="284"/>
              <w:jc w:val="center"/>
              <w:rPr>
                <w:b/>
                <w:sz w:val="24"/>
              </w:rPr>
            </w:pPr>
            <w:r w:rsidRPr="009A740F">
              <w:rPr>
                <w:b/>
                <w:sz w:val="24"/>
              </w:rPr>
              <w:t>1 062 408</w:t>
            </w:r>
          </w:p>
        </w:tc>
      </w:tr>
    </w:tbl>
    <w:p w14:paraId="0CBBF2D6" w14:textId="77777777" w:rsidR="009A740F" w:rsidRDefault="009A740F" w:rsidP="006C58DF">
      <w:pPr>
        <w:spacing w:before="240" w:after="0"/>
        <w:jc w:val="both"/>
        <w:rPr>
          <w:b/>
        </w:rPr>
      </w:pPr>
    </w:p>
    <w:p w14:paraId="07ACE866" w14:textId="77777777" w:rsidR="00FA1E41" w:rsidRDefault="00862268" w:rsidP="00060AFF">
      <w:pPr>
        <w:spacing w:before="240"/>
        <w:jc w:val="both"/>
        <w:rPr>
          <w:b/>
          <w:sz w:val="24"/>
        </w:rPr>
      </w:pPr>
      <w:r>
        <w:rPr>
          <w:b/>
          <w:sz w:val="24"/>
        </w:rPr>
        <w:t>Část 2:</w:t>
      </w:r>
    </w:p>
    <w:tbl>
      <w:tblPr>
        <w:tblStyle w:val="Mkatabulky"/>
        <w:tblW w:w="9889" w:type="dxa"/>
        <w:jc w:val="center"/>
        <w:tblLook w:val="04A0" w:firstRow="1" w:lastRow="0" w:firstColumn="1" w:lastColumn="0" w:noHBand="0" w:noVBand="1"/>
      </w:tblPr>
      <w:tblGrid>
        <w:gridCol w:w="3085"/>
        <w:gridCol w:w="1360"/>
        <w:gridCol w:w="1361"/>
        <w:gridCol w:w="1361"/>
        <w:gridCol w:w="1361"/>
        <w:gridCol w:w="1361"/>
      </w:tblGrid>
      <w:tr w:rsidR="009A740F" w14:paraId="757B159C" w14:textId="77777777" w:rsidTr="009A740F">
        <w:trPr>
          <w:trHeight w:val="379"/>
          <w:jc w:val="center"/>
        </w:trPr>
        <w:tc>
          <w:tcPr>
            <w:tcW w:w="3085" w:type="dxa"/>
            <w:vMerge w:val="restart"/>
            <w:vAlign w:val="center"/>
          </w:tcPr>
          <w:p w14:paraId="31934FDF" w14:textId="77777777" w:rsidR="009A740F" w:rsidRDefault="009A740F" w:rsidP="00434297">
            <w:pPr>
              <w:rPr>
                <w:b/>
                <w:sz w:val="24"/>
              </w:rPr>
            </w:pPr>
            <w:r>
              <w:rPr>
                <w:b/>
                <w:sz w:val="24"/>
              </w:rPr>
              <w:t>Množstevní parametr (jednotka)</w:t>
            </w:r>
          </w:p>
        </w:tc>
        <w:tc>
          <w:tcPr>
            <w:tcW w:w="6804" w:type="dxa"/>
            <w:gridSpan w:val="5"/>
            <w:vAlign w:val="center"/>
          </w:tcPr>
          <w:p w14:paraId="7B6BE69D" w14:textId="77777777" w:rsidR="009A740F" w:rsidRPr="00A57C93" w:rsidRDefault="009A740F" w:rsidP="00434297">
            <w:pPr>
              <w:jc w:val="center"/>
              <w:rPr>
                <w:b/>
                <w:sz w:val="24"/>
              </w:rPr>
            </w:pPr>
            <w:r w:rsidRPr="00A57C93">
              <w:rPr>
                <w:b/>
                <w:sz w:val="24"/>
              </w:rPr>
              <w:t>Množstevní rozsah v letech:</w:t>
            </w:r>
          </w:p>
        </w:tc>
      </w:tr>
      <w:tr w:rsidR="009A740F" w14:paraId="1BCB61EF" w14:textId="77777777" w:rsidTr="009A740F">
        <w:trPr>
          <w:jc w:val="center"/>
        </w:trPr>
        <w:tc>
          <w:tcPr>
            <w:tcW w:w="3085" w:type="dxa"/>
            <w:vMerge/>
            <w:vAlign w:val="center"/>
          </w:tcPr>
          <w:p w14:paraId="0DF8F630" w14:textId="77777777" w:rsidR="009A740F" w:rsidRDefault="009A740F" w:rsidP="00434297">
            <w:pPr>
              <w:rPr>
                <w:b/>
                <w:sz w:val="24"/>
              </w:rPr>
            </w:pPr>
          </w:p>
        </w:tc>
        <w:tc>
          <w:tcPr>
            <w:tcW w:w="1360" w:type="dxa"/>
            <w:vAlign w:val="center"/>
          </w:tcPr>
          <w:p w14:paraId="2309544C" w14:textId="77777777" w:rsidR="009A740F" w:rsidRDefault="009A740F" w:rsidP="00434297">
            <w:pPr>
              <w:jc w:val="center"/>
              <w:rPr>
                <w:b/>
                <w:sz w:val="24"/>
              </w:rPr>
            </w:pPr>
            <w:r>
              <w:rPr>
                <w:b/>
                <w:sz w:val="24"/>
              </w:rPr>
              <w:t>2010</w:t>
            </w:r>
          </w:p>
        </w:tc>
        <w:tc>
          <w:tcPr>
            <w:tcW w:w="1361" w:type="dxa"/>
            <w:vAlign w:val="center"/>
          </w:tcPr>
          <w:p w14:paraId="37F3BEAD" w14:textId="77777777" w:rsidR="009A740F" w:rsidRDefault="009A740F" w:rsidP="00434297">
            <w:pPr>
              <w:jc w:val="center"/>
              <w:rPr>
                <w:b/>
                <w:sz w:val="24"/>
              </w:rPr>
            </w:pPr>
            <w:r>
              <w:rPr>
                <w:b/>
                <w:sz w:val="24"/>
              </w:rPr>
              <w:t>2011</w:t>
            </w:r>
          </w:p>
        </w:tc>
        <w:tc>
          <w:tcPr>
            <w:tcW w:w="1361" w:type="dxa"/>
            <w:vAlign w:val="center"/>
          </w:tcPr>
          <w:p w14:paraId="1CE6CF3D" w14:textId="77777777" w:rsidR="009A740F" w:rsidRDefault="009A740F" w:rsidP="00434297">
            <w:pPr>
              <w:jc w:val="center"/>
              <w:rPr>
                <w:b/>
                <w:sz w:val="24"/>
              </w:rPr>
            </w:pPr>
            <w:r>
              <w:rPr>
                <w:b/>
                <w:sz w:val="24"/>
              </w:rPr>
              <w:t>2012</w:t>
            </w:r>
          </w:p>
        </w:tc>
        <w:tc>
          <w:tcPr>
            <w:tcW w:w="1361" w:type="dxa"/>
            <w:vAlign w:val="center"/>
          </w:tcPr>
          <w:p w14:paraId="5DA90936" w14:textId="77777777" w:rsidR="009A740F" w:rsidRDefault="009A740F" w:rsidP="00434297">
            <w:pPr>
              <w:jc w:val="center"/>
              <w:rPr>
                <w:b/>
                <w:sz w:val="24"/>
              </w:rPr>
            </w:pPr>
            <w:r>
              <w:rPr>
                <w:b/>
                <w:sz w:val="24"/>
              </w:rPr>
              <w:t>2013</w:t>
            </w:r>
          </w:p>
        </w:tc>
        <w:tc>
          <w:tcPr>
            <w:tcW w:w="1361" w:type="dxa"/>
            <w:vAlign w:val="center"/>
          </w:tcPr>
          <w:p w14:paraId="38D34358" w14:textId="77777777" w:rsidR="009A740F" w:rsidRDefault="009A740F" w:rsidP="00434297">
            <w:pPr>
              <w:jc w:val="center"/>
              <w:rPr>
                <w:b/>
                <w:sz w:val="24"/>
              </w:rPr>
            </w:pPr>
            <w:r>
              <w:rPr>
                <w:b/>
                <w:sz w:val="24"/>
              </w:rPr>
              <w:t>2014</w:t>
            </w:r>
          </w:p>
        </w:tc>
      </w:tr>
      <w:tr w:rsidR="009A740F" w14:paraId="3579D4E3" w14:textId="77777777" w:rsidTr="009A740F">
        <w:trPr>
          <w:jc w:val="center"/>
        </w:trPr>
        <w:tc>
          <w:tcPr>
            <w:tcW w:w="3085" w:type="dxa"/>
            <w:vAlign w:val="center"/>
          </w:tcPr>
          <w:p w14:paraId="6478D4EE" w14:textId="274A1104" w:rsidR="009A740F" w:rsidRPr="00A57C93" w:rsidRDefault="009A740F" w:rsidP="00434297">
            <w:pPr>
              <w:jc w:val="both"/>
              <w:rPr>
                <w:sz w:val="24"/>
              </w:rPr>
            </w:pPr>
            <w:r w:rsidRPr="00A57C93">
              <w:rPr>
                <w:sz w:val="24"/>
              </w:rPr>
              <w:t>Celkov</w:t>
            </w:r>
            <w:r>
              <w:rPr>
                <w:sz w:val="24"/>
              </w:rPr>
              <w:t xml:space="preserve">ý počet vyvezených odpadkových košů (s výjimkou košů na psí </w:t>
            </w:r>
            <w:proofErr w:type="gramStart"/>
            <w:r>
              <w:rPr>
                <w:sz w:val="24"/>
              </w:rPr>
              <w:t>exkrementy) (ks</w:t>
            </w:r>
            <w:proofErr w:type="gramEnd"/>
            <w:r>
              <w:rPr>
                <w:sz w:val="24"/>
              </w:rPr>
              <w:t>)</w:t>
            </w:r>
          </w:p>
        </w:tc>
        <w:tc>
          <w:tcPr>
            <w:tcW w:w="1360" w:type="dxa"/>
            <w:vAlign w:val="center"/>
          </w:tcPr>
          <w:p w14:paraId="0A8D96C4" w14:textId="77777777" w:rsidR="009A740F" w:rsidRDefault="009A740F" w:rsidP="00434297">
            <w:pPr>
              <w:jc w:val="center"/>
              <w:rPr>
                <w:b/>
                <w:sz w:val="24"/>
              </w:rPr>
            </w:pPr>
            <w:r>
              <w:rPr>
                <w:b/>
                <w:sz w:val="24"/>
              </w:rPr>
              <w:t>99 124</w:t>
            </w:r>
          </w:p>
        </w:tc>
        <w:tc>
          <w:tcPr>
            <w:tcW w:w="1361" w:type="dxa"/>
            <w:vAlign w:val="center"/>
          </w:tcPr>
          <w:p w14:paraId="74DD8AAF" w14:textId="77777777" w:rsidR="009A740F" w:rsidRDefault="009A740F" w:rsidP="00434297">
            <w:pPr>
              <w:jc w:val="center"/>
              <w:rPr>
                <w:b/>
                <w:sz w:val="24"/>
              </w:rPr>
            </w:pPr>
            <w:r>
              <w:rPr>
                <w:b/>
                <w:sz w:val="24"/>
              </w:rPr>
              <w:t>102 122</w:t>
            </w:r>
          </w:p>
        </w:tc>
        <w:tc>
          <w:tcPr>
            <w:tcW w:w="1361" w:type="dxa"/>
            <w:vAlign w:val="center"/>
          </w:tcPr>
          <w:p w14:paraId="721E3F3A" w14:textId="77777777" w:rsidR="009A740F" w:rsidRDefault="009A740F" w:rsidP="00434297">
            <w:pPr>
              <w:jc w:val="center"/>
              <w:rPr>
                <w:b/>
                <w:sz w:val="24"/>
              </w:rPr>
            </w:pPr>
            <w:r>
              <w:rPr>
                <w:b/>
                <w:sz w:val="24"/>
              </w:rPr>
              <w:t>114 899</w:t>
            </w:r>
          </w:p>
        </w:tc>
        <w:tc>
          <w:tcPr>
            <w:tcW w:w="1361" w:type="dxa"/>
            <w:vAlign w:val="center"/>
          </w:tcPr>
          <w:p w14:paraId="0D6C8464" w14:textId="77777777" w:rsidR="009A740F" w:rsidRDefault="009A740F" w:rsidP="00434297">
            <w:pPr>
              <w:jc w:val="center"/>
              <w:rPr>
                <w:b/>
                <w:sz w:val="24"/>
              </w:rPr>
            </w:pPr>
            <w:r>
              <w:rPr>
                <w:b/>
                <w:sz w:val="24"/>
              </w:rPr>
              <w:t>133 351</w:t>
            </w:r>
          </w:p>
        </w:tc>
        <w:tc>
          <w:tcPr>
            <w:tcW w:w="1361" w:type="dxa"/>
            <w:vAlign w:val="center"/>
          </w:tcPr>
          <w:p w14:paraId="171FAE99" w14:textId="77777777" w:rsidR="009A740F" w:rsidRDefault="009A740F" w:rsidP="00434297">
            <w:pPr>
              <w:jc w:val="center"/>
              <w:rPr>
                <w:b/>
                <w:sz w:val="24"/>
              </w:rPr>
            </w:pPr>
            <w:r>
              <w:rPr>
                <w:b/>
                <w:sz w:val="24"/>
              </w:rPr>
              <w:t>148 958</w:t>
            </w:r>
          </w:p>
        </w:tc>
      </w:tr>
    </w:tbl>
    <w:p w14:paraId="034A3C56" w14:textId="77777777" w:rsidR="009A740F" w:rsidRDefault="009A740F" w:rsidP="00060AFF">
      <w:pPr>
        <w:spacing w:before="240"/>
        <w:jc w:val="both"/>
        <w:rPr>
          <w:b/>
          <w:sz w:val="24"/>
        </w:rPr>
      </w:pPr>
    </w:p>
    <w:p w14:paraId="07ACE878" w14:textId="77777777" w:rsidR="00862268" w:rsidRDefault="006661A0" w:rsidP="00060AFF">
      <w:pPr>
        <w:spacing w:before="240"/>
        <w:jc w:val="both"/>
        <w:rPr>
          <w:b/>
          <w:sz w:val="24"/>
        </w:rPr>
      </w:pPr>
      <w:r>
        <w:rPr>
          <w:b/>
          <w:sz w:val="24"/>
        </w:rPr>
        <w:t>Část 3:</w:t>
      </w:r>
    </w:p>
    <w:tbl>
      <w:tblPr>
        <w:tblStyle w:val="Mkatabulky"/>
        <w:tblW w:w="9889" w:type="dxa"/>
        <w:tblLook w:val="04A0" w:firstRow="1" w:lastRow="0" w:firstColumn="1" w:lastColumn="0" w:noHBand="0" w:noVBand="1"/>
      </w:tblPr>
      <w:tblGrid>
        <w:gridCol w:w="3085"/>
        <w:gridCol w:w="1360"/>
        <w:gridCol w:w="1361"/>
        <w:gridCol w:w="1361"/>
        <w:gridCol w:w="1361"/>
        <w:gridCol w:w="1361"/>
      </w:tblGrid>
      <w:tr w:rsidR="006661A0" w14:paraId="07ACE87B" w14:textId="77777777" w:rsidTr="005E5221">
        <w:trPr>
          <w:trHeight w:val="379"/>
        </w:trPr>
        <w:tc>
          <w:tcPr>
            <w:tcW w:w="3085" w:type="dxa"/>
            <w:vMerge w:val="restart"/>
            <w:vAlign w:val="center"/>
          </w:tcPr>
          <w:p w14:paraId="07ACE879" w14:textId="77777777" w:rsidR="006661A0" w:rsidRDefault="006661A0" w:rsidP="005E5221">
            <w:pPr>
              <w:rPr>
                <w:b/>
                <w:sz w:val="24"/>
              </w:rPr>
            </w:pPr>
            <w:r>
              <w:rPr>
                <w:b/>
                <w:sz w:val="24"/>
              </w:rPr>
              <w:t>Množstevní parametr (jednotka)</w:t>
            </w:r>
          </w:p>
        </w:tc>
        <w:tc>
          <w:tcPr>
            <w:tcW w:w="6804" w:type="dxa"/>
            <w:gridSpan w:val="5"/>
            <w:vAlign w:val="center"/>
          </w:tcPr>
          <w:p w14:paraId="07ACE87A" w14:textId="77777777" w:rsidR="006661A0" w:rsidRPr="00A57C93" w:rsidRDefault="006661A0" w:rsidP="005E5221">
            <w:pPr>
              <w:jc w:val="center"/>
              <w:rPr>
                <w:b/>
                <w:sz w:val="24"/>
              </w:rPr>
            </w:pPr>
            <w:r w:rsidRPr="00A57C93">
              <w:rPr>
                <w:b/>
                <w:sz w:val="24"/>
              </w:rPr>
              <w:t>Množstevní rozsah v letech:</w:t>
            </w:r>
          </w:p>
        </w:tc>
      </w:tr>
      <w:tr w:rsidR="006661A0" w14:paraId="07ACE882" w14:textId="77777777" w:rsidTr="005E5221">
        <w:tc>
          <w:tcPr>
            <w:tcW w:w="3085" w:type="dxa"/>
            <w:vMerge/>
            <w:vAlign w:val="center"/>
          </w:tcPr>
          <w:p w14:paraId="07ACE87C" w14:textId="77777777" w:rsidR="006661A0" w:rsidRDefault="006661A0" w:rsidP="005E5221">
            <w:pPr>
              <w:rPr>
                <w:b/>
                <w:sz w:val="24"/>
              </w:rPr>
            </w:pPr>
          </w:p>
        </w:tc>
        <w:tc>
          <w:tcPr>
            <w:tcW w:w="1360" w:type="dxa"/>
            <w:vAlign w:val="center"/>
          </w:tcPr>
          <w:p w14:paraId="07ACE87D" w14:textId="77777777" w:rsidR="006661A0" w:rsidRDefault="006661A0" w:rsidP="005E5221">
            <w:pPr>
              <w:jc w:val="center"/>
              <w:rPr>
                <w:b/>
                <w:sz w:val="24"/>
              </w:rPr>
            </w:pPr>
            <w:r>
              <w:rPr>
                <w:b/>
                <w:sz w:val="24"/>
              </w:rPr>
              <w:t>2010</w:t>
            </w:r>
          </w:p>
        </w:tc>
        <w:tc>
          <w:tcPr>
            <w:tcW w:w="1361" w:type="dxa"/>
            <w:vAlign w:val="center"/>
          </w:tcPr>
          <w:p w14:paraId="07ACE87E" w14:textId="77777777" w:rsidR="006661A0" w:rsidRDefault="006661A0" w:rsidP="005E5221">
            <w:pPr>
              <w:jc w:val="center"/>
              <w:rPr>
                <w:b/>
                <w:sz w:val="24"/>
              </w:rPr>
            </w:pPr>
            <w:r>
              <w:rPr>
                <w:b/>
                <w:sz w:val="24"/>
              </w:rPr>
              <w:t>2011</w:t>
            </w:r>
          </w:p>
        </w:tc>
        <w:tc>
          <w:tcPr>
            <w:tcW w:w="1361" w:type="dxa"/>
            <w:vAlign w:val="center"/>
          </w:tcPr>
          <w:p w14:paraId="07ACE87F" w14:textId="77777777" w:rsidR="006661A0" w:rsidRDefault="006661A0" w:rsidP="005E5221">
            <w:pPr>
              <w:jc w:val="center"/>
              <w:rPr>
                <w:b/>
                <w:sz w:val="24"/>
              </w:rPr>
            </w:pPr>
            <w:r>
              <w:rPr>
                <w:b/>
                <w:sz w:val="24"/>
              </w:rPr>
              <w:t>2012</w:t>
            </w:r>
          </w:p>
        </w:tc>
        <w:tc>
          <w:tcPr>
            <w:tcW w:w="1361" w:type="dxa"/>
            <w:vAlign w:val="center"/>
          </w:tcPr>
          <w:p w14:paraId="07ACE880" w14:textId="77777777" w:rsidR="006661A0" w:rsidRDefault="006661A0" w:rsidP="005E5221">
            <w:pPr>
              <w:jc w:val="center"/>
              <w:rPr>
                <w:b/>
                <w:sz w:val="24"/>
              </w:rPr>
            </w:pPr>
            <w:r>
              <w:rPr>
                <w:b/>
                <w:sz w:val="24"/>
              </w:rPr>
              <w:t>2013</w:t>
            </w:r>
          </w:p>
        </w:tc>
        <w:tc>
          <w:tcPr>
            <w:tcW w:w="1361" w:type="dxa"/>
            <w:vAlign w:val="center"/>
          </w:tcPr>
          <w:p w14:paraId="07ACE881" w14:textId="77777777" w:rsidR="006661A0" w:rsidRDefault="006661A0" w:rsidP="005E5221">
            <w:pPr>
              <w:jc w:val="center"/>
              <w:rPr>
                <w:b/>
                <w:sz w:val="24"/>
              </w:rPr>
            </w:pPr>
            <w:r>
              <w:rPr>
                <w:b/>
                <w:sz w:val="24"/>
              </w:rPr>
              <w:t>2014</w:t>
            </w:r>
          </w:p>
        </w:tc>
      </w:tr>
      <w:tr w:rsidR="006661A0" w14:paraId="07ACE889" w14:textId="77777777" w:rsidTr="005E5221">
        <w:tc>
          <w:tcPr>
            <w:tcW w:w="3085" w:type="dxa"/>
            <w:vAlign w:val="center"/>
          </w:tcPr>
          <w:p w14:paraId="07ACE883" w14:textId="77777777" w:rsidR="006661A0" w:rsidRPr="00A57C93" w:rsidRDefault="006661A0" w:rsidP="006661A0">
            <w:pPr>
              <w:jc w:val="both"/>
              <w:rPr>
                <w:sz w:val="24"/>
              </w:rPr>
            </w:pPr>
            <w:r>
              <w:rPr>
                <w:sz w:val="24"/>
              </w:rPr>
              <w:t>Celková hmotnost svezeného směsného komunálního odpadu z odpadových nádob (t)</w:t>
            </w:r>
          </w:p>
        </w:tc>
        <w:tc>
          <w:tcPr>
            <w:tcW w:w="1360" w:type="dxa"/>
            <w:vAlign w:val="center"/>
          </w:tcPr>
          <w:p w14:paraId="07ACE884" w14:textId="77777777" w:rsidR="006661A0" w:rsidRDefault="006661A0">
            <w:pPr>
              <w:jc w:val="center"/>
              <w:rPr>
                <w:rFonts w:ascii="Calibri" w:hAnsi="Calibri" w:cs="Calibri"/>
                <w:color w:val="000000"/>
              </w:rPr>
            </w:pPr>
            <w:r>
              <w:rPr>
                <w:rFonts w:ascii="Calibri" w:hAnsi="Calibri" w:cs="Calibri"/>
                <w:color w:val="000000"/>
              </w:rPr>
              <w:t>18 338</w:t>
            </w:r>
          </w:p>
        </w:tc>
        <w:tc>
          <w:tcPr>
            <w:tcW w:w="1361" w:type="dxa"/>
            <w:vAlign w:val="center"/>
          </w:tcPr>
          <w:p w14:paraId="07ACE885" w14:textId="77777777" w:rsidR="006661A0" w:rsidRDefault="006661A0">
            <w:pPr>
              <w:jc w:val="center"/>
              <w:rPr>
                <w:rFonts w:ascii="Calibri" w:hAnsi="Calibri" w:cs="Calibri"/>
                <w:color w:val="000000"/>
              </w:rPr>
            </w:pPr>
            <w:r>
              <w:rPr>
                <w:rFonts w:ascii="Calibri" w:hAnsi="Calibri" w:cs="Calibri"/>
                <w:color w:val="000000"/>
              </w:rPr>
              <w:t>17 168</w:t>
            </w:r>
          </w:p>
        </w:tc>
        <w:tc>
          <w:tcPr>
            <w:tcW w:w="1361" w:type="dxa"/>
            <w:vAlign w:val="center"/>
          </w:tcPr>
          <w:p w14:paraId="07ACE886" w14:textId="77777777" w:rsidR="006661A0" w:rsidRDefault="006661A0">
            <w:pPr>
              <w:jc w:val="center"/>
              <w:rPr>
                <w:rFonts w:ascii="Calibri" w:hAnsi="Calibri" w:cs="Calibri"/>
                <w:color w:val="000000"/>
              </w:rPr>
            </w:pPr>
            <w:r>
              <w:rPr>
                <w:rFonts w:ascii="Calibri" w:hAnsi="Calibri" w:cs="Calibri"/>
                <w:color w:val="000000"/>
              </w:rPr>
              <w:t>16 999</w:t>
            </w:r>
          </w:p>
        </w:tc>
        <w:tc>
          <w:tcPr>
            <w:tcW w:w="1361" w:type="dxa"/>
            <w:vAlign w:val="center"/>
          </w:tcPr>
          <w:p w14:paraId="07ACE887" w14:textId="77777777" w:rsidR="006661A0" w:rsidRDefault="006661A0">
            <w:pPr>
              <w:jc w:val="center"/>
              <w:rPr>
                <w:rFonts w:ascii="Calibri" w:hAnsi="Calibri" w:cs="Calibri"/>
                <w:color w:val="000000"/>
              </w:rPr>
            </w:pPr>
            <w:r>
              <w:rPr>
                <w:rFonts w:ascii="Calibri" w:hAnsi="Calibri" w:cs="Calibri"/>
                <w:color w:val="000000"/>
              </w:rPr>
              <w:t>16 402</w:t>
            </w:r>
          </w:p>
        </w:tc>
        <w:tc>
          <w:tcPr>
            <w:tcW w:w="1361" w:type="dxa"/>
            <w:vAlign w:val="center"/>
          </w:tcPr>
          <w:p w14:paraId="07ACE888" w14:textId="77777777" w:rsidR="006661A0" w:rsidRDefault="006661A0">
            <w:pPr>
              <w:jc w:val="center"/>
              <w:rPr>
                <w:rFonts w:ascii="Calibri" w:hAnsi="Calibri" w:cs="Calibri"/>
                <w:color w:val="000000"/>
              </w:rPr>
            </w:pPr>
            <w:r>
              <w:rPr>
                <w:rFonts w:ascii="Calibri" w:hAnsi="Calibri" w:cs="Calibri"/>
                <w:color w:val="000000"/>
              </w:rPr>
              <w:t>16 226</w:t>
            </w:r>
          </w:p>
        </w:tc>
      </w:tr>
    </w:tbl>
    <w:p w14:paraId="07ACE88A" w14:textId="77777777" w:rsidR="006661A0" w:rsidRDefault="006661A0" w:rsidP="00060AFF">
      <w:pPr>
        <w:spacing w:before="240"/>
        <w:jc w:val="both"/>
        <w:rPr>
          <w:b/>
          <w:sz w:val="24"/>
        </w:rPr>
      </w:pPr>
      <w:r>
        <w:rPr>
          <w:b/>
          <w:sz w:val="24"/>
        </w:rPr>
        <w:lastRenderedPageBreak/>
        <w:t>Část 4:</w:t>
      </w:r>
    </w:p>
    <w:p w14:paraId="07ACE88B" w14:textId="77777777" w:rsidR="006661A0" w:rsidRDefault="006661A0" w:rsidP="00060AFF">
      <w:pPr>
        <w:spacing w:before="240"/>
        <w:jc w:val="both"/>
        <w:rPr>
          <w:b/>
          <w:i/>
          <w:sz w:val="24"/>
        </w:rPr>
      </w:pPr>
      <w:r>
        <w:rPr>
          <w:b/>
          <w:i/>
          <w:sz w:val="24"/>
        </w:rPr>
        <w:t>Tříděný odpad</w:t>
      </w:r>
    </w:p>
    <w:tbl>
      <w:tblPr>
        <w:tblStyle w:val="Mkatabulky"/>
        <w:tblW w:w="9889" w:type="dxa"/>
        <w:tblLook w:val="04A0" w:firstRow="1" w:lastRow="0" w:firstColumn="1" w:lastColumn="0" w:noHBand="0" w:noVBand="1"/>
      </w:tblPr>
      <w:tblGrid>
        <w:gridCol w:w="3085"/>
        <w:gridCol w:w="1360"/>
        <w:gridCol w:w="1361"/>
        <w:gridCol w:w="1361"/>
        <w:gridCol w:w="1361"/>
        <w:gridCol w:w="1361"/>
      </w:tblGrid>
      <w:tr w:rsidR="006661A0" w14:paraId="07ACE88E" w14:textId="77777777" w:rsidTr="005E5221">
        <w:trPr>
          <w:trHeight w:val="379"/>
        </w:trPr>
        <w:tc>
          <w:tcPr>
            <w:tcW w:w="3085" w:type="dxa"/>
            <w:vMerge w:val="restart"/>
            <w:vAlign w:val="center"/>
          </w:tcPr>
          <w:p w14:paraId="07ACE88C" w14:textId="77777777" w:rsidR="006661A0" w:rsidRDefault="006661A0" w:rsidP="005E5221">
            <w:pPr>
              <w:rPr>
                <w:b/>
                <w:sz w:val="24"/>
              </w:rPr>
            </w:pPr>
            <w:r>
              <w:rPr>
                <w:b/>
                <w:sz w:val="24"/>
              </w:rPr>
              <w:t>Množstevní parametr (jednotka)</w:t>
            </w:r>
          </w:p>
        </w:tc>
        <w:tc>
          <w:tcPr>
            <w:tcW w:w="6804" w:type="dxa"/>
            <w:gridSpan w:val="5"/>
            <w:vAlign w:val="center"/>
          </w:tcPr>
          <w:p w14:paraId="07ACE88D" w14:textId="77777777" w:rsidR="006661A0" w:rsidRPr="00A57C93" w:rsidRDefault="006661A0" w:rsidP="005E5221">
            <w:pPr>
              <w:jc w:val="center"/>
              <w:rPr>
                <w:b/>
                <w:sz w:val="24"/>
              </w:rPr>
            </w:pPr>
            <w:r w:rsidRPr="00A57C93">
              <w:rPr>
                <w:b/>
                <w:sz w:val="24"/>
              </w:rPr>
              <w:t>Množstevní rozsah v letech:</w:t>
            </w:r>
          </w:p>
        </w:tc>
      </w:tr>
      <w:tr w:rsidR="006661A0" w14:paraId="07ACE895" w14:textId="77777777" w:rsidTr="005E5221">
        <w:tc>
          <w:tcPr>
            <w:tcW w:w="3085" w:type="dxa"/>
            <w:vMerge/>
            <w:vAlign w:val="center"/>
          </w:tcPr>
          <w:p w14:paraId="07ACE88F" w14:textId="77777777" w:rsidR="006661A0" w:rsidRDefault="006661A0" w:rsidP="005E5221">
            <w:pPr>
              <w:rPr>
                <w:b/>
                <w:sz w:val="24"/>
              </w:rPr>
            </w:pPr>
          </w:p>
        </w:tc>
        <w:tc>
          <w:tcPr>
            <w:tcW w:w="1360" w:type="dxa"/>
            <w:vAlign w:val="center"/>
          </w:tcPr>
          <w:p w14:paraId="07ACE890" w14:textId="77777777" w:rsidR="006661A0" w:rsidRDefault="006661A0" w:rsidP="005E5221">
            <w:pPr>
              <w:jc w:val="center"/>
              <w:rPr>
                <w:b/>
                <w:sz w:val="24"/>
              </w:rPr>
            </w:pPr>
            <w:r>
              <w:rPr>
                <w:b/>
                <w:sz w:val="24"/>
              </w:rPr>
              <w:t>2010</w:t>
            </w:r>
          </w:p>
        </w:tc>
        <w:tc>
          <w:tcPr>
            <w:tcW w:w="1361" w:type="dxa"/>
            <w:vAlign w:val="center"/>
          </w:tcPr>
          <w:p w14:paraId="07ACE891" w14:textId="77777777" w:rsidR="006661A0" w:rsidRDefault="006661A0" w:rsidP="005E5221">
            <w:pPr>
              <w:jc w:val="center"/>
              <w:rPr>
                <w:b/>
                <w:sz w:val="24"/>
              </w:rPr>
            </w:pPr>
            <w:r>
              <w:rPr>
                <w:b/>
                <w:sz w:val="24"/>
              </w:rPr>
              <w:t>2011</w:t>
            </w:r>
          </w:p>
        </w:tc>
        <w:tc>
          <w:tcPr>
            <w:tcW w:w="1361" w:type="dxa"/>
            <w:vAlign w:val="center"/>
          </w:tcPr>
          <w:p w14:paraId="07ACE892" w14:textId="77777777" w:rsidR="006661A0" w:rsidRDefault="006661A0" w:rsidP="005E5221">
            <w:pPr>
              <w:jc w:val="center"/>
              <w:rPr>
                <w:b/>
                <w:sz w:val="24"/>
              </w:rPr>
            </w:pPr>
            <w:r>
              <w:rPr>
                <w:b/>
                <w:sz w:val="24"/>
              </w:rPr>
              <w:t>2012</w:t>
            </w:r>
          </w:p>
        </w:tc>
        <w:tc>
          <w:tcPr>
            <w:tcW w:w="1361" w:type="dxa"/>
            <w:vAlign w:val="center"/>
          </w:tcPr>
          <w:p w14:paraId="07ACE893" w14:textId="77777777" w:rsidR="006661A0" w:rsidRDefault="006661A0" w:rsidP="005E5221">
            <w:pPr>
              <w:jc w:val="center"/>
              <w:rPr>
                <w:b/>
                <w:sz w:val="24"/>
              </w:rPr>
            </w:pPr>
            <w:r>
              <w:rPr>
                <w:b/>
                <w:sz w:val="24"/>
              </w:rPr>
              <w:t>2013</w:t>
            </w:r>
          </w:p>
        </w:tc>
        <w:tc>
          <w:tcPr>
            <w:tcW w:w="1361" w:type="dxa"/>
            <w:vAlign w:val="center"/>
          </w:tcPr>
          <w:p w14:paraId="07ACE894" w14:textId="77777777" w:rsidR="006661A0" w:rsidRDefault="006661A0" w:rsidP="005E5221">
            <w:pPr>
              <w:jc w:val="center"/>
              <w:rPr>
                <w:b/>
                <w:sz w:val="24"/>
              </w:rPr>
            </w:pPr>
            <w:r>
              <w:rPr>
                <w:b/>
                <w:sz w:val="24"/>
              </w:rPr>
              <w:t>2014</w:t>
            </w:r>
          </w:p>
        </w:tc>
      </w:tr>
      <w:tr w:rsidR="006661A0" w14:paraId="07ACE89C" w14:textId="77777777" w:rsidTr="005E5221">
        <w:tc>
          <w:tcPr>
            <w:tcW w:w="3085" w:type="dxa"/>
            <w:vAlign w:val="center"/>
          </w:tcPr>
          <w:p w14:paraId="07ACE896" w14:textId="77777777" w:rsidR="006661A0" w:rsidRPr="00A57C93" w:rsidRDefault="006661A0" w:rsidP="006661A0">
            <w:pPr>
              <w:jc w:val="both"/>
              <w:rPr>
                <w:sz w:val="24"/>
              </w:rPr>
            </w:pPr>
            <w:r>
              <w:rPr>
                <w:sz w:val="24"/>
              </w:rPr>
              <w:t>Celková hmotnost svezeného papíru v rámci svozu tříděného odpadu z k tomu určených odpadových nádob (t)</w:t>
            </w:r>
          </w:p>
        </w:tc>
        <w:tc>
          <w:tcPr>
            <w:tcW w:w="1360" w:type="dxa"/>
            <w:vAlign w:val="center"/>
          </w:tcPr>
          <w:p w14:paraId="07ACE897" w14:textId="77777777" w:rsidR="006661A0" w:rsidRDefault="006661A0">
            <w:pPr>
              <w:jc w:val="center"/>
              <w:rPr>
                <w:rFonts w:ascii="Calibri" w:hAnsi="Calibri" w:cs="Calibri"/>
                <w:color w:val="000000"/>
              </w:rPr>
            </w:pPr>
            <w:r>
              <w:rPr>
                <w:rFonts w:ascii="Calibri" w:hAnsi="Calibri" w:cs="Calibri"/>
                <w:color w:val="000000"/>
              </w:rPr>
              <w:t>1 605</w:t>
            </w:r>
          </w:p>
        </w:tc>
        <w:tc>
          <w:tcPr>
            <w:tcW w:w="1361" w:type="dxa"/>
            <w:vAlign w:val="center"/>
          </w:tcPr>
          <w:p w14:paraId="07ACE898" w14:textId="77777777" w:rsidR="006661A0" w:rsidRDefault="006661A0">
            <w:pPr>
              <w:jc w:val="center"/>
              <w:rPr>
                <w:rFonts w:ascii="Calibri" w:hAnsi="Calibri" w:cs="Calibri"/>
                <w:color w:val="000000"/>
              </w:rPr>
            </w:pPr>
            <w:r>
              <w:rPr>
                <w:rFonts w:ascii="Calibri" w:hAnsi="Calibri" w:cs="Calibri"/>
                <w:color w:val="000000"/>
              </w:rPr>
              <w:t>788</w:t>
            </w:r>
          </w:p>
        </w:tc>
        <w:tc>
          <w:tcPr>
            <w:tcW w:w="1361" w:type="dxa"/>
            <w:vAlign w:val="center"/>
          </w:tcPr>
          <w:p w14:paraId="07ACE899" w14:textId="77777777" w:rsidR="006661A0" w:rsidRDefault="006661A0">
            <w:pPr>
              <w:jc w:val="center"/>
              <w:rPr>
                <w:rFonts w:ascii="Calibri" w:hAnsi="Calibri" w:cs="Calibri"/>
                <w:color w:val="000000"/>
              </w:rPr>
            </w:pPr>
            <w:r>
              <w:rPr>
                <w:rFonts w:ascii="Calibri" w:hAnsi="Calibri" w:cs="Calibri"/>
                <w:color w:val="000000"/>
              </w:rPr>
              <w:t>705</w:t>
            </w:r>
          </w:p>
        </w:tc>
        <w:tc>
          <w:tcPr>
            <w:tcW w:w="1361" w:type="dxa"/>
            <w:vAlign w:val="center"/>
          </w:tcPr>
          <w:p w14:paraId="07ACE89A" w14:textId="77777777" w:rsidR="006661A0" w:rsidRDefault="006661A0">
            <w:pPr>
              <w:jc w:val="center"/>
              <w:rPr>
                <w:rFonts w:ascii="Calibri" w:hAnsi="Calibri" w:cs="Calibri"/>
                <w:color w:val="000000"/>
              </w:rPr>
            </w:pPr>
            <w:r>
              <w:rPr>
                <w:rFonts w:ascii="Calibri" w:hAnsi="Calibri" w:cs="Calibri"/>
                <w:color w:val="000000"/>
              </w:rPr>
              <w:t>758</w:t>
            </w:r>
          </w:p>
        </w:tc>
        <w:tc>
          <w:tcPr>
            <w:tcW w:w="1361" w:type="dxa"/>
            <w:vAlign w:val="center"/>
          </w:tcPr>
          <w:p w14:paraId="07ACE89B" w14:textId="77777777" w:rsidR="006661A0" w:rsidRDefault="006661A0">
            <w:pPr>
              <w:jc w:val="center"/>
              <w:rPr>
                <w:rFonts w:ascii="Calibri" w:hAnsi="Calibri" w:cs="Calibri"/>
                <w:color w:val="000000"/>
              </w:rPr>
            </w:pPr>
            <w:r>
              <w:rPr>
                <w:rFonts w:ascii="Calibri" w:hAnsi="Calibri" w:cs="Calibri"/>
                <w:color w:val="000000"/>
              </w:rPr>
              <w:t>693</w:t>
            </w:r>
          </w:p>
        </w:tc>
      </w:tr>
      <w:tr w:rsidR="006661A0" w14:paraId="07ACE8A3" w14:textId="77777777" w:rsidTr="005E5221">
        <w:tc>
          <w:tcPr>
            <w:tcW w:w="3085" w:type="dxa"/>
            <w:vAlign w:val="center"/>
          </w:tcPr>
          <w:p w14:paraId="07ACE89D" w14:textId="77777777" w:rsidR="006661A0" w:rsidRPr="00A57C93" w:rsidRDefault="006661A0" w:rsidP="006661A0">
            <w:pPr>
              <w:jc w:val="both"/>
              <w:rPr>
                <w:sz w:val="24"/>
              </w:rPr>
            </w:pPr>
            <w:r>
              <w:rPr>
                <w:sz w:val="24"/>
              </w:rPr>
              <w:t>Celková hmotnost svezených plastů v rámci svozu tříděného odpadu z k tomu určených odpadových nádob (t)</w:t>
            </w:r>
          </w:p>
        </w:tc>
        <w:tc>
          <w:tcPr>
            <w:tcW w:w="1360" w:type="dxa"/>
            <w:vAlign w:val="center"/>
          </w:tcPr>
          <w:p w14:paraId="07ACE89E" w14:textId="77777777" w:rsidR="006661A0" w:rsidRDefault="005E5221">
            <w:pPr>
              <w:jc w:val="center"/>
              <w:rPr>
                <w:rFonts w:ascii="Calibri" w:hAnsi="Calibri" w:cs="Calibri"/>
                <w:color w:val="000000"/>
              </w:rPr>
            </w:pPr>
            <w:r>
              <w:rPr>
                <w:rFonts w:ascii="Calibri" w:hAnsi="Calibri" w:cs="Calibri"/>
                <w:color w:val="000000"/>
              </w:rPr>
              <w:t>529</w:t>
            </w:r>
          </w:p>
        </w:tc>
        <w:tc>
          <w:tcPr>
            <w:tcW w:w="1361" w:type="dxa"/>
            <w:vAlign w:val="center"/>
          </w:tcPr>
          <w:p w14:paraId="07ACE89F" w14:textId="77777777" w:rsidR="006661A0" w:rsidRDefault="005E5221">
            <w:pPr>
              <w:jc w:val="center"/>
              <w:rPr>
                <w:rFonts w:ascii="Calibri" w:hAnsi="Calibri" w:cs="Calibri"/>
                <w:color w:val="000000"/>
              </w:rPr>
            </w:pPr>
            <w:r>
              <w:rPr>
                <w:rFonts w:ascii="Calibri" w:hAnsi="Calibri" w:cs="Calibri"/>
                <w:color w:val="000000"/>
              </w:rPr>
              <w:t>602</w:t>
            </w:r>
          </w:p>
        </w:tc>
        <w:tc>
          <w:tcPr>
            <w:tcW w:w="1361" w:type="dxa"/>
            <w:vAlign w:val="center"/>
          </w:tcPr>
          <w:p w14:paraId="07ACE8A0" w14:textId="77777777" w:rsidR="006661A0" w:rsidRDefault="005E5221">
            <w:pPr>
              <w:jc w:val="center"/>
              <w:rPr>
                <w:rFonts w:ascii="Calibri" w:hAnsi="Calibri" w:cs="Calibri"/>
                <w:color w:val="000000"/>
              </w:rPr>
            </w:pPr>
            <w:r>
              <w:rPr>
                <w:rFonts w:ascii="Calibri" w:hAnsi="Calibri" w:cs="Calibri"/>
                <w:color w:val="000000"/>
              </w:rPr>
              <w:t>628</w:t>
            </w:r>
          </w:p>
        </w:tc>
        <w:tc>
          <w:tcPr>
            <w:tcW w:w="1361" w:type="dxa"/>
            <w:vAlign w:val="center"/>
          </w:tcPr>
          <w:p w14:paraId="07ACE8A1" w14:textId="77777777" w:rsidR="006661A0" w:rsidRDefault="005E5221">
            <w:pPr>
              <w:jc w:val="center"/>
              <w:rPr>
                <w:rFonts w:ascii="Calibri" w:hAnsi="Calibri" w:cs="Calibri"/>
                <w:color w:val="000000"/>
              </w:rPr>
            </w:pPr>
            <w:r>
              <w:rPr>
                <w:rFonts w:ascii="Calibri" w:hAnsi="Calibri" w:cs="Calibri"/>
                <w:color w:val="000000"/>
              </w:rPr>
              <w:t>649</w:t>
            </w:r>
          </w:p>
        </w:tc>
        <w:tc>
          <w:tcPr>
            <w:tcW w:w="1361" w:type="dxa"/>
            <w:vAlign w:val="center"/>
          </w:tcPr>
          <w:p w14:paraId="07ACE8A2" w14:textId="77777777" w:rsidR="006661A0" w:rsidRDefault="005E5221">
            <w:pPr>
              <w:jc w:val="center"/>
              <w:rPr>
                <w:rFonts w:ascii="Calibri" w:hAnsi="Calibri" w:cs="Calibri"/>
                <w:color w:val="000000"/>
              </w:rPr>
            </w:pPr>
            <w:r>
              <w:rPr>
                <w:rFonts w:ascii="Calibri" w:hAnsi="Calibri" w:cs="Calibri"/>
                <w:color w:val="000000"/>
              </w:rPr>
              <w:t>625</w:t>
            </w:r>
          </w:p>
        </w:tc>
      </w:tr>
      <w:tr w:rsidR="005E5221" w14:paraId="07ACE8AA" w14:textId="77777777" w:rsidTr="005E5221">
        <w:tc>
          <w:tcPr>
            <w:tcW w:w="3085" w:type="dxa"/>
            <w:vAlign w:val="center"/>
          </w:tcPr>
          <w:p w14:paraId="07ACE8A4" w14:textId="77777777" w:rsidR="005E5221" w:rsidRPr="00A57C93" w:rsidRDefault="005E5221" w:rsidP="006661A0">
            <w:pPr>
              <w:jc w:val="both"/>
              <w:rPr>
                <w:sz w:val="24"/>
              </w:rPr>
            </w:pPr>
            <w:r>
              <w:rPr>
                <w:sz w:val="24"/>
              </w:rPr>
              <w:t>Celková hmotnost svezeného skla v rámci svozu tříděného odpadu z k tomu určených odpadových nádob (t)</w:t>
            </w:r>
          </w:p>
        </w:tc>
        <w:tc>
          <w:tcPr>
            <w:tcW w:w="1360" w:type="dxa"/>
            <w:vAlign w:val="center"/>
          </w:tcPr>
          <w:p w14:paraId="07ACE8A5" w14:textId="77777777" w:rsidR="005E5221" w:rsidRDefault="005E5221">
            <w:pPr>
              <w:jc w:val="center"/>
              <w:rPr>
                <w:rFonts w:ascii="Calibri" w:hAnsi="Calibri" w:cs="Calibri"/>
                <w:color w:val="000000"/>
              </w:rPr>
            </w:pPr>
            <w:r>
              <w:rPr>
                <w:rFonts w:ascii="Calibri" w:hAnsi="Calibri" w:cs="Calibri"/>
                <w:color w:val="000000"/>
              </w:rPr>
              <w:t>825</w:t>
            </w:r>
          </w:p>
        </w:tc>
        <w:tc>
          <w:tcPr>
            <w:tcW w:w="1361" w:type="dxa"/>
            <w:vAlign w:val="center"/>
          </w:tcPr>
          <w:p w14:paraId="07ACE8A6" w14:textId="77777777" w:rsidR="005E5221" w:rsidRDefault="005E5221">
            <w:pPr>
              <w:jc w:val="center"/>
              <w:rPr>
                <w:rFonts w:ascii="Calibri" w:hAnsi="Calibri" w:cs="Calibri"/>
                <w:color w:val="000000"/>
              </w:rPr>
            </w:pPr>
            <w:r>
              <w:rPr>
                <w:rFonts w:ascii="Calibri" w:hAnsi="Calibri" w:cs="Calibri"/>
                <w:color w:val="000000"/>
              </w:rPr>
              <w:t>724</w:t>
            </w:r>
          </w:p>
        </w:tc>
        <w:tc>
          <w:tcPr>
            <w:tcW w:w="1361" w:type="dxa"/>
            <w:vAlign w:val="center"/>
          </w:tcPr>
          <w:p w14:paraId="07ACE8A7" w14:textId="77777777" w:rsidR="005E5221" w:rsidRDefault="005E5221">
            <w:pPr>
              <w:jc w:val="center"/>
              <w:rPr>
                <w:rFonts w:ascii="Calibri" w:hAnsi="Calibri" w:cs="Calibri"/>
                <w:color w:val="000000"/>
              </w:rPr>
            </w:pPr>
            <w:r>
              <w:rPr>
                <w:rFonts w:ascii="Calibri" w:hAnsi="Calibri" w:cs="Calibri"/>
                <w:color w:val="000000"/>
              </w:rPr>
              <w:t>695</w:t>
            </w:r>
          </w:p>
        </w:tc>
        <w:tc>
          <w:tcPr>
            <w:tcW w:w="1361" w:type="dxa"/>
            <w:vAlign w:val="center"/>
          </w:tcPr>
          <w:p w14:paraId="07ACE8A8" w14:textId="77777777" w:rsidR="005E5221" w:rsidRDefault="005E5221">
            <w:pPr>
              <w:jc w:val="center"/>
              <w:rPr>
                <w:rFonts w:ascii="Calibri" w:hAnsi="Calibri" w:cs="Calibri"/>
                <w:color w:val="000000"/>
              </w:rPr>
            </w:pPr>
            <w:r>
              <w:rPr>
                <w:rFonts w:ascii="Calibri" w:hAnsi="Calibri" w:cs="Calibri"/>
                <w:color w:val="000000"/>
              </w:rPr>
              <w:t>739</w:t>
            </w:r>
          </w:p>
        </w:tc>
        <w:tc>
          <w:tcPr>
            <w:tcW w:w="1361" w:type="dxa"/>
            <w:vAlign w:val="center"/>
          </w:tcPr>
          <w:p w14:paraId="07ACE8A9" w14:textId="77777777" w:rsidR="005E5221" w:rsidRDefault="005E5221">
            <w:pPr>
              <w:jc w:val="center"/>
              <w:rPr>
                <w:rFonts w:ascii="Calibri" w:hAnsi="Calibri" w:cs="Calibri"/>
                <w:color w:val="000000"/>
              </w:rPr>
            </w:pPr>
            <w:r>
              <w:rPr>
                <w:rFonts w:ascii="Calibri" w:hAnsi="Calibri" w:cs="Calibri"/>
                <w:color w:val="000000"/>
              </w:rPr>
              <w:t>639</w:t>
            </w:r>
          </w:p>
        </w:tc>
      </w:tr>
    </w:tbl>
    <w:p w14:paraId="07ACE8AB" w14:textId="77777777" w:rsidR="00304FAC" w:rsidRDefault="00304FAC" w:rsidP="006661A0">
      <w:pPr>
        <w:tabs>
          <w:tab w:val="left" w:pos="7736"/>
        </w:tabs>
        <w:spacing w:before="240"/>
        <w:jc w:val="both"/>
        <w:rPr>
          <w:b/>
          <w:i/>
          <w:sz w:val="24"/>
        </w:rPr>
      </w:pPr>
    </w:p>
    <w:p w14:paraId="07ACE8AC" w14:textId="77777777" w:rsidR="00204AF3" w:rsidRDefault="00304FAC">
      <w:pPr>
        <w:rPr>
          <w:b/>
          <w:i/>
          <w:sz w:val="24"/>
        </w:rPr>
        <w:sectPr w:rsidR="00204AF3">
          <w:pgSz w:w="11906" w:h="16838"/>
          <w:pgMar w:top="1417" w:right="1417" w:bottom="1417" w:left="1417" w:header="708" w:footer="708" w:gutter="0"/>
          <w:cols w:space="708"/>
          <w:docGrid w:linePitch="360"/>
        </w:sectPr>
      </w:pPr>
      <w:r>
        <w:rPr>
          <w:b/>
          <w:i/>
          <w:sz w:val="24"/>
        </w:rPr>
        <w:br w:type="page"/>
      </w:r>
    </w:p>
    <w:p w14:paraId="07ACE8AD" w14:textId="007A0436" w:rsidR="008D7003" w:rsidRDefault="00304FAC" w:rsidP="006661A0">
      <w:pPr>
        <w:tabs>
          <w:tab w:val="left" w:pos="7736"/>
        </w:tabs>
        <w:spacing w:before="240"/>
        <w:jc w:val="both"/>
        <w:rPr>
          <w:b/>
          <w:i/>
          <w:sz w:val="24"/>
        </w:rPr>
      </w:pPr>
      <w:r>
        <w:rPr>
          <w:b/>
          <w:i/>
          <w:sz w:val="24"/>
        </w:rPr>
        <w:lastRenderedPageBreak/>
        <w:t>Sběrné dvory</w:t>
      </w:r>
      <w:r w:rsidR="00F116AE">
        <w:rPr>
          <w:b/>
          <w:i/>
          <w:sz w:val="24"/>
        </w:rPr>
        <w:t xml:space="preserve"> (SD)</w:t>
      </w:r>
    </w:p>
    <w:tbl>
      <w:tblPr>
        <w:tblStyle w:val="Mkatabulky"/>
        <w:tblW w:w="15593" w:type="dxa"/>
        <w:tblInd w:w="-1026" w:type="dxa"/>
        <w:tblLook w:val="04A0" w:firstRow="1" w:lastRow="0" w:firstColumn="1" w:lastColumn="0" w:noHBand="0" w:noVBand="1"/>
      </w:tblPr>
      <w:tblGrid>
        <w:gridCol w:w="3321"/>
        <w:gridCol w:w="1227"/>
        <w:gridCol w:w="1227"/>
        <w:gridCol w:w="1227"/>
        <w:gridCol w:w="1227"/>
        <w:gridCol w:w="1228"/>
        <w:gridCol w:w="1227"/>
        <w:gridCol w:w="1227"/>
        <w:gridCol w:w="1227"/>
        <w:gridCol w:w="1227"/>
        <w:gridCol w:w="1228"/>
      </w:tblGrid>
      <w:tr w:rsidR="00DB2FE9" w14:paraId="07ACE8B1" w14:textId="77777777" w:rsidTr="004842CA">
        <w:trPr>
          <w:trHeight w:val="682"/>
        </w:trPr>
        <w:tc>
          <w:tcPr>
            <w:tcW w:w="3321" w:type="dxa"/>
            <w:vMerge w:val="restart"/>
            <w:vAlign w:val="center"/>
          </w:tcPr>
          <w:p w14:paraId="07ACE8AE" w14:textId="77777777" w:rsidR="00DB2FE9" w:rsidRDefault="00DB2FE9" w:rsidP="00304FAC">
            <w:pPr>
              <w:rPr>
                <w:b/>
                <w:sz w:val="24"/>
              </w:rPr>
            </w:pPr>
            <w:r>
              <w:rPr>
                <w:b/>
                <w:sz w:val="24"/>
              </w:rPr>
              <w:t>Množství přijatého odpadu (t)</w:t>
            </w:r>
          </w:p>
        </w:tc>
        <w:tc>
          <w:tcPr>
            <w:tcW w:w="12272" w:type="dxa"/>
            <w:gridSpan w:val="10"/>
            <w:vAlign w:val="center"/>
          </w:tcPr>
          <w:p w14:paraId="07ACE8AF" w14:textId="77777777" w:rsidR="00DB2FE9" w:rsidRPr="00A57C93" w:rsidRDefault="00DB2FE9" w:rsidP="00204AF3">
            <w:pPr>
              <w:jc w:val="center"/>
              <w:rPr>
                <w:b/>
                <w:sz w:val="24"/>
              </w:rPr>
            </w:pPr>
            <w:r w:rsidRPr="00A57C93">
              <w:rPr>
                <w:b/>
                <w:sz w:val="24"/>
              </w:rPr>
              <w:t>Množstevní rozsah v letech:</w:t>
            </w:r>
          </w:p>
          <w:p w14:paraId="07ACE8B0" w14:textId="77777777" w:rsidR="00DB2FE9" w:rsidRPr="00A57C93" w:rsidRDefault="00DB2FE9" w:rsidP="00204AF3">
            <w:pPr>
              <w:jc w:val="center"/>
              <w:rPr>
                <w:b/>
                <w:sz w:val="24"/>
              </w:rPr>
            </w:pPr>
          </w:p>
        </w:tc>
      </w:tr>
      <w:tr w:rsidR="00DB2FE9" w14:paraId="07ACE8B8" w14:textId="77777777" w:rsidTr="004842CA">
        <w:tc>
          <w:tcPr>
            <w:tcW w:w="3321" w:type="dxa"/>
            <w:vMerge/>
            <w:vAlign w:val="center"/>
          </w:tcPr>
          <w:p w14:paraId="07ACE8B2" w14:textId="77777777" w:rsidR="00DB2FE9" w:rsidRDefault="00DB2FE9" w:rsidP="00204AF3">
            <w:pPr>
              <w:rPr>
                <w:b/>
                <w:sz w:val="24"/>
              </w:rPr>
            </w:pPr>
          </w:p>
        </w:tc>
        <w:tc>
          <w:tcPr>
            <w:tcW w:w="2454" w:type="dxa"/>
            <w:gridSpan w:val="2"/>
            <w:vAlign w:val="center"/>
          </w:tcPr>
          <w:p w14:paraId="07ACE8B3" w14:textId="77777777" w:rsidR="00DB2FE9" w:rsidRDefault="00DB2FE9" w:rsidP="00204AF3">
            <w:pPr>
              <w:jc w:val="center"/>
              <w:rPr>
                <w:b/>
                <w:sz w:val="24"/>
              </w:rPr>
            </w:pPr>
            <w:r>
              <w:rPr>
                <w:b/>
                <w:sz w:val="24"/>
              </w:rPr>
              <w:t>2010</w:t>
            </w:r>
          </w:p>
        </w:tc>
        <w:tc>
          <w:tcPr>
            <w:tcW w:w="2454" w:type="dxa"/>
            <w:gridSpan w:val="2"/>
            <w:vAlign w:val="center"/>
          </w:tcPr>
          <w:p w14:paraId="07ACE8B4" w14:textId="77777777" w:rsidR="00DB2FE9" w:rsidRDefault="00DB2FE9" w:rsidP="00204AF3">
            <w:pPr>
              <w:jc w:val="center"/>
              <w:rPr>
                <w:b/>
                <w:sz w:val="24"/>
              </w:rPr>
            </w:pPr>
            <w:r>
              <w:rPr>
                <w:b/>
                <w:sz w:val="24"/>
              </w:rPr>
              <w:t>2011</w:t>
            </w:r>
          </w:p>
        </w:tc>
        <w:tc>
          <w:tcPr>
            <w:tcW w:w="2455" w:type="dxa"/>
            <w:gridSpan w:val="2"/>
            <w:vAlign w:val="center"/>
          </w:tcPr>
          <w:p w14:paraId="07ACE8B5" w14:textId="77777777" w:rsidR="00DB2FE9" w:rsidRDefault="00DB2FE9" w:rsidP="00204AF3">
            <w:pPr>
              <w:jc w:val="center"/>
              <w:rPr>
                <w:b/>
                <w:sz w:val="24"/>
              </w:rPr>
            </w:pPr>
            <w:r>
              <w:rPr>
                <w:b/>
                <w:sz w:val="24"/>
              </w:rPr>
              <w:t>2012</w:t>
            </w:r>
          </w:p>
        </w:tc>
        <w:tc>
          <w:tcPr>
            <w:tcW w:w="2454" w:type="dxa"/>
            <w:gridSpan w:val="2"/>
            <w:vAlign w:val="center"/>
          </w:tcPr>
          <w:p w14:paraId="07ACE8B6" w14:textId="77777777" w:rsidR="00DB2FE9" w:rsidRDefault="00DB2FE9" w:rsidP="00204AF3">
            <w:pPr>
              <w:jc w:val="center"/>
              <w:rPr>
                <w:b/>
                <w:sz w:val="24"/>
              </w:rPr>
            </w:pPr>
            <w:r>
              <w:rPr>
                <w:b/>
                <w:sz w:val="24"/>
              </w:rPr>
              <w:t>2013</w:t>
            </w:r>
          </w:p>
        </w:tc>
        <w:tc>
          <w:tcPr>
            <w:tcW w:w="2455" w:type="dxa"/>
            <w:gridSpan w:val="2"/>
            <w:vAlign w:val="center"/>
          </w:tcPr>
          <w:p w14:paraId="07ACE8B7" w14:textId="77777777" w:rsidR="00DB2FE9" w:rsidRDefault="00DB2FE9" w:rsidP="00204AF3">
            <w:pPr>
              <w:jc w:val="center"/>
              <w:rPr>
                <w:b/>
                <w:sz w:val="24"/>
              </w:rPr>
            </w:pPr>
            <w:r>
              <w:rPr>
                <w:b/>
                <w:sz w:val="24"/>
              </w:rPr>
              <w:t>2014</w:t>
            </w:r>
          </w:p>
        </w:tc>
      </w:tr>
      <w:tr w:rsidR="00204AF3" w14:paraId="07ACE8C4" w14:textId="77777777" w:rsidTr="00204AF3">
        <w:tc>
          <w:tcPr>
            <w:tcW w:w="3321" w:type="dxa"/>
            <w:vMerge/>
            <w:vAlign w:val="center"/>
          </w:tcPr>
          <w:p w14:paraId="07ACE8B9" w14:textId="77777777" w:rsidR="00304FAC" w:rsidRDefault="00304FAC" w:rsidP="00204AF3">
            <w:pPr>
              <w:rPr>
                <w:b/>
                <w:sz w:val="24"/>
              </w:rPr>
            </w:pPr>
          </w:p>
        </w:tc>
        <w:tc>
          <w:tcPr>
            <w:tcW w:w="1227" w:type="dxa"/>
            <w:vAlign w:val="center"/>
          </w:tcPr>
          <w:p w14:paraId="07ACE8BA" w14:textId="77777777" w:rsidR="00304FAC" w:rsidRDefault="00304FAC" w:rsidP="00204AF3">
            <w:pPr>
              <w:jc w:val="center"/>
              <w:rPr>
                <w:b/>
                <w:sz w:val="24"/>
              </w:rPr>
            </w:pPr>
            <w:r>
              <w:rPr>
                <w:b/>
                <w:sz w:val="24"/>
              </w:rPr>
              <w:t>SD Krásné Březno</w:t>
            </w:r>
          </w:p>
        </w:tc>
        <w:tc>
          <w:tcPr>
            <w:tcW w:w="1227" w:type="dxa"/>
            <w:vAlign w:val="center"/>
          </w:tcPr>
          <w:p w14:paraId="07ACE8BB" w14:textId="77777777" w:rsidR="00304FAC" w:rsidRDefault="00304FAC" w:rsidP="00204AF3">
            <w:pPr>
              <w:jc w:val="center"/>
              <w:rPr>
                <w:b/>
                <w:sz w:val="24"/>
              </w:rPr>
            </w:pPr>
            <w:r>
              <w:rPr>
                <w:b/>
                <w:sz w:val="24"/>
              </w:rPr>
              <w:t>SD Všebořice</w:t>
            </w:r>
          </w:p>
        </w:tc>
        <w:tc>
          <w:tcPr>
            <w:tcW w:w="1227" w:type="dxa"/>
            <w:vAlign w:val="center"/>
          </w:tcPr>
          <w:p w14:paraId="07ACE8BC" w14:textId="77777777" w:rsidR="00304FAC" w:rsidRDefault="00304FAC" w:rsidP="00204AF3">
            <w:pPr>
              <w:jc w:val="center"/>
              <w:rPr>
                <w:b/>
                <w:sz w:val="24"/>
              </w:rPr>
            </w:pPr>
            <w:r>
              <w:rPr>
                <w:b/>
                <w:sz w:val="24"/>
              </w:rPr>
              <w:t>SD Krásné Březno</w:t>
            </w:r>
          </w:p>
        </w:tc>
        <w:tc>
          <w:tcPr>
            <w:tcW w:w="1227" w:type="dxa"/>
            <w:vAlign w:val="center"/>
          </w:tcPr>
          <w:p w14:paraId="07ACE8BD" w14:textId="77777777" w:rsidR="00304FAC" w:rsidRDefault="00304FAC" w:rsidP="00204AF3">
            <w:pPr>
              <w:jc w:val="center"/>
              <w:rPr>
                <w:b/>
                <w:sz w:val="24"/>
              </w:rPr>
            </w:pPr>
            <w:r>
              <w:rPr>
                <w:b/>
                <w:sz w:val="24"/>
              </w:rPr>
              <w:t>SD Všebořice</w:t>
            </w:r>
          </w:p>
        </w:tc>
        <w:tc>
          <w:tcPr>
            <w:tcW w:w="1228" w:type="dxa"/>
            <w:vAlign w:val="center"/>
          </w:tcPr>
          <w:p w14:paraId="07ACE8BE" w14:textId="77777777" w:rsidR="00304FAC" w:rsidRDefault="00304FAC" w:rsidP="00204AF3">
            <w:pPr>
              <w:jc w:val="center"/>
              <w:rPr>
                <w:b/>
                <w:sz w:val="24"/>
              </w:rPr>
            </w:pPr>
            <w:r>
              <w:rPr>
                <w:b/>
                <w:sz w:val="24"/>
              </w:rPr>
              <w:t>SD Krásné Březno</w:t>
            </w:r>
          </w:p>
        </w:tc>
        <w:tc>
          <w:tcPr>
            <w:tcW w:w="1227" w:type="dxa"/>
            <w:vAlign w:val="center"/>
          </w:tcPr>
          <w:p w14:paraId="07ACE8BF" w14:textId="77777777" w:rsidR="00304FAC" w:rsidRDefault="00304FAC" w:rsidP="00204AF3">
            <w:pPr>
              <w:jc w:val="center"/>
              <w:rPr>
                <w:b/>
                <w:sz w:val="24"/>
              </w:rPr>
            </w:pPr>
            <w:r>
              <w:rPr>
                <w:b/>
                <w:sz w:val="24"/>
              </w:rPr>
              <w:t>SD Všebořice</w:t>
            </w:r>
          </w:p>
        </w:tc>
        <w:tc>
          <w:tcPr>
            <w:tcW w:w="1227" w:type="dxa"/>
            <w:vAlign w:val="center"/>
          </w:tcPr>
          <w:p w14:paraId="07ACE8C0" w14:textId="77777777" w:rsidR="00304FAC" w:rsidRDefault="00304FAC" w:rsidP="00204AF3">
            <w:pPr>
              <w:jc w:val="center"/>
              <w:rPr>
                <w:b/>
                <w:sz w:val="24"/>
              </w:rPr>
            </w:pPr>
            <w:r>
              <w:rPr>
                <w:b/>
                <w:sz w:val="24"/>
              </w:rPr>
              <w:t>SD Krásné Březno</w:t>
            </w:r>
          </w:p>
        </w:tc>
        <w:tc>
          <w:tcPr>
            <w:tcW w:w="1227" w:type="dxa"/>
            <w:vAlign w:val="center"/>
          </w:tcPr>
          <w:p w14:paraId="07ACE8C1" w14:textId="77777777" w:rsidR="00304FAC" w:rsidRDefault="00304FAC" w:rsidP="00204AF3">
            <w:pPr>
              <w:jc w:val="center"/>
              <w:rPr>
                <w:b/>
                <w:sz w:val="24"/>
              </w:rPr>
            </w:pPr>
            <w:r>
              <w:rPr>
                <w:b/>
                <w:sz w:val="24"/>
              </w:rPr>
              <w:t>SD Všebořice</w:t>
            </w:r>
          </w:p>
        </w:tc>
        <w:tc>
          <w:tcPr>
            <w:tcW w:w="1227" w:type="dxa"/>
            <w:vAlign w:val="center"/>
          </w:tcPr>
          <w:p w14:paraId="07ACE8C2" w14:textId="77777777" w:rsidR="00304FAC" w:rsidRDefault="00304FAC" w:rsidP="00204AF3">
            <w:pPr>
              <w:jc w:val="center"/>
              <w:rPr>
                <w:b/>
                <w:sz w:val="24"/>
              </w:rPr>
            </w:pPr>
            <w:r>
              <w:rPr>
                <w:b/>
                <w:sz w:val="24"/>
              </w:rPr>
              <w:t>SD Krásné Březno</w:t>
            </w:r>
          </w:p>
        </w:tc>
        <w:tc>
          <w:tcPr>
            <w:tcW w:w="1228" w:type="dxa"/>
            <w:vAlign w:val="center"/>
          </w:tcPr>
          <w:p w14:paraId="07ACE8C3" w14:textId="77777777" w:rsidR="00304FAC" w:rsidRDefault="00304FAC" w:rsidP="00DB2FE9">
            <w:pPr>
              <w:jc w:val="center"/>
              <w:rPr>
                <w:b/>
                <w:sz w:val="24"/>
              </w:rPr>
            </w:pPr>
            <w:r>
              <w:rPr>
                <w:b/>
                <w:sz w:val="24"/>
              </w:rPr>
              <w:t>SD Všebořice</w:t>
            </w:r>
          </w:p>
        </w:tc>
      </w:tr>
      <w:tr w:rsidR="00204AF3" w14:paraId="07ACE8D0" w14:textId="77777777" w:rsidTr="00204AF3">
        <w:tc>
          <w:tcPr>
            <w:tcW w:w="3321" w:type="dxa"/>
            <w:vAlign w:val="center"/>
          </w:tcPr>
          <w:p w14:paraId="07ACE8C5" w14:textId="77777777" w:rsidR="00204AF3" w:rsidRDefault="00204AF3">
            <w:pPr>
              <w:jc w:val="center"/>
              <w:rPr>
                <w:rFonts w:ascii="Calibri" w:hAnsi="Calibri" w:cs="Calibri"/>
              </w:rPr>
            </w:pPr>
            <w:r>
              <w:rPr>
                <w:rFonts w:ascii="Calibri" w:hAnsi="Calibri" w:cs="Calibri"/>
              </w:rPr>
              <w:t>Jiná organická rozpouštědla, promývací kapaliny a matečné louhy</w:t>
            </w:r>
          </w:p>
        </w:tc>
        <w:tc>
          <w:tcPr>
            <w:tcW w:w="1227" w:type="dxa"/>
            <w:vAlign w:val="center"/>
          </w:tcPr>
          <w:p w14:paraId="07ACE8C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C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C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C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C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C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CC" w14:textId="77777777" w:rsidR="00204AF3" w:rsidRDefault="00204AF3">
            <w:pPr>
              <w:jc w:val="center"/>
              <w:rPr>
                <w:rFonts w:ascii="Calibri" w:hAnsi="Calibri" w:cs="Calibri"/>
              </w:rPr>
            </w:pPr>
            <w:r>
              <w:rPr>
                <w:rFonts w:ascii="Calibri" w:hAnsi="Calibri" w:cs="Calibri"/>
              </w:rPr>
              <w:t>0,020</w:t>
            </w:r>
          </w:p>
        </w:tc>
        <w:tc>
          <w:tcPr>
            <w:tcW w:w="1227" w:type="dxa"/>
            <w:vAlign w:val="center"/>
          </w:tcPr>
          <w:p w14:paraId="07ACE8C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C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CF" w14:textId="77777777" w:rsidR="00204AF3" w:rsidRDefault="00204AF3">
            <w:pPr>
              <w:jc w:val="center"/>
              <w:rPr>
                <w:rFonts w:ascii="Calibri" w:hAnsi="Calibri" w:cs="Calibri"/>
              </w:rPr>
            </w:pPr>
            <w:r>
              <w:rPr>
                <w:rFonts w:ascii="Calibri" w:hAnsi="Calibri" w:cs="Calibri"/>
              </w:rPr>
              <w:t>0,000</w:t>
            </w:r>
          </w:p>
        </w:tc>
      </w:tr>
      <w:tr w:rsidR="00204AF3" w14:paraId="07ACE8DC" w14:textId="77777777" w:rsidTr="00204AF3">
        <w:tc>
          <w:tcPr>
            <w:tcW w:w="3321" w:type="dxa"/>
            <w:vAlign w:val="center"/>
          </w:tcPr>
          <w:p w14:paraId="07ACE8D1" w14:textId="77777777" w:rsidR="00204AF3" w:rsidRDefault="00204AF3">
            <w:pPr>
              <w:jc w:val="center"/>
              <w:rPr>
                <w:rFonts w:ascii="Calibri" w:hAnsi="Calibri" w:cs="Calibri"/>
              </w:rPr>
            </w:pPr>
            <w:r>
              <w:rPr>
                <w:rFonts w:ascii="Calibri" w:hAnsi="Calibri" w:cs="Calibri"/>
              </w:rPr>
              <w:t>Odpadní tiskařský toner neuvedený pod číslem 08 03 17</w:t>
            </w:r>
          </w:p>
        </w:tc>
        <w:tc>
          <w:tcPr>
            <w:tcW w:w="1227" w:type="dxa"/>
            <w:vAlign w:val="center"/>
          </w:tcPr>
          <w:p w14:paraId="07ACE8D2" w14:textId="77777777" w:rsidR="00204AF3" w:rsidRDefault="00204AF3">
            <w:pPr>
              <w:jc w:val="center"/>
              <w:rPr>
                <w:rFonts w:ascii="Calibri" w:hAnsi="Calibri" w:cs="Calibri"/>
              </w:rPr>
            </w:pPr>
            <w:r>
              <w:rPr>
                <w:rFonts w:ascii="Calibri" w:hAnsi="Calibri" w:cs="Calibri"/>
              </w:rPr>
              <w:t>0,480</w:t>
            </w:r>
          </w:p>
        </w:tc>
        <w:tc>
          <w:tcPr>
            <w:tcW w:w="1227" w:type="dxa"/>
            <w:vAlign w:val="center"/>
          </w:tcPr>
          <w:p w14:paraId="07ACE8D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D4" w14:textId="77777777" w:rsidR="00204AF3" w:rsidRDefault="00204AF3">
            <w:pPr>
              <w:jc w:val="center"/>
              <w:rPr>
                <w:rFonts w:ascii="Calibri" w:hAnsi="Calibri" w:cs="Calibri"/>
              </w:rPr>
            </w:pPr>
            <w:r>
              <w:rPr>
                <w:rFonts w:ascii="Calibri" w:hAnsi="Calibri" w:cs="Calibri"/>
              </w:rPr>
              <w:t>0,162</w:t>
            </w:r>
          </w:p>
        </w:tc>
        <w:tc>
          <w:tcPr>
            <w:tcW w:w="1227" w:type="dxa"/>
            <w:vAlign w:val="center"/>
          </w:tcPr>
          <w:p w14:paraId="07ACE8D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D6" w14:textId="77777777" w:rsidR="00204AF3" w:rsidRDefault="00204AF3">
            <w:pPr>
              <w:jc w:val="center"/>
              <w:rPr>
                <w:rFonts w:ascii="Calibri" w:hAnsi="Calibri" w:cs="Calibri"/>
              </w:rPr>
            </w:pPr>
            <w:r>
              <w:rPr>
                <w:rFonts w:ascii="Calibri" w:hAnsi="Calibri" w:cs="Calibri"/>
              </w:rPr>
              <w:t>0,076</w:t>
            </w:r>
          </w:p>
        </w:tc>
        <w:tc>
          <w:tcPr>
            <w:tcW w:w="1227" w:type="dxa"/>
            <w:vAlign w:val="center"/>
          </w:tcPr>
          <w:p w14:paraId="07ACE8D7" w14:textId="77777777" w:rsidR="00204AF3" w:rsidRDefault="00204AF3">
            <w:pPr>
              <w:jc w:val="center"/>
              <w:rPr>
                <w:rFonts w:ascii="Calibri" w:hAnsi="Calibri" w:cs="Calibri"/>
              </w:rPr>
            </w:pPr>
            <w:r>
              <w:rPr>
                <w:rFonts w:ascii="Calibri" w:hAnsi="Calibri" w:cs="Calibri"/>
              </w:rPr>
              <w:t>0,016</w:t>
            </w:r>
          </w:p>
        </w:tc>
        <w:tc>
          <w:tcPr>
            <w:tcW w:w="1227" w:type="dxa"/>
            <w:vAlign w:val="center"/>
          </w:tcPr>
          <w:p w14:paraId="07ACE8D8" w14:textId="77777777" w:rsidR="00204AF3" w:rsidRDefault="00204AF3">
            <w:pPr>
              <w:jc w:val="center"/>
              <w:rPr>
                <w:rFonts w:ascii="Calibri" w:hAnsi="Calibri" w:cs="Calibri"/>
              </w:rPr>
            </w:pPr>
            <w:r>
              <w:rPr>
                <w:rFonts w:ascii="Calibri" w:hAnsi="Calibri" w:cs="Calibri"/>
              </w:rPr>
              <w:t>0,074</w:t>
            </w:r>
          </w:p>
        </w:tc>
        <w:tc>
          <w:tcPr>
            <w:tcW w:w="1227" w:type="dxa"/>
            <w:vAlign w:val="center"/>
          </w:tcPr>
          <w:p w14:paraId="07ACE8D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DA" w14:textId="77777777" w:rsidR="00204AF3" w:rsidRDefault="00204AF3">
            <w:pPr>
              <w:jc w:val="center"/>
              <w:rPr>
                <w:rFonts w:ascii="Calibri" w:hAnsi="Calibri" w:cs="Calibri"/>
              </w:rPr>
            </w:pPr>
            <w:r>
              <w:rPr>
                <w:rFonts w:ascii="Calibri" w:hAnsi="Calibri" w:cs="Calibri"/>
              </w:rPr>
              <w:t>0,020</w:t>
            </w:r>
          </w:p>
        </w:tc>
        <w:tc>
          <w:tcPr>
            <w:tcW w:w="1228" w:type="dxa"/>
            <w:vAlign w:val="center"/>
          </w:tcPr>
          <w:p w14:paraId="07ACE8DB" w14:textId="77777777" w:rsidR="00204AF3" w:rsidRDefault="00204AF3">
            <w:pPr>
              <w:jc w:val="center"/>
              <w:rPr>
                <w:rFonts w:ascii="Calibri" w:hAnsi="Calibri" w:cs="Calibri"/>
              </w:rPr>
            </w:pPr>
            <w:r>
              <w:rPr>
                <w:rFonts w:ascii="Calibri" w:hAnsi="Calibri" w:cs="Calibri"/>
              </w:rPr>
              <w:t>0,000</w:t>
            </w:r>
          </w:p>
        </w:tc>
      </w:tr>
      <w:tr w:rsidR="00204AF3" w14:paraId="07ACE8E8" w14:textId="77777777" w:rsidTr="00204AF3">
        <w:tc>
          <w:tcPr>
            <w:tcW w:w="3321" w:type="dxa"/>
            <w:vAlign w:val="center"/>
          </w:tcPr>
          <w:p w14:paraId="07ACE8DD" w14:textId="77777777" w:rsidR="00204AF3" w:rsidRDefault="00204AF3">
            <w:pPr>
              <w:jc w:val="center"/>
              <w:rPr>
                <w:rFonts w:ascii="Calibri" w:hAnsi="Calibri" w:cs="Calibri"/>
              </w:rPr>
            </w:pPr>
            <w:r>
              <w:rPr>
                <w:rFonts w:ascii="Calibri" w:hAnsi="Calibri" w:cs="Calibri"/>
              </w:rPr>
              <w:t>Vodné roztoky vývojek a aktivátorů</w:t>
            </w:r>
          </w:p>
        </w:tc>
        <w:tc>
          <w:tcPr>
            <w:tcW w:w="1227" w:type="dxa"/>
            <w:vAlign w:val="center"/>
          </w:tcPr>
          <w:p w14:paraId="07ACE8DE" w14:textId="77777777" w:rsidR="00204AF3" w:rsidRDefault="00204AF3">
            <w:pPr>
              <w:jc w:val="center"/>
              <w:rPr>
                <w:rFonts w:ascii="Calibri" w:hAnsi="Calibri" w:cs="Calibri"/>
              </w:rPr>
            </w:pPr>
            <w:r>
              <w:rPr>
                <w:rFonts w:ascii="Calibri" w:hAnsi="Calibri" w:cs="Calibri"/>
              </w:rPr>
              <w:t>0,001</w:t>
            </w:r>
          </w:p>
        </w:tc>
        <w:tc>
          <w:tcPr>
            <w:tcW w:w="1227" w:type="dxa"/>
            <w:vAlign w:val="center"/>
          </w:tcPr>
          <w:p w14:paraId="07ACE8D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1"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E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5"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6"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E7" w14:textId="77777777" w:rsidR="00204AF3" w:rsidRDefault="00204AF3">
            <w:pPr>
              <w:jc w:val="center"/>
              <w:rPr>
                <w:rFonts w:ascii="Calibri" w:hAnsi="Calibri" w:cs="Calibri"/>
              </w:rPr>
            </w:pPr>
            <w:r>
              <w:rPr>
                <w:rFonts w:ascii="Calibri" w:hAnsi="Calibri" w:cs="Calibri"/>
              </w:rPr>
              <w:t>0,000</w:t>
            </w:r>
          </w:p>
        </w:tc>
      </w:tr>
      <w:tr w:rsidR="00204AF3" w14:paraId="07ACE8F4" w14:textId="77777777" w:rsidTr="00204AF3">
        <w:tc>
          <w:tcPr>
            <w:tcW w:w="3321" w:type="dxa"/>
            <w:vAlign w:val="center"/>
          </w:tcPr>
          <w:p w14:paraId="07ACE8E9" w14:textId="77777777" w:rsidR="00204AF3" w:rsidRDefault="00204AF3">
            <w:pPr>
              <w:jc w:val="center"/>
              <w:rPr>
                <w:rFonts w:ascii="Calibri" w:hAnsi="Calibri" w:cs="Calibri"/>
              </w:rPr>
            </w:pPr>
            <w:r>
              <w:rPr>
                <w:rFonts w:ascii="Calibri" w:hAnsi="Calibri" w:cs="Calibri"/>
              </w:rPr>
              <w:t>Roztoky ustalovačů</w:t>
            </w:r>
          </w:p>
        </w:tc>
        <w:tc>
          <w:tcPr>
            <w:tcW w:w="1227" w:type="dxa"/>
            <w:vAlign w:val="center"/>
          </w:tcPr>
          <w:p w14:paraId="07ACE8EA" w14:textId="77777777" w:rsidR="00204AF3" w:rsidRDefault="00204AF3">
            <w:pPr>
              <w:jc w:val="center"/>
              <w:rPr>
                <w:rFonts w:ascii="Calibri" w:hAnsi="Calibri" w:cs="Calibri"/>
              </w:rPr>
            </w:pPr>
            <w:r>
              <w:rPr>
                <w:rFonts w:ascii="Calibri" w:hAnsi="Calibri" w:cs="Calibri"/>
              </w:rPr>
              <w:t>0,001</w:t>
            </w:r>
          </w:p>
        </w:tc>
        <w:tc>
          <w:tcPr>
            <w:tcW w:w="1227" w:type="dxa"/>
            <w:vAlign w:val="center"/>
          </w:tcPr>
          <w:p w14:paraId="07ACE8E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E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EE" w14:textId="77777777" w:rsidR="00204AF3" w:rsidRDefault="00204AF3">
            <w:pPr>
              <w:jc w:val="center"/>
              <w:rPr>
                <w:rFonts w:ascii="Calibri" w:hAnsi="Calibri" w:cs="Calibri"/>
              </w:rPr>
            </w:pPr>
            <w:r>
              <w:rPr>
                <w:rFonts w:ascii="Calibri" w:hAnsi="Calibri" w:cs="Calibri"/>
              </w:rPr>
              <w:t>0,042</w:t>
            </w:r>
          </w:p>
        </w:tc>
        <w:tc>
          <w:tcPr>
            <w:tcW w:w="1227" w:type="dxa"/>
            <w:vAlign w:val="center"/>
          </w:tcPr>
          <w:p w14:paraId="07ACE8E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F3" w14:textId="77777777" w:rsidR="00204AF3" w:rsidRDefault="00204AF3">
            <w:pPr>
              <w:jc w:val="center"/>
              <w:rPr>
                <w:rFonts w:ascii="Calibri" w:hAnsi="Calibri" w:cs="Calibri"/>
              </w:rPr>
            </w:pPr>
            <w:r>
              <w:rPr>
                <w:rFonts w:ascii="Calibri" w:hAnsi="Calibri" w:cs="Calibri"/>
              </w:rPr>
              <w:t>0,000</w:t>
            </w:r>
          </w:p>
        </w:tc>
      </w:tr>
      <w:tr w:rsidR="00204AF3" w14:paraId="07ACE900" w14:textId="77777777" w:rsidTr="00204AF3">
        <w:tc>
          <w:tcPr>
            <w:tcW w:w="3321" w:type="dxa"/>
            <w:vAlign w:val="center"/>
          </w:tcPr>
          <w:p w14:paraId="07ACE8F5" w14:textId="77777777" w:rsidR="00204AF3" w:rsidRDefault="00204AF3">
            <w:pPr>
              <w:jc w:val="center"/>
              <w:rPr>
                <w:rFonts w:ascii="Calibri" w:hAnsi="Calibri" w:cs="Calibri"/>
              </w:rPr>
            </w:pPr>
            <w:r>
              <w:rPr>
                <w:rFonts w:ascii="Calibri" w:hAnsi="Calibri" w:cs="Calibri"/>
              </w:rPr>
              <w:t>Jiné motorové, převodové a mazací oleje</w:t>
            </w:r>
          </w:p>
        </w:tc>
        <w:tc>
          <w:tcPr>
            <w:tcW w:w="1227" w:type="dxa"/>
            <w:vAlign w:val="center"/>
          </w:tcPr>
          <w:p w14:paraId="07ACE8F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8FA" w14:textId="77777777" w:rsidR="00204AF3" w:rsidRDefault="00204AF3">
            <w:pPr>
              <w:jc w:val="center"/>
              <w:rPr>
                <w:rFonts w:ascii="Calibri" w:hAnsi="Calibri" w:cs="Calibri"/>
              </w:rPr>
            </w:pPr>
            <w:r>
              <w:rPr>
                <w:rFonts w:ascii="Calibri" w:hAnsi="Calibri" w:cs="Calibri"/>
              </w:rPr>
              <w:t>2,088</w:t>
            </w:r>
          </w:p>
        </w:tc>
        <w:tc>
          <w:tcPr>
            <w:tcW w:w="1227" w:type="dxa"/>
            <w:vAlign w:val="center"/>
          </w:tcPr>
          <w:p w14:paraId="07ACE8F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C" w14:textId="77777777" w:rsidR="00204AF3" w:rsidRDefault="00204AF3">
            <w:pPr>
              <w:jc w:val="center"/>
              <w:rPr>
                <w:rFonts w:ascii="Calibri" w:hAnsi="Calibri" w:cs="Calibri"/>
              </w:rPr>
            </w:pPr>
            <w:r>
              <w:rPr>
                <w:rFonts w:ascii="Calibri" w:hAnsi="Calibri" w:cs="Calibri"/>
              </w:rPr>
              <w:t>0,876</w:t>
            </w:r>
          </w:p>
        </w:tc>
        <w:tc>
          <w:tcPr>
            <w:tcW w:w="1227" w:type="dxa"/>
            <w:vAlign w:val="center"/>
          </w:tcPr>
          <w:p w14:paraId="07ACE8F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8FE" w14:textId="77777777" w:rsidR="00204AF3" w:rsidRDefault="00204AF3">
            <w:pPr>
              <w:jc w:val="center"/>
              <w:rPr>
                <w:rFonts w:ascii="Calibri" w:hAnsi="Calibri" w:cs="Calibri"/>
              </w:rPr>
            </w:pPr>
            <w:r>
              <w:rPr>
                <w:rFonts w:ascii="Calibri" w:hAnsi="Calibri" w:cs="Calibri"/>
              </w:rPr>
              <w:t>0,274</w:t>
            </w:r>
          </w:p>
        </w:tc>
        <w:tc>
          <w:tcPr>
            <w:tcW w:w="1228" w:type="dxa"/>
            <w:vAlign w:val="center"/>
          </w:tcPr>
          <w:p w14:paraId="07ACE8FF" w14:textId="77777777" w:rsidR="00204AF3" w:rsidRDefault="00204AF3">
            <w:pPr>
              <w:jc w:val="center"/>
              <w:rPr>
                <w:rFonts w:ascii="Calibri" w:hAnsi="Calibri" w:cs="Calibri"/>
              </w:rPr>
            </w:pPr>
            <w:r>
              <w:rPr>
                <w:rFonts w:ascii="Calibri" w:hAnsi="Calibri" w:cs="Calibri"/>
              </w:rPr>
              <w:t>0,000</w:t>
            </w:r>
          </w:p>
        </w:tc>
      </w:tr>
      <w:tr w:rsidR="00204AF3" w14:paraId="07ACE90C" w14:textId="77777777" w:rsidTr="00204AF3">
        <w:tc>
          <w:tcPr>
            <w:tcW w:w="3321" w:type="dxa"/>
            <w:vAlign w:val="center"/>
          </w:tcPr>
          <w:p w14:paraId="07ACE901" w14:textId="77777777" w:rsidR="00204AF3" w:rsidRDefault="00204AF3">
            <w:pPr>
              <w:jc w:val="center"/>
              <w:rPr>
                <w:rFonts w:ascii="Calibri" w:hAnsi="Calibri" w:cs="Calibri"/>
              </w:rPr>
            </w:pPr>
            <w:r>
              <w:rPr>
                <w:rFonts w:ascii="Calibri" w:hAnsi="Calibri" w:cs="Calibri"/>
              </w:rPr>
              <w:t>Jiná rozpouštědla a směsi rozpouštědel</w:t>
            </w:r>
          </w:p>
        </w:tc>
        <w:tc>
          <w:tcPr>
            <w:tcW w:w="1227" w:type="dxa"/>
            <w:vAlign w:val="center"/>
          </w:tcPr>
          <w:p w14:paraId="07ACE90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0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0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0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06" w14:textId="77777777" w:rsidR="00204AF3" w:rsidRDefault="00204AF3">
            <w:pPr>
              <w:jc w:val="center"/>
              <w:rPr>
                <w:rFonts w:ascii="Calibri" w:hAnsi="Calibri" w:cs="Calibri"/>
              </w:rPr>
            </w:pPr>
            <w:r>
              <w:rPr>
                <w:rFonts w:ascii="Calibri" w:hAnsi="Calibri" w:cs="Calibri"/>
              </w:rPr>
              <w:t>0,052</w:t>
            </w:r>
          </w:p>
        </w:tc>
        <w:tc>
          <w:tcPr>
            <w:tcW w:w="1227" w:type="dxa"/>
            <w:vAlign w:val="center"/>
          </w:tcPr>
          <w:p w14:paraId="07ACE90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0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0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0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0B" w14:textId="77777777" w:rsidR="00204AF3" w:rsidRDefault="00204AF3">
            <w:pPr>
              <w:jc w:val="center"/>
              <w:rPr>
                <w:rFonts w:ascii="Calibri" w:hAnsi="Calibri" w:cs="Calibri"/>
              </w:rPr>
            </w:pPr>
            <w:r>
              <w:rPr>
                <w:rFonts w:ascii="Calibri" w:hAnsi="Calibri" w:cs="Calibri"/>
              </w:rPr>
              <w:t>0,000</w:t>
            </w:r>
          </w:p>
        </w:tc>
      </w:tr>
      <w:tr w:rsidR="00204AF3" w14:paraId="07ACE918" w14:textId="77777777" w:rsidTr="00204AF3">
        <w:tc>
          <w:tcPr>
            <w:tcW w:w="3321" w:type="dxa"/>
            <w:vAlign w:val="center"/>
          </w:tcPr>
          <w:p w14:paraId="07ACE90D" w14:textId="77777777" w:rsidR="00204AF3" w:rsidRDefault="00204AF3">
            <w:pPr>
              <w:jc w:val="center"/>
              <w:rPr>
                <w:rFonts w:ascii="Calibri" w:hAnsi="Calibri" w:cs="Calibri"/>
              </w:rPr>
            </w:pPr>
            <w:r>
              <w:rPr>
                <w:rFonts w:ascii="Calibri" w:hAnsi="Calibri" w:cs="Calibri"/>
              </w:rPr>
              <w:t>Papírové a lepenkové obaly</w:t>
            </w:r>
          </w:p>
        </w:tc>
        <w:tc>
          <w:tcPr>
            <w:tcW w:w="1227" w:type="dxa"/>
            <w:vAlign w:val="center"/>
          </w:tcPr>
          <w:p w14:paraId="07ACE90E" w14:textId="77777777" w:rsidR="00204AF3" w:rsidRDefault="00204AF3">
            <w:pPr>
              <w:jc w:val="center"/>
              <w:rPr>
                <w:rFonts w:ascii="Calibri" w:hAnsi="Calibri" w:cs="Calibri"/>
              </w:rPr>
            </w:pPr>
            <w:r>
              <w:rPr>
                <w:rFonts w:ascii="Calibri" w:hAnsi="Calibri" w:cs="Calibri"/>
              </w:rPr>
              <w:t>44,612</w:t>
            </w:r>
          </w:p>
        </w:tc>
        <w:tc>
          <w:tcPr>
            <w:tcW w:w="1227" w:type="dxa"/>
            <w:vAlign w:val="center"/>
          </w:tcPr>
          <w:p w14:paraId="07ACE90F" w14:textId="77777777" w:rsidR="00204AF3" w:rsidRDefault="00204AF3">
            <w:pPr>
              <w:jc w:val="center"/>
              <w:rPr>
                <w:rFonts w:ascii="Calibri" w:hAnsi="Calibri" w:cs="Calibri"/>
              </w:rPr>
            </w:pPr>
            <w:r>
              <w:rPr>
                <w:rFonts w:ascii="Calibri" w:hAnsi="Calibri" w:cs="Calibri"/>
              </w:rPr>
              <w:t>0,040</w:t>
            </w:r>
          </w:p>
        </w:tc>
        <w:tc>
          <w:tcPr>
            <w:tcW w:w="1227" w:type="dxa"/>
            <w:vAlign w:val="center"/>
          </w:tcPr>
          <w:p w14:paraId="07ACE910" w14:textId="77777777" w:rsidR="00204AF3" w:rsidRDefault="00204AF3">
            <w:pPr>
              <w:jc w:val="center"/>
              <w:rPr>
                <w:rFonts w:ascii="Calibri" w:hAnsi="Calibri" w:cs="Calibri"/>
              </w:rPr>
            </w:pPr>
            <w:r>
              <w:rPr>
                <w:rFonts w:ascii="Calibri" w:hAnsi="Calibri" w:cs="Calibri"/>
              </w:rPr>
              <w:t>10,228</w:t>
            </w:r>
          </w:p>
        </w:tc>
        <w:tc>
          <w:tcPr>
            <w:tcW w:w="1227" w:type="dxa"/>
            <w:vAlign w:val="center"/>
          </w:tcPr>
          <w:p w14:paraId="07ACE911" w14:textId="77777777" w:rsidR="00204AF3" w:rsidRDefault="00204AF3">
            <w:pPr>
              <w:jc w:val="center"/>
              <w:rPr>
                <w:rFonts w:ascii="Calibri" w:hAnsi="Calibri" w:cs="Calibri"/>
              </w:rPr>
            </w:pPr>
            <w:r>
              <w:rPr>
                <w:rFonts w:ascii="Calibri" w:hAnsi="Calibri" w:cs="Calibri"/>
              </w:rPr>
              <w:t>21,029</w:t>
            </w:r>
          </w:p>
        </w:tc>
        <w:tc>
          <w:tcPr>
            <w:tcW w:w="1228" w:type="dxa"/>
            <w:vAlign w:val="center"/>
          </w:tcPr>
          <w:p w14:paraId="07ACE912" w14:textId="77777777" w:rsidR="00204AF3" w:rsidRDefault="00204AF3">
            <w:pPr>
              <w:jc w:val="center"/>
              <w:rPr>
                <w:rFonts w:ascii="Calibri" w:hAnsi="Calibri" w:cs="Calibri"/>
              </w:rPr>
            </w:pPr>
            <w:r>
              <w:rPr>
                <w:rFonts w:ascii="Calibri" w:hAnsi="Calibri" w:cs="Calibri"/>
              </w:rPr>
              <w:t>6,598</w:t>
            </w:r>
          </w:p>
        </w:tc>
        <w:tc>
          <w:tcPr>
            <w:tcW w:w="1227" w:type="dxa"/>
            <w:vAlign w:val="center"/>
          </w:tcPr>
          <w:p w14:paraId="07ACE913" w14:textId="77777777" w:rsidR="00204AF3" w:rsidRDefault="00204AF3">
            <w:pPr>
              <w:jc w:val="center"/>
              <w:rPr>
                <w:rFonts w:ascii="Calibri" w:hAnsi="Calibri" w:cs="Calibri"/>
              </w:rPr>
            </w:pPr>
            <w:r>
              <w:rPr>
                <w:rFonts w:ascii="Calibri" w:hAnsi="Calibri" w:cs="Calibri"/>
              </w:rPr>
              <w:t>17,522</w:t>
            </w:r>
          </w:p>
        </w:tc>
        <w:tc>
          <w:tcPr>
            <w:tcW w:w="1227" w:type="dxa"/>
            <w:vAlign w:val="center"/>
          </w:tcPr>
          <w:p w14:paraId="07ACE914" w14:textId="77777777" w:rsidR="00204AF3" w:rsidRDefault="00204AF3">
            <w:pPr>
              <w:jc w:val="center"/>
              <w:rPr>
                <w:rFonts w:ascii="Calibri" w:hAnsi="Calibri" w:cs="Calibri"/>
              </w:rPr>
            </w:pPr>
            <w:r>
              <w:rPr>
                <w:rFonts w:ascii="Calibri" w:hAnsi="Calibri" w:cs="Calibri"/>
              </w:rPr>
              <w:t>1,075</w:t>
            </w:r>
          </w:p>
        </w:tc>
        <w:tc>
          <w:tcPr>
            <w:tcW w:w="1227" w:type="dxa"/>
            <w:vAlign w:val="center"/>
          </w:tcPr>
          <w:p w14:paraId="07ACE915" w14:textId="77777777" w:rsidR="00204AF3" w:rsidRDefault="00204AF3">
            <w:pPr>
              <w:jc w:val="center"/>
              <w:rPr>
                <w:rFonts w:ascii="Calibri" w:hAnsi="Calibri" w:cs="Calibri"/>
              </w:rPr>
            </w:pPr>
            <w:r>
              <w:rPr>
                <w:rFonts w:ascii="Calibri" w:hAnsi="Calibri" w:cs="Calibri"/>
              </w:rPr>
              <w:t>14,922</w:t>
            </w:r>
          </w:p>
        </w:tc>
        <w:tc>
          <w:tcPr>
            <w:tcW w:w="1227" w:type="dxa"/>
            <w:vAlign w:val="center"/>
          </w:tcPr>
          <w:p w14:paraId="07ACE916" w14:textId="77777777" w:rsidR="00204AF3" w:rsidRDefault="00204AF3">
            <w:pPr>
              <w:jc w:val="center"/>
              <w:rPr>
                <w:rFonts w:ascii="Calibri" w:hAnsi="Calibri" w:cs="Calibri"/>
              </w:rPr>
            </w:pPr>
            <w:r>
              <w:rPr>
                <w:rFonts w:ascii="Calibri" w:hAnsi="Calibri" w:cs="Calibri"/>
              </w:rPr>
              <w:t>5,239</w:t>
            </w:r>
          </w:p>
        </w:tc>
        <w:tc>
          <w:tcPr>
            <w:tcW w:w="1228" w:type="dxa"/>
            <w:vAlign w:val="center"/>
          </w:tcPr>
          <w:p w14:paraId="07ACE917" w14:textId="77777777" w:rsidR="00204AF3" w:rsidRDefault="00204AF3">
            <w:pPr>
              <w:jc w:val="center"/>
              <w:rPr>
                <w:rFonts w:ascii="Calibri" w:hAnsi="Calibri" w:cs="Calibri"/>
              </w:rPr>
            </w:pPr>
            <w:r>
              <w:rPr>
                <w:rFonts w:ascii="Calibri" w:hAnsi="Calibri" w:cs="Calibri"/>
              </w:rPr>
              <w:t>15,622</w:t>
            </w:r>
          </w:p>
        </w:tc>
      </w:tr>
      <w:tr w:rsidR="00204AF3" w14:paraId="07ACE924" w14:textId="77777777" w:rsidTr="00204AF3">
        <w:tc>
          <w:tcPr>
            <w:tcW w:w="3321" w:type="dxa"/>
            <w:vAlign w:val="center"/>
          </w:tcPr>
          <w:p w14:paraId="07ACE919" w14:textId="77777777" w:rsidR="00204AF3" w:rsidRDefault="00204AF3">
            <w:pPr>
              <w:jc w:val="center"/>
              <w:rPr>
                <w:rFonts w:ascii="Calibri" w:hAnsi="Calibri" w:cs="Calibri"/>
              </w:rPr>
            </w:pPr>
            <w:r>
              <w:rPr>
                <w:rFonts w:ascii="Calibri" w:hAnsi="Calibri" w:cs="Calibri"/>
              </w:rPr>
              <w:t>Plastové obaly</w:t>
            </w:r>
          </w:p>
        </w:tc>
        <w:tc>
          <w:tcPr>
            <w:tcW w:w="1227" w:type="dxa"/>
            <w:vAlign w:val="center"/>
          </w:tcPr>
          <w:p w14:paraId="07ACE91A" w14:textId="77777777" w:rsidR="00204AF3" w:rsidRDefault="00204AF3">
            <w:pPr>
              <w:jc w:val="center"/>
              <w:rPr>
                <w:rFonts w:ascii="Calibri" w:hAnsi="Calibri" w:cs="Calibri"/>
              </w:rPr>
            </w:pPr>
            <w:r>
              <w:rPr>
                <w:rFonts w:ascii="Calibri" w:hAnsi="Calibri" w:cs="Calibri"/>
              </w:rPr>
              <w:t>4,285</w:t>
            </w:r>
          </w:p>
        </w:tc>
        <w:tc>
          <w:tcPr>
            <w:tcW w:w="1227" w:type="dxa"/>
            <w:vAlign w:val="center"/>
          </w:tcPr>
          <w:p w14:paraId="07ACE91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1C" w14:textId="77777777" w:rsidR="00204AF3" w:rsidRDefault="00204AF3">
            <w:pPr>
              <w:jc w:val="center"/>
              <w:rPr>
                <w:rFonts w:ascii="Calibri" w:hAnsi="Calibri" w:cs="Calibri"/>
              </w:rPr>
            </w:pPr>
            <w:r>
              <w:rPr>
                <w:rFonts w:ascii="Calibri" w:hAnsi="Calibri" w:cs="Calibri"/>
              </w:rPr>
              <w:t>0,959</w:t>
            </w:r>
          </w:p>
        </w:tc>
        <w:tc>
          <w:tcPr>
            <w:tcW w:w="1227" w:type="dxa"/>
            <w:vAlign w:val="center"/>
          </w:tcPr>
          <w:p w14:paraId="07ACE91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1E" w14:textId="77777777" w:rsidR="00204AF3" w:rsidRDefault="00204AF3">
            <w:pPr>
              <w:jc w:val="center"/>
              <w:rPr>
                <w:rFonts w:ascii="Calibri" w:hAnsi="Calibri" w:cs="Calibri"/>
              </w:rPr>
            </w:pPr>
            <w:r>
              <w:rPr>
                <w:rFonts w:ascii="Calibri" w:hAnsi="Calibri" w:cs="Calibri"/>
              </w:rPr>
              <w:t>0,003</w:t>
            </w:r>
          </w:p>
        </w:tc>
        <w:tc>
          <w:tcPr>
            <w:tcW w:w="1227" w:type="dxa"/>
            <w:vAlign w:val="center"/>
          </w:tcPr>
          <w:p w14:paraId="07ACE91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23" w14:textId="77777777" w:rsidR="00204AF3" w:rsidRDefault="00204AF3">
            <w:pPr>
              <w:jc w:val="center"/>
              <w:rPr>
                <w:rFonts w:ascii="Calibri" w:hAnsi="Calibri" w:cs="Calibri"/>
              </w:rPr>
            </w:pPr>
            <w:r>
              <w:rPr>
                <w:rFonts w:ascii="Calibri" w:hAnsi="Calibri" w:cs="Calibri"/>
              </w:rPr>
              <w:t>0,000</w:t>
            </w:r>
          </w:p>
        </w:tc>
      </w:tr>
      <w:tr w:rsidR="00204AF3" w14:paraId="07ACE930" w14:textId="77777777" w:rsidTr="00204AF3">
        <w:tc>
          <w:tcPr>
            <w:tcW w:w="3321" w:type="dxa"/>
            <w:vAlign w:val="center"/>
          </w:tcPr>
          <w:p w14:paraId="07ACE925" w14:textId="77777777" w:rsidR="00204AF3" w:rsidRDefault="00204AF3">
            <w:pPr>
              <w:jc w:val="center"/>
              <w:rPr>
                <w:rFonts w:ascii="Calibri" w:hAnsi="Calibri" w:cs="Calibri"/>
              </w:rPr>
            </w:pPr>
            <w:r>
              <w:rPr>
                <w:rFonts w:ascii="Calibri" w:hAnsi="Calibri" w:cs="Calibri"/>
              </w:rPr>
              <w:t>Dřevěné obaly</w:t>
            </w:r>
          </w:p>
        </w:tc>
        <w:tc>
          <w:tcPr>
            <w:tcW w:w="1227" w:type="dxa"/>
            <w:vAlign w:val="center"/>
          </w:tcPr>
          <w:p w14:paraId="07ACE92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2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2E" w14:textId="77777777" w:rsidR="00204AF3" w:rsidRDefault="00204AF3">
            <w:pPr>
              <w:jc w:val="center"/>
              <w:rPr>
                <w:rFonts w:ascii="Calibri" w:hAnsi="Calibri" w:cs="Calibri"/>
              </w:rPr>
            </w:pPr>
            <w:r>
              <w:rPr>
                <w:rFonts w:ascii="Calibri" w:hAnsi="Calibri" w:cs="Calibri"/>
              </w:rPr>
              <w:t>0,050</w:t>
            </w:r>
          </w:p>
        </w:tc>
        <w:tc>
          <w:tcPr>
            <w:tcW w:w="1228" w:type="dxa"/>
            <w:vAlign w:val="center"/>
          </w:tcPr>
          <w:p w14:paraId="07ACE92F" w14:textId="77777777" w:rsidR="00204AF3" w:rsidRDefault="00204AF3">
            <w:pPr>
              <w:jc w:val="center"/>
              <w:rPr>
                <w:rFonts w:ascii="Calibri" w:hAnsi="Calibri" w:cs="Calibri"/>
              </w:rPr>
            </w:pPr>
            <w:r>
              <w:rPr>
                <w:rFonts w:ascii="Calibri" w:hAnsi="Calibri" w:cs="Calibri"/>
              </w:rPr>
              <w:t>0,000</w:t>
            </w:r>
          </w:p>
        </w:tc>
      </w:tr>
      <w:tr w:rsidR="00204AF3" w14:paraId="07ACE93C" w14:textId="77777777" w:rsidTr="00204AF3">
        <w:tc>
          <w:tcPr>
            <w:tcW w:w="3321" w:type="dxa"/>
            <w:vAlign w:val="center"/>
          </w:tcPr>
          <w:p w14:paraId="07ACE931" w14:textId="77777777" w:rsidR="00204AF3" w:rsidRDefault="00204AF3">
            <w:pPr>
              <w:jc w:val="center"/>
              <w:rPr>
                <w:rFonts w:ascii="Calibri" w:hAnsi="Calibri" w:cs="Calibri"/>
              </w:rPr>
            </w:pPr>
            <w:r>
              <w:rPr>
                <w:rFonts w:ascii="Calibri" w:hAnsi="Calibri" w:cs="Calibri"/>
              </w:rPr>
              <w:t>Směsné obaly</w:t>
            </w:r>
          </w:p>
        </w:tc>
        <w:tc>
          <w:tcPr>
            <w:tcW w:w="1227" w:type="dxa"/>
            <w:vAlign w:val="center"/>
          </w:tcPr>
          <w:p w14:paraId="07ACE93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36" w14:textId="77777777" w:rsidR="00204AF3" w:rsidRDefault="00204AF3">
            <w:pPr>
              <w:jc w:val="center"/>
              <w:rPr>
                <w:rFonts w:ascii="Calibri" w:hAnsi="Calibri" w:cs="Calibri"/>
              </w:rPr>
            </w:pPr>
            <w:r>
              <w:rPr>
                <w:rFonts w:ascii="Calibri" w:hAnsi="Calibri" w:cs="Calibri"/>
              </w:rPr>
              <w:t>1,020</w:t>
            </w:r>
          </w:p>
        </w:tc>
        <w:tc>
          <w:tcPr>
            <w:tcW w:w="1227" w:type="dxa"/>
            <w:vAlign w:val="center"/>
          </w:tcPr>
          <w:p w14:paraId="07ACE93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3B" w14:textId="77777777" w:rsidR="00204AF3" w:rsidRDefault="00204AF3">
            <w:pPr>
              <w:jc w:val="center"/>
              <w:rPr>
                <w:rFonts w:ascii="Calibri" w:hAnsi="Calibri" w:cs="Calibri"/>
              </w:rPr>
            </w:pPr>
            <w:r>
              <w:rPr>
                <w:rFonts w:ascii="Calibri" w:hAnsi="Calibri" w:cs="Calibri"/>
              </w:rPr>
              <w:t>0,000</w:t>
            </w:r>
          </w:p>
        </w:tc>
      </w:tr>
      <w:tr w:rsidR="00204AF3" w14:paraId="07ACE948" w14:textId="77777777" w:rsidTr="00204AF3">
        <w:tc>
          <w:tcPr>
            <w:tcW w:w="3321" w:type="dxa"/>
            <w:vAlign w:val="center"/>
          </w:tcPr>
          <w:p w14:paraId="07ACE93D" w14:textId="77777777" w:rsidR="00204AF3" w:rsidRDefault="00204AF3">
            <w:pPr>
              <w:jc w:val="center"/>
              <w:rPr>
                <w:rFonts w:ascii="Calibri" w:hAnsi="Calibri" w:cs="Calibri"/>
              </w:rPr>
            </w:pPr>
            <w:r>
              <w:rPr>
                <w:rFonts w:ascii="Calibri" w:hAnsi="Calibri" w:cs="Calibri"/>
              </w:rPr>
              <w:t>Skleněné obaly</w:t>
            </w:r>
          </w:p>
        </w:tc>
        <w:tc>
          <w:tcPr>
            <w:tcW w:w="1227" w:type="dxa"/>
            <w:vAlign w:val="center"/>
          </w:tcPr>
          <w:p w14:paraId="07ACE93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3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4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41"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42" w14:textId="77777777" w:rsidR="00204AF3" w:rsidRDefault="00204AF3">
            <w:pPr>
              <w:jc w:val="center"/>
              <w:rPr>
                <w:rFonts w:ascii="Calibri" w:hAnsi="Calibri" w:cs="Calibri"/>
              </w:rPr>
            </w:pPr>
            <w:r>
              <w:rPr>
                <w:rFonts w:ascii="Calibri" w:hAnsi="Calibri" w:cs="Calibri"/>
              </w:rPr>
              <w:t>7,401</w:t>
            </w:r>
          </w:p>
        </w:tc>
        <w:tc>
          <w:tcPr>
            <w:tcW w:w="1227" w:type="dxa"/>
            <w:vAlign w:val="center"/>
          </w:tcPr>
          <w:p w14:paraId="07ACE94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44" w14:textId="77777777" w:rsidR="00204AF3" w:rsidRDefault="00204AF3">
            <w:pPr>
              <w:jc w:val="center"/>
              <w:rPr>
                <w:rFonts w:ascii="Calibri" w:hAnsi="Calibri" w:cs="Calibri"/>
              </w:rPr>
            </w:pPr>
            <w:r>
              <w:rPr>
                <w:rFonts w:ascii="Calibri" w:hAnsi="Calibri" w:cs="Calibri"/>
              </w:rPr>
              <w:t>0,125</w:t>
            </w:r>
          </w:p>
        </w:tc>
        <w:tc>
          <w:tcPr>
            <w:tcW w:w="1227" w:type="dxa"/>
            <w:vAlign w:val="center"/>
          </w:tcPr>
          <w:p w14:paraId="07ACE945"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46" w14:textId="77777777" w:rsidR="00204AF3" w:rsidRDefault="00204AF3">
            <w:pPr>
              <w:jc w:val="center"/>
              <w:rPr>
                <w:rFonts w:ascii="Calibri" w:hAnsi="Calibri" w:cs="Calibri"/>
              </w:rPr>
            </w:pPr>
            <w:r>
              <w:rPr>
                <w:rFonts w:ascii="Calibri" w:hAnsi="Calibri" w:cs="Calibri"/>
              </w:rPr>
              <w:t>1,366</w:t>
            </w:r>
          </w:p>
        </w:tc>
        <w:tc>
          <w:tcPr>
            <w:tcW w:w="1228" w:type="dxa"/>
            <w:vAlign w:val="center"/>
          </w:tcPr>
          <w:p w14:paraId="07ACE947" w14:textId="77777777" w:rsidR="00204AF3" w:rsidRDefault="00204AF3">
            <w:pPr>
              <w:jc w:val="center"/>
              <w:rPr>
                <w:rFonts w:ascii="Calibri" w:hAnsi="Calibri" w:cs="Calibri"/>
              </w:rPr>
            </w:pPr>
            <w:r>
              <w:rPr>
                <w:rFonts w:ascii="Calibri" w:hAnsi="Calibri" w:cs="Calibri"/>
              </w:rPr>
              <w:t>16,079</w:t>
            </w:r>
          </w:p>
        </w:tc>
      </w:tr>
      <w:tr w:rsidR="00204AF3" w14:paraId="07ACE954" w14:textId="77777777" w:rsidTr="00204AF3">
        <w:tc>
          <w:tcPr>
            <w:tcW w:w="3321" w:type="dxa"/>
            <w:vAlign w:val="center"/>
          </w:tcPr>
          <w:p w14:paraId="07ACE949" w14:textId="77777777" w:rsidR="00204AF3" w:rsidRDefault="00204AF3">
            <w:pPr>
              <w:jc w:val="center"/>
              <w:rPr>
                <w:rFonts w:ascii="Calibri" w:hAnsi="Calibri" w:cs="Calibri"/>
              </w:rPr>
            </w:pPr>
            <w:r>
              <w:rPr>
                <w:rFonts w:ascii="Calibri" w:hAnsi="Calibri" w:cs="Calibri"/>
              </w:rPr>
              <w:t>Obaly obsahující zbytky nebezpečných látek nebo obaly těmito látkami znečištěné</w:t>
            </w:r>
          </w:p>
        </w:tc>
        <w:tc>
          <w:tcPr>
            <w:tcW w:w="1227" w:type="dxa"/>
            <w:vAlign w:val="center"/>
          </w:tcPr>
          <w:p w14:paraId="07ACE94A" w14:textId="77777777" w:rsidR="00204AF3" w:rsidRDefault="00204AF3">
            <w:pPr>
              <w:jc w:val="center"/>
              <w:rPr>
                <w:rFonts w:ascii="Calibri" w:hAnsi="Calibri" w:cs="Calibri"/>
              </w:rPr>
            </w:pPr>
            <w:r>
              <w:rPr>
                <w:rFonts w:ascii="Calibri" w:hAnsi="Calibri" w:cs="Calibri"/>
              </w:rPr>
              <w:t>12,855</w:t>
            </w:r>
          </w:p>
        </w:tc>
        <w:tc>
          <w:tcPr>
            <w:tcW w:w="1227" w:type="dxa"/>
            <w:vAlign w:val="center"/>
          </w:tcPr>
          <w:p w14:paraId="07ACE94B" w14:textId="77777777" w:rsidR="00204AF3" w:rsidRDefault="00204AF3">
            <w:pPr>
              <w:jc w:val="center"/>
              <w:rPr>
                <w:rFonts w:ascii="Calibri" w:hAnsi="Calibri" w:cs="Calibri"/>
              </w:rPr>
            </w:pPr>
            <w:r>
              <w:rPr>
                <w:rFonts w:ascii="Calibri" w:hAnsi="Calibri" w:cs="Calibri"/>
              </w:rPr>
              <w:t>12,258</w:t>
            </w:r>
          </w:p>
        </w:tc>
        <w:tc>
          <w:tcPr>
            <w:tcW w:w="1227" w:type="dxa"/>
            <w:vAlign w:val="center"/>
          </w:tcPr>
          <w:p w14:paraId="07ACE94C" w14:textId="77777777" w:rsidR="00204AF3" w:rsidRDefault="00204AF3">
            <w:pPr>
              <w:jc w:val="center"/>
              <w:rPr>
                <w:rFonts w:ascii="Calibri" w:hAnsi="Calibri" w:cs="Calibri"/>
              </w:rPr>
            </w:pPr>
            <w:r>
              <w:rPr>
                <w:rFonts w:ascii="Calibri" w:hAnsi="Calibri" w:cs="Calibri"/>
              </w:rPr>
              <w:t>8,994</w:t>
            </w:r>
          </w:p>
        </w:tc>
        <w:tc>
          <w:tcPr>
            <w:tcW w:w="1227" w:type="dxa"/>
            <w:vAlign w:val="center"/>
          </w:tcPr>
          <w:p w14:paraId="07ACE94D" w14:textId="77777777" w:rsidR="00204AF3" w:rsidRDefault="00204AF3">
            <w:pPr>
              <w:jc w:val="center"/>
              <w:rPr>
                <w:rFonts w:ascii="Calibri" w:hAnsi="Calibri" w:cs="Calibri"/>
              </w:rPr>
            </w:pPr>
            <w:r>
              <w:rPr>
                <w:rFonts w:ascii="Calibri" w:hAnsi="Calibri" w:cs="Calibri"/>
              </w:rPr>
              <w:t>10,654</w:t>
            </w:r>
          </w:p>
        </w:tc>
        <w:tc>
          <w:tcPr>
            <w:tcW w:w="1228" w:type="dxa"/>
            <w:vAlign w:val="center"/>
          </w:tcPr>
          <w:p w14:paraId="07ACE94E" w14:textId="77777777" w:rsidR="00204AF3" w:rsidRDefault="00204AF3">
            <w:pPr>
              <w:jc w:val="center"/>
              <w:rPr>
                <w:rFonts w:ascii="Calibri" w:hAnsi="Calibri" w:cs="Calibri"/>
              </w:rPr>
            </w:pPr>
            <w:r>
              <w:rPr>
                <w:rFonts w:ascii="Calibri" w:hAnsi="Calibri" w:cs="Calibri"/>
              </w:rPr>
              <w:t>7,420</w:t>
            </w:r>
          </w:p>
        </w:tc>
        <w:tc>
          <w:tcPr>
            <w:tcW w:w="1227" w:type="dxa"/>
            <w:vAlign w:val="center"/>
          </w:tcPr>
          <w:p w14:paraId="07ACE94F" w14:textId="77777777" w:rsidR="00204AF3" w:rsidRDefault="00204AF3">
            <w:pPr>
              <w:jc w:val="center"/>
              <w:rPr>
                <w:rFonts w:ascii="Calibri" w:hAnsi="Calibri" w:cs="Calibri"/>
              </w:rPr>
            </w:pPr>
            <w:r>
              <w:rPr>
                <w:rFonts w:ascii="Calibri" w:hAnsi="Calibri" w:cs="Calibri"/>
              </w:rPr>
              <w:t>9,336</w:t>
            </w:r>
          </w:p>
        </w:tc>
        <w:tc>
          <w:tcPr>
            <w:tcW w:w="1227" w:type="dxa"/>
            <w:vAlign w:val="center"/>
          </w:tcPr>
          <w:p w14:paraId="07ACE950" w14:textId="77777777" w:rsidR="00204AF3" w:rsidRDefault="00204AF3">
            <w:pPr>
              <w:jc w:val="center"/>
              <w:rPr>
                <w:rFonts w:ascii="Calibri" w:hAnsi="Calibri" w:cs="Calibri"/>
              </w:rPr>
            </w:pPr>
            <w:r>
              <w:rPr>
                <w:rFonts w:ascii="Calibri" w:hAnsi="Calibri" w:cs="Calibri"/>
              </w:rPr>
              <w:t>12,304</w:t>
            </w:r>
          </w:p>
        </w:tc>
        <w:tc>
          <w:tcPr>
            <w:tcW w:w="1227" w:type="dxa"/>
            <w:vAlign w:val="center"/>
          </w:tcPr>
          <w:p w14:paraId="07ACE951" w14:textId="77777777" w:rsidR="00204AF3" w:rsidRDefault="00204AF3">
            <w:pPr>
              <w:jc w:val="center"/>
              <w:rPr>
                <w:rFonts w:ascii="Calibri" w:hAnsi="Calibri" w:cs="Calibri"/>
              </w:rPr>
            </w:pPr>
            <w:r>
              <w:rPr>
                <w:rFonts w:ascii="Calibri" w:hAnsi="Calibri" w:cs="Calibri"/>
              </w:rPr>
              <w:t>7,237</w:t>
            </w:r>
          </w:p>
        </w:tc>
        <w:tc>
          <w:tcPr>
            <w:tcW w:w="1227" w:type="dxa"/>
            <w:vAlign w:val="center"/>
          </w:tcPr>
          <w:p w14:paraId="07ACE952" w14:textId="77777777" w:rsidR="00204AF3" w:rsidRDefault="00204AF3">
            <w:pPr>
              <w:jc w:val="center"/>
              <w:rPr>
                <w:rFonts w:ascii="Calibri" w:hAnsi="Calibri" w:cs="Calibri"/>
              </w:rPr>
            </w:pPr>
            <w:r>
              <w:rPr>
                <w:rFonts w:ascii="Calibri" w:hAnsi="Calibri" w:cs="Calibri"/>
              </w:rPr>
              <w:t>18,528</w:t>
            </w:r>
          </w:p>
        </w:tc>
        <w:tc>
          <w:tcPr>
            <w:tcW w:w="1228" w:type="dxa"/>
            <w:vAlign w:val="center"/>
          </w:tcPr>
          <w:p w14:paraId="07ACE953" w14:textId="77777777" w:rsidR="00204AF3" w:rsidRDefault="00204AF3">
            <w:pPr>
              <w:jc w:val="center"/>
              <w:rPr>
                <w:rFonts w:ascii="Calibri" w:hAnsi="Calibri" w:cs="Calibri"/>
              </w:rPr>
            </w:pPr>
            <w:r>
              <w:rPr>
                <w:rFonts w:ascii="Calibri" w:hAnsi="Calibri" w:cs="Calibri"/>
              </w:rPr>
              <w:t>12,956</w:t>
            </w:r>
          </w:p>
        </w:tc>
      </w:tr>
      <w:tr w:rsidR="00204AF3" w14:paraId="07ACE960" w14:textId="77777777" w:rsidTr="00204AF3">
        <w:tc>
          <w:tcPr>
            <w:tcW w:w="3321" w:type="dxa"/>
            <w:vAlign w:val="center"/>
          </w:tcPr>
          <w:p w14:paraId="07ACE955" w14:textId="77777777" w:rsidR="00204AF3" w:rsidRDefault="00204AF3">
            <w:pPr>
              <w:jc w:val="center"/>
              <w:rPr>
                <w:rFonts w:ascii="Calibri" w:hAnsi="Calibri" w:cs="Calibri"/>
              </w:rPr>
            </w:pPr>
            <w:r>
              <w:rPr>
                <w:rFonts w:ascii="Calibri" w:hAnsi="Calibri" w:cs="Calibri"/>
              </w:rPr>
              <w:t>Absorpční činidla, filtrační materiály (vč. olejových filtrů jinak blíže neurčených), čisticí tkaniny a ochranné oděvy znečištěné nebezpečnými látkami</w:t>
            </w:r>
          </w:p>
        </w:tc>
        <w:tc>
          <w:tcPr>
            <w:tcW w:w="1227" w:type="dxa"/>
            <w:vAlign w:val="center"/>
          </w:tcPr>
          <w:p w14:paraId="07ACE956" w14:textId="77777777" w:rsidR="00204AF3" w:rsidRDefault="00204AF3">
            <w:pPr>
              <w:jc w:val="center"/>
              <w:rPr>
                <w:rFonts w:ascii="Calibri" w:hAnsi="Calibri" w:cs="Calibri"/>
              </w:rPr>
            </w:pPr>
            <w:r>
              <w:rPr>
                <w:rFonts w:ascii="Calibri" w:hAnsi="Calibri" w:cs="Calibri"/>
              </w:rPr>
              <w:t>0,545</w:t>
            </w:r>
          </w:p>
        </w:tc>
        <w:tc>
          <w:tcPr>
            <w:tcW w:w="1227" w:type="dxa"/>
            <w:vAlign w:val="center"/>
          </w:tcPr>
          <w:p w14:paraId="07ACE95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58" w14:textId="77777777" w:rsidR="00204AF3" w:rsidRDefault="00204AF3">
            <w:pPr>
              <w:jc w:val="center"/>
              <w:rPr>
                <w:rFonts w:ascii="Calibri" w:hAnsi="Calibri" w:cs="Calibri"/>
              </w:rPr>
            </w:pPr>
            <w:r>
              <w:rPr>
                <w:rFonts w:ascii="Calibri" w:hAnsi="Calibri" w:cs="Calibri"/>
              </w:rPr>
              <w:t>0,646</w:t>
            </w:r>
          </w:p>
        </w:tc>
        <w:tc>
          <w:tcPr>
            <w:tcW w:w="1227" w:type="dxa"/>
            <w:vAlign w:val="center"/>
          </w:tcPr>
          <w:p w14:paraId="07ACE959" w14:textId="77777777" w:rsidR="00204AF3" w:rsidRDefault="00204AF3">
            <w:pPr>
              <w:jc w:val="center"/>
              <w:rPr>
                <w:rFonts w:ascii="Calibri" w:hAnsi="Calibri" w:cs="Calibri"/>
              </w:rPr>
            </w:pPr>
            <w:r>
              <w:rPr>
                <w:rFonts w:ascii="Calibri" w:hAnsi="Calibri" w:cs="Calibri"/>
              </w:rPr>
              <w:t>0,006</w:t>
            </w:r>
          </w:p>
        </w:tc>
        <w:tc>
          <w:tcPr>
            <w:tcW w:w="1228" w:type="dxa"/>
            <w:vAlign w:val="center"/>
          </w:tcPr>
          <w:p w14:paraId="07ACE95A" w14:textId="77777777" w:rsidR="00204AF3" w:rsidRDefault="00204AF3">
            <w:pPr>
              <w:jc w:val="center"/>
              <w:rPr>
                <w:rFonts w:ascii="Calibri" w:hAnsi="Calibri" w:cs="Calibri"/>
              </w:rPr>
            </w:pPr>
            <w:r>
              <w:rPr>
                <w:rFonts w:ascii="Calibri" w:hAnsi="Calibri" w:cs="Calibri"/>
              </w:rPr>
              <w:t>0,326</w:t>
            </w:r>
          </w:p>
        </w:tc>
        <w:tc>
          <w:tcPr>
            <w:tcW w:w="1227" w:type="dxa"/>
            <w:vAlign w:val="center"/>
          </w:tcPr>
          <w:p w14:paraId="07ACE95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5C" w14:textId="77777777" w:rsidR="00204AF3" w:rsidRDefault="00204AF3">
            <w:pPr>
              <w:jc w:val="center"/>
              <w:rPr>
                <w:rFonts w:ascii="Calibri" w:hAnsi="Calibri" w:cs="Calibri"/>
              </w:rPr>
            </w:pPr>
            <w:r>
              <w:rPr>
                <w:rFonts w:ascii="Calibri" w:hAnsi="Calibri" w:cs="Calibri"/>
              </w:rPr>
              <w:t>0,142</w:t>
            </w:r>
          </w:p>
        </w:tc>
        <w:tc>
          <w:tcPr>
            <w:tcW w:w="1227" w:type="dxa"/>
            <w:vAlign w:val="center"/>
          </w:tcPr>
          <w:p w14:paraId="07ACE95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5E" w14:textId="77777777" w:rsidR="00204AF3" w:rsidRDefault="00204AF3">
            <w:pPr>
              <w:jc w:val="center"/>
              <w:rPr>
                <w:rFonts w:ascii="Calibri" w:hAnsi="Calibri" w:cs="Calibri"/>
              </w:rPr>
            </w:pPr>
            <w:r>
              <w:rPr>
                <w:rFonts w:ascii="Calibri" w:hAnsi="Calibri" w:cs="Calibri"/>
              </w:rPr>
              <w:t>0,703</w:t>
            </w:r>
          </w:p>
        </w:tc>
        <w:tc>
          <w:tcPr>
            <w:tcW w:w="1228" w:type="dxa"/>
            <w:vAlign w:val="center"/>
          </w:tcPr>
          <w:p w14:paraId="07ACE95F" w14:textId="77777777" w:rsidR="00204AF3" w:rsidRDefault="00204AF3">
            <w:pPr>
              <w:jc w:val="center"/>
              <w:rPr>
                <w:rFonts w:ascii="Calibri" w:hAnsi="Calibri" w:cs="Calibri"/>
              </w:rPr>
            </w:pPr>
            <w:r>
              <w:rPr>
                <w:rFonts w:ascii="Calibri" w:hAnsi="Calibri" w:cs="Calibri"/>
              </w:rPr>
              <w:t>0,000</w:t>
            </w:r>
          </w:p>
        </w:tc>
      </w:tr>
      <w:tr w:rsidR="00204AF3" w14:paraId="07ACE96C" w14:textId="77777777" w:rsidTr="00204AF3">
        <w:tc>
          <w:tcPr>
            <w:tcW w:w="3321" w:type="dxa"/>
            <w:vAlign w:val="center"/>
          </w:tcPr>
          <w:p w14:paraId="07ACE961" w14:textId="77777777" w:rsidR="00204AF3" w:rsidRDefault="00204AF3">
            <w:pPr>
              <w:jc w:val="center"/>
              <w:rPr>
                <w:rFonts w:ascii="Calibri" w:hAnsi="Calibri" w:cs="Calibri"/>
              </w:rPr>
            </w:pPr>
            <w:r>
              <w:rPr>
                <w:rFonts w:ascii="Calibri" w:hAnsi="Calibri" w:cs="Calibri"/>
              </w:rPr>
              <w:lastRenderedPageBreak/>
              <w:t>Absorpční činidla, filtrační materiály, čisticí tkaniny a ochranné oděvy neuvedené pod číslem 15 02 02</w:t>
            </w:r>
          </w:p>
        </w:tc>
        <w:tc>
          <w:tcPr>
            <w:tcW w:w="1227" w:type="dxa"/>
            <w:vAlign w:val="center"/>
          </w:tcPr>
          <w:p w14:paraId="07ACE962" w14:textId="77777777" w:rsidR="00204AF3" w:rsidRDefault="00204AF3">
            <w:pPr>
              <w:jc w:val="center"/>
              <w:rPr>
                <w:rFonts w:ascii="Calibri" w:hAnsi="Calibri" w:cs="Calibri"/>
              </w:rPr>
            </w:pPr>
            <w:r>
              <w:rPr>
                <w:rFonts w:ascii="Calibri" w:hAnsi="Calibri" w:cs="Calibri"/>
              </w:rPr>
              <w:t>1,745</w:t>
            </w:r>
          </w:p>
        </w:tc>
        <w:tc>
          <w:tcPr>
            <w:tcW w:w="1227" w:type="dxa"/>
            <w:vAlign w:val="center"/>
          </w:tcPr>
          <w:p w14:paraId="07ACE96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64" w14:textId="77777777" w:rsidR="00204AF3" w:rsidRDefault="00204AF3">
            <w:pPr>
              <w:jc w:val="center"/>
              <w:rPr>
                <w:rFonts w:ascii="Calibri" w:hAnsi="Calibri" w:cs="Calibri"/>
              </w:rPr>
            </w:pPr>
            <w:r>
              <w:rPr>
                <w:rFonts w:ascii="Calibri" w:hAnsi="Calibri" w:cs="Calibri"/>
              </w:rPr>
              <w:t>0,005</w:t>
            </w:r>
          </w:p>
        </w:tc>
        <w:tc>
          <w:tcPr>
            <w:tcW w:w="1227" w:type="dxa"/>
            <w:vAlign w:val="center"/>
          </w:tcPr>
          <w:p w14:paraId="07ACE96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66" w14:textId="77777777" w:rsidR="00204AF3" w:rsidRDefault="00204AF3">
            <w:pPr>
              <w:jc w:val="center"/>
              <w:rPr>
                <w:rFonts w:ascii="Calibri" w:hAnsi="Calibri" w:cs="Calibri"/>
              </w:rPr>
            </w:pPr>
            <w:r>
              <w:rPr>
                <w:rFonts w:ascii="Calibri" w:hAnsi="Calibri" w:cs="Calibri"/>
              </w:rPr>
              <w:t>2,489</w:t>
            </w:r>
          </w:p>
        </w:tc>
        <w:tc>
          <w:tcPr>
            <w:tcW w:w="1227" w:type="dxa"/>
            <w:vAlign w:val="center"/>
          </w:tcPr>
          <w:p w14:paraId="07ACE96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68" w14:textId="77777777" w:rsidR="00204AF3" w:rsidRDefault="00204AF3">
            <w:pPr>
              <w:jc w:val="center"/>
              <w:rPr>
                <w:rFonts w:ascii="Calibri" w:hAnsi="Calibri" w:cs="Calibri"/>
              </w:rPr>
            </w:pPr>
            <w:r>
              <w:rPr>
                <w:rFonts w:ascii="Calibri" w:hAnsi="Calibri" w:cs="Calibri"/>
              </w:rPr>
              <w:t>0,460</w:t>
            </w:r>
          </w:p>
        </w:tc>
        <w:tc>
          <w:tcPr>
            <w:tcW w:w="1227" w:type="dxa"/>
            <w:vAlign w:val="center"/>
          </w:tcPr>
          <w:p w14:paraId="07ACE96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6A" w14:textId="77777777" w:rsidR="00204AF3" w:rsidRDefault="00204AF3">
            <w:pPr>
              <w:jc w:val="center"/>
              <w:rPr>
                <w:rFonts w:ascii="Calibri" w:hAnsi="Calibri" w:cs="Calibri"/>
              </w:rPr>
            </w:pPr>
            <w:r>
              <w:rPr>
                <w:rFonts w:ascii="Calibri" w:hAnsi="Calibri" w:cs="Calibri"/>
              </w:rPr>
              <w:t>0,108</w:t>
            </w:r>
          </w:p>
        </w:tc>
        <w:tc>
          <w:tcPr>
            <w:tcW w:w="1228" w:type="dxa"/>
            <w:vAlign w:val="center"/>
          </w:tcPr>
          <w:p w14:paraId="07ACE96B" w14:textId="77777777" w:rsidR="00204AF3" w:rsidRDefault="00204AF3">
            <w:pPr>
              <w:jc w:val="center"/>
              <w:rPr>
                <w:rFonts w:ascii="Calibri" w:hAnsi="Calibri" w:cs="Calibri"/>
              </w:rPr>
            </w:pPr>
            <w:r>
              <w:rPr>
                <w:rFonts w:ascii="Calibri" w:hAnsi="Calibri" w:cs="Calibri"/>
              </w:rPr>
              <w:t>0,000</w:t>
            </w:r>
          </w:p>
        </w:tc>
      </w:tr>
      <w:tr w:rsidR="00204AF3" w14:paraId="07ACE978" w14:textId="77777777" w:rsidTr="00204AF3">
        <w:tc>
          <w:tcPr>
            <w:tcW w:w="3321" w:type="dxa"/>
            <w:vAlign w:val="center"/>
          </w:tcPr>
          <w:p w14:paraId="07ACE96D" w14:textId="77777777" w:rsidR="00204AF3" w:rsidRDefault="00204AF3">
            <w:pPr>
              <w:jc w:val="center"/>
              <w:rPr>
                <w:rFonts w:ascii="Calibri" w:hAnsi="Calibri" w:cs="Calibri"/>
              </w:rPr>
            </w:pPr>
            <w:r>
              <w:rPr>
                <w:rFonts w:ascii="Calibri" w:hAnsi="Calibri" w:cs="Calibri"/>
              </w:rPr>
              <w:t>Pneumatiky</w:t>
            </w:r>
          </w:p>
        </w:tc>
        <w:tc>
          <w:tcPr>
            <w:tcW w:w="1227" w:type="dxa"/>
            <w:vAlign w:val="center"/>
          </w:tcPr>
          <w:p w14:paraId="07ACE96E" w14:textId="77777777" w:rsidR="00204AF3" w:rsidRDefault="00204AF3">
            <w:pPr>
              <w:jc w:val="center"/>
              <w:rPr>
                <w:rFonts w:ascii="Calibri" w:hAnsi="Calibri" w:cs="Calibri"/>
              </w:rPr>
            </w:pPr>
            <w:r>
              <w:rPr>
                <w:rFonts w:ascii="Calibri" w:hAnsi="Calibri" w:cs="Calibri"/>
              </w:rPr>
              <w:t>19,423</w:t>
            </w:r>
          </w:p>
        </w:tc>
        <w:tc>
          <w:tcPr>
            <w:tcW w:w="1227" w:type="dxa"/>
            <w:vAlign w:val="center"/>
          </w:tcPr>
          <w:p w14:paraId="07ACE96F" w14:textId="77777777" w:rsidR="00204AF3" w:rsidRDefault="00204AF3">
            <w:pPr>
              <w:jc w:val="center"/>
              <w:rPr>
                <w:rFonts w:ascii="Calibri" w:hAnsi="Calibri" w:cs="Calibri"/>
              </w:rPr>
            </w:pPr>
            <w:r>
              <w:rPr>
                <w:rFonts w:ascii="Calibri" w:hAnsi="Calibri" w:cs="Calibri"/>
              </w:rPr>
              <w:t>15,598</w:t>
            </w:r>
          </w:p>
        </w:tc>
        <w:tc>
          <w:tcPr>
            <w:tcW w:w="1227" w:type="dxa"/>
            <w:vAlign w:val="center"/>
          </w:tcPr>
          <w:p w14:paraId="07ACE970" w14:textId="77777777" w:rsidR="00204AF3" w:rsidRDefault="00204AF3">
            <w:pPr>
              <w:jc w:val="center"/>
              <w:rPr>
                <w:rFonts w:ascii="Calibri" w:hAnsi="Calibri" w:cs="Calibri"/>
              </w:rPr>
            </w:pPr>
            <w:r>
              <w:rPr>
                <w:rFonts w:ascii="Calibri" w:hAnsi="Calibri" w:cs="Calibri"/>
              </w:rPr>
              <w:t>28,925</w:t>
            </w:r>
          </w:p>
        </w:tc>
        <w:tc>
          <w:tcPr>
            <w:tcW w:w="1227" w:type="dxa"/>
            <w:vAlign w:val="center"/>
          </w:tcPr>
          <w:p w14:paraId="07ACE971" w14:textId="77777777" w:rsidR="00204AF3" w:rsidRDefault="00204AF3">
            <w:pPr>
              <w:jc w:val="center"/>
              <w:rPr>
                <w:rFonts w:ascii="Calibri" w:hAnsi="Calibri" w:cs="Calibri"/>
              </w:rPr>
            </w:pPr>
            <w:r>
              <w:rPr>
                <w:rFonts w:ascii="Calibri" w:hAnsi="Calibri" w:cs="Calibri"/>
              </w:rPr>
              <w:t>21,893</w:t>
            </w:r>
          </w:p>
        </w:tc>
        <w:tc>
          <w:tcPr>
            <w:tcW w:w="1228" w:type="dxa"/>
            <w:vAlign w:val="center"/>
          </w:tcPr>
          <w:p w14:paraId="07ACE972" w14:textId="77777777" w:rsidR="00204AF3" w:rsidRDefault="00204AF3">
            <w:pPr>
              <w:jc w:val="center"/>
              <w:rPr>
                <w:rFonts w:ascii="Calibri" w:hAnsi="Calibri" w:cs="Calibri"/>
              </w:rPr>
            </w:pPr>
            <w:r>
              <w:rPr>
                <w:rFonts w:ascii="Calibri" w:hAnsi="Calibri" w:cs="Calibri"/>
              </w:rPr>
              <w:t>25,660</w:t>
            </w:r>
          </w:p>
        </w:tc>
        <w:tc>
          <w:tcPr>
            <w:tcW w:w="1227" w:type="dxa"/>
            <w:vAlign w:val="center"/>
          </w:tcPr>
          <w:p w14:paraId="07ACE973" w14:textId="77777777" w:rsidR="00204AF3" w:rsidRDefault="00204AF3">
            <w:pPr>
              <w:jc w:val="center"/>
              <w:rPr>
                <w:rFonts w:ascii="Calibri" w:hAnsi="Calibri" w:cs="Calibri"/>
              </w:rPr>
            </w:pPr>
            <w:r>
              <w:rPr>
                <w:rFonts w:ascii="Calibri" w:hAnsi="Calibri" w:cs="Calibri"/>
              </w:rPr>
              <w:t>24,617</w:t>
            </w:r>
          </w:p>
        </w:tc>
        <w:tc>
          <w:tcPr>
            <w:tcW w:w="1227" w:type="dxa"/>
            <w:vAlign w:val="center"/>
          </w:tcPr>
          <w:p w14:paraId="07ACE974" w14:textId="77777777" w:rsidR="00204AF3" w:rsidRDefault="00204AF3">
            <w:pPr>
              <w:jc w:val="center"/>
              <w:rPr>
                <w:rFonts w:ascii="Calibri" w:hAnsi="Calibri" w:cs="Calibri"/>
              </w:rPr>
            </w:pPr>
            <w:r>
              <w:rPr>
                <w:rFonts w:ascii="Calibri" w:hAnsi="Calibri" w:cs="Calibri"/>
              </w:rPr>
              <w:t>27,613</w:t>
            </w:r>
          </w:p>
        </w:tc>
        <w:tc>
          <w:tcPr>
            <w:tcW w:w="1227" w:type="dxa"/>
            <w:vAlign w:val="center"/>
          </w:tcPr>
          <w:p w14:paraId="07ACE975" w14:textId="77777777" w:rsidR="00204AF3" w:rsidRDefault="00204AF3">
            <w:pPr>
              <w:jc w:val="center"/>
              <w:rPr>
                <w:rFonts w:ascii="Calibri" w:hAnsi="Calibri" w:cs="Calibri"/>
              </w:rPr>
            </w:pPr>
            <w:r>
              <w:rPr>
                <w:rFonts w:ascii="Calibri" w:hAnsi="Calibri" w:cs="Calibri"/>
              </w:rPr>
              <w:t>23,242</w:t>
            </w:r>
          </w:p>
        </w:tc>
        <w:tc>
          <w:tcPr>
            <w:tcW w:w="1227" w:type="dxa"/>
            <w:vAlign w:val="center"/>
          </w:tcPr>
          <w:p w14:paraId="07ACE976" w14:textId="77777777" w:rsidR="00204AF3" w:rsidRDefault="00204AF3">
            <w:pPr>
              <w:jc w:val="center"/>
              <w:rPr>
                <w:rFonts w:ascii="Calibri" w:hAnsi="Calibri" w:cs="Calibri"/>
              </w:rPr>
            </w:pPr>
            <w:r>
              <w:rPr>
                <w:rFonts w:ascii="Calibri" w:hAnsi="Calibri" w:cs="Calibri"/>
              </w:rPr>
              <w:t>30,614</w:t>
            </w:r>
          </w:p>
        </w:tc>
        <w:tc>
          <w:tcPr>
            <w:tcW w:w="1228" w:type="dxa"/>
            <w:vAlign w:val="center"/>
          </w:tcPr>
          <w:p w14:paraId="07ACE977" w14:textId="77777777" w:rsidR="00204AF3" w:rsidRDefault="00204AF3">
            <w:pPr>
              <w:jc w:val="center"/>
              <w:rPr>
                <w:rFonts w:ascii="Calibri" w:hAnsi="Calibri" w:cs="Calibri"/>
              </w:rPr>
            </w:pPr>
            <w:r>
              <w:rPr>
                <w:rFonts w:ascii="Calibri" w:hAnsi="Calibri" w:cs="Calibri"/>
              </w:rPr>
              <w:t>18,464</w:t>
            </w:r>
          </w:p>
        </w:tc>
      </w:tr>
      <w:tr w:rsidR="00204AF3" w14:paraId="07ACE984" w14:textId="77777777" w:rsidTr="00204AF3">
        <w:tc>
          <w:tcPr>
            <w:tcW w:w="3321" w:type="dxa"/>
            <w:vAlign w:val="center"/>
          </w:tcPr>
          <w:p w14:paraId="07ACE979" w14:textId="77777777" w:rsidR="00204AF3" w:rsidRDefault="00204AF3">
            <w:pPr>
              <w:jc w:val="center"/>
              <w:rPr>
                <w:rFonts w:ascii="Calibri" w:hAnsi="Calibri" w:cs="Calibri"/>
              </w:rPr>
            </w:pPr>
            <w:r>
              <w:rPr>
                <w:rFonts w:ascii="Calibri" w:hAnsi="Calibri" w:cs="Calibri"/>
              </w:rPr>
              <w:t>Olejové filtry</w:t>
            </w:r>
          </w:p>
        </w:tc>
        <w:tc>
          <w:tcPr>
            <w:tcW w:w="1227" w:type="dxa"/>
            <w:vAlign w:val="center"/>
          </w:tcPr>
          <w:p w14:paraId="07ACE97A" w14:textId="77777777" w:rsidR="00204AF3" w:rsidRDefault="00204AF3">
            <w:pPr>
              <w:jc w:val="center"/>
              <w:rPr>
                <w:rFonts w:ascii="Calibri" w:hAnsi="Calibri" w:cs="Calibri"/>
              </w:rPr>
            </w:pPr>
            <w:r>
              <w:rPr>
                <w:rFonts w:ascii="Calibri" w:hAnsi="Calibri" w:cs="Calibri"/>
              </w:rPr>
              <w:t>0,063</w:t>
            </w:r>
          </w:p>
        </w:tc>
        <w:tc>
          <w:tcPr>
            <w:tcW w:w="1227" w:type="dxa"/>
            <w:vAlign w:val="center"/>
          </w:tcPr>
          <w:p w14:paraId="07ACE97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7C" w14:textId="77777777" w:rsidR="00204AF3" w:rsidRDefault="00204AF3">
            <w:pPr>
              <w:jc w:val="center"/>
              <w:rPr>
                <w:rFonts w:ascii="Calibri" w:hAnsi="Calibri" w:cs="Calibri"/>
              </w:rPr>
            </w:pPr>
            <w:r>
              <w:rPr>
                <w:rFonts w:ascii="Calibri" w:hAnsi="Calibri" w:cs="Calibri"/>
              </w:rPr>
              <w:t>0,154</w:t>
            </w:r>
          </w:p>
        </w:tc>
        <w:tc>
          <w:tcPr>
            <w:tcW w:w="1227" w:type="dxa"/>
            <w:vAlign w:val="center"/>
          </w:tcPr>
          <w:p w14:paraId="07ACE97D" w14:textId="77777777" w:rsidR="00204AF3" w:rsidRDefault="00204AF3">
            <w:pPr>
              <w:jc w:val="center"/>
              <w:rPr>
                <w:rFonts w:ascii="Calibri" w:hAnsi="Calibri" w:cs="Calibri"/>
              </w:rPr>
            </w:pPr>
            <w:r>
              <w:rPr>
                <w:rFonts w:ascii="Calibri" w:hAnsi="Calibri" w:cs="Calibri"/>
              </w:rPr>
              <w:t>0,002</w:t>
            </w:r>
          </w:p>
        </w:tc>
        <w:tc>
          <w:tcPr>
            <w:tcW w:w="1228" w:type="dxa"/>
            <w:vAlign w:val="center"/>
          </w:tcPr>
          <w:p w14:paraId="07ACE97E" w14:textId="77777777" w:rsidR="00204AF3" w:rsidRDefault="00204AF3">
            <w:pPr>
              <w:jc w:val="center"/>
              <w:rPr>
                <w:rFonts w:ascii="Calibri" w:hAnsi="Calibri" w:cs="Calibri"/>
              </w:rPr>
            </w:pPr>
            <w:r>
              <w:rPr>
                <w:rFonts w:ascii="Calibri" w:hAnsi="Calibri" w:cs="Calibri"/>
              </w:rPr>
              <w:t>0,006</w:t>
            </w:r>
          </w:p>
        </w:tc>
        <w:tc>
          <w:tcPr>
            <w:tcW w:w="1227" w:type="dxa"/>
            <w:vAlign w:val="center"/>
          </w:tcPr>
          <w:p w14:paraId="07ACE97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0" w14:textId="77777777" w:rsidR="00204AF3" w:rsidRDefault="00204AF3">
            <w:pPr>
              <w:jc w:val="center"/>
              <w:rPr>
                <w:rFonts w:ascii="Calibri" w:hAnsi="Calibri" w:cs="Calibri"/>
              </w:rPr>
            </w:pPr>
            <w:r>
              <w:rPr>
                <w:rFonts w:ascii="Calibri" w:hAnsi="Calibri" w:cs="Calibri"/>
              </w:rPr>
              <w:t>0,049</w:t>
            </w:r>
          </w:p>
        </w:tc>
        <w:tc>
          <w:tcPr>
            <w:tcW w:w="1227" w:type="dxa"/>
            <w:vAlign w:val="center"/>
          </w:tcPr>
          <w:p w14:paraId="07ACE98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2" w14:textId="77777777" w:rsidR="00204AF3" w:rsidRDefault="00204AF3">
            <w:pPr>
              <w:jc w:val="center"/>
              <w:rPr>
                <w:rFonts w:ascii="Calibri" w:hAnsi="Calibri" w:cs="Calibri"/>
              </w:rPr>
            </w:pPr>
            <w:r>
              <w:rPr>
                <w:rFonts w:ascii="Calibri" w:hAnsi="Calibri" w:cs="Calibri"/>
              </w:rPr>
              <w:t>0,566</w:t>
            </w:r>
          </w:p>
        </w:tc>
        <w:tc>
          <w:tcPr>
            <w:tcW w:w="1228" w:type="dxa"/>
            <w:vAlign w:val="center"/>
          </w:tcPr>
          <w:p w14:paraId="07ACE983" w14:textId="77777777" w:rsidR="00204AF3" w:rsidRDefault="00204AF3">
            <w:pPr>
              <w:jc w:val="center"/>
              <w:rPr>
                <w:rFonts w:ascii="Calibri" w:hAnsi="Calibri" w:cs="Calibri"/>
              </w:rPr>
            </w:pPr>
            <w:r>
              <w:rPr>
                <w:rFonts w:ascii="Calibri" w:hAnsi="Calibri" w:cs="Calibri"/>
              </w:rPr>
              <w:t>0,000</w:t>
            </w:r>
          </w:p>
        </w:tc>
      </w:tr>
      <w:tr w:rsidR="00204AF3" w14:paraId="07ACE990" w14:textId="77777777" w:rsidTr="00204AF3">
        <w:tc>
          <w:tcPr>
            <w:tcW w:w="3321" w:type="dxa"/>
            <w:vAlign w:val="center"/>
          </w:tcPr>
          <w:p w14:paraId="07ACE985" w14:textId="77777777" w:rsidR="00204AF3" w:rsidRDefault="00204AF3">
            <w:pPr>
              <w:jc w:val="center"/>
              <w:rPr>
                <w:rFonts w:ascii="Calibri" w:hAnsi="Calibri" w:cs="Calibri"/>
              </w:rPr>
            </w:pPr>
            <w:r>
              <w:rPr>
                <w:rFonts w:ascii="Calibri" w:hAnsi="Calibri" w:cs="Calibri"/>
              </w:rPr>
              <w:t>Brzdové kapaliny</w:t>
            </w:r>
          </w:p>
        </w:tc>
        <w:tc>
          <w:tcPr>
            <w:tcW w:w="1227" w:type="dxa"/>
            <w:vAlign w:val="center"/>
          </w:tcPr>
          <w:p w14:paraId="07ACE98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8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8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8F" w14:textId="77777777" w:rsidR="00204AF3" w:rsidRDefault="00204AF3">
            <w:pPr>
              <w:jc w:val="center"/>
              <w:rPr>
                <w:rFonts w:ascii="Calibri" w:hAnsi="Calibri" w:cs="Calibri"/>
              </w:rPr>
            </w:pPr>
            <w:r>
              <w:rPr>
                <w:rFonts w:ascii="Calibri" w:hAnsi="Calibri" w:cs="Calibri"/>
              </w:rPr>
              <w:t>0,000</w:t>
            </w:r>
          </w:p>
        </w:tc>
      </w:tr>
      <w:tr w:rsidR="00204AF3" w14:paraId="07ACE99C" w14:textId="77777777" w:rsidTr="00204AF3">
        <w:tc>
          <w:tcPr>
            <w:tcW w:w="3321" w:type="dxa"/>
            <w:vAlign w:val="center"/>
          </w:tcPr>
          <w:p w14:paraId="07ACE991" w14:textId="77777777" w:rsidR="00204AF3" w:rsidRDefault="00204AF3">
            <w:pPr>
              <w:jc w:val="center"/>
              <w:rPr>
                <w:rFonts w:ascii="Calibri" w:hAnsi="Calibri" w:cs="Calibri"/>
              </w:rPr>
            </w:pPr>
            <w:r>
              <w:rPr>
                <w:rFonts w:ascii="Calibri" w:hAnsi="Calibri" w:cs="Calibri"/>
              </w:rPr>
              <w:t>Sklo</w:t>
            </w:r>
          </w:p>
        </w:tc>
        <w:tc>
          <w:tcPr>
            <w:tcW w:w="1227" w:type="dxa"/>
            <w:vAlign w:val="center"/>
          </w:tcPr>
          <w:p w14:paraId="07ACE99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9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9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9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96" w14:textId="77777777" w:rsidR="00204AF3" w:rsidRDefault="00204AF3">
            <w:pPr>
              <w:jc w:val="center"/>
              <w:rPr>
                <w:rFonts w:ascii="Calibri" w:hAnsi="Calibri" w:cs="Calibri"/>
              </w:rPr>
            </w:pPr>
            <w:r>
              <w:rPr>
                <w:rFonts w:ascii="Calibri" w:hAnsi="Calibri" w:cs="Calibri"/>
              </w:rPr>
              <w:t>0,060</w:t>
            </w:r>
          </w:p>
        </w:tc>
        <w:tc>
          <w:tcPr>
            <w:tcW w:w="1227" w:type="dxa"/>
            <w:vAlign w:val="center"/>
          </w:tcPr>
          <w:p w14:paraId="07ACE99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9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9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9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9B" w14:textId="77777777" w:rsidR="00204AF3" w:rsidRDefault="00204AF3">
            <w:pPr>
              <w:jc w:val="center"/>
              <w:rPr>
                <w:rFonts w:ascii="Calibri" w:hAnsi="Calibri" w:cs="Calibri"/>
              </w:rPr>
            </w:pPr>
            <w:r>
              <w:rPr>
                <w:rFonts w:ascii="Calibri" w:hAnsi="Calibri" w:cs="Calibri"/>
              </w:rPr>
              <w:t>0,000</w:t>
            </w:r>
          </w:p>
        </w:tc>
      </w:tr>
      <w:tr w:rsidR="00204AF3" w14:paraId="07ACE9A8" w14:textId="77777777" w:rsidTr="00204AF3">
        <w:tc>
          <w:tcPr>
            <w:tcW w:w="3321" w:type="dxa"/>
            <w:vAlign w:val="center"/>
          </w:tcPr>
          <w:p w14:paraId="07ACE99D" w14:textId="77777777" w:rsidR="00204AF3" w:rsidRDefault="00204AF3">
            <w:pPr>
              <w:jc w:val="center"/>
              <w:rPr>
                <w:rFonts w:ascii="Calibri" w:hAnsi="Calibri" w:cs="Calibri"/>
              </w:rPr>
            </w:pPr>
            <w:r>
              <w:rPr>
                <w:rFonts w:ascii="Calibri" w:hAnsi="Calibri" w:cs="Calibri"/>
              </w:rPr>
              <w:t>Laboratorní chemikálie a jejich směsi, které jsou nebo obsahují nebezpečné látky</w:t>
            </w:r>
          </w:p>
        </w:tc>
        <w:tc>
          <w:tcPr>
            <w:tcW w:w="1227" w:type="dxa"/>
            <w:vAlign w:val="center"/>
          </w:tcPr>
          <w:p w14:paraId="07ACE99E" w14:textId="77777777" w:rsidR="00204AF3" w:rsidRDefault="00204AF3">
            <w:pPr>
              <w:jc w:val="center"/>
              <w:rPr>
                <w:rFonts w:ascii="Calibri" w:hAnsi="Calibri" w:cs="Calibri"/>
              </w:rPr>
            </w:pPr>
            <w:r>
              <w:rPr>
                <w:rFonts w:ascii="Calibri" w:hAnsi="Calibri" w:cs="Calibri"/>
              </w:rPr>
              <w:t>1,277</w:t>
            </w:r>
          </w:p>
        </w:tc>
        <w:tc>
          <w:tcPr>
            <w:tcW w:w="1227" w:type="dxa"/>
            <w:vAlign w:val="center"/>
          </w:tcPr>
          <w:p w14:paraId="07ACE99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A0" w14:textId="77777777" w:rsidR="00204AF3" w:rsidRDefault="00204AF3">
            <w:pPr>
              <w:jc w:val="center"/>
              <w:rPr>
                <w:rFonts w:ascii="Calibri" w:hAnsi="Calibri" w:cs="Calibri"/>
              </w:rPr>
            </w:pPr>
            <w:r>
              <w:rPr>
                <w:rFonts w:ascii="Calibri" w:hAnsi="Calibri" w:cs="Calibri"/>
              </w:rPr>
              <w:t>0,611</w:t>
            </w:r>
          </w:p>
        </w:tc>
        <w:tc>
          <w:tcPr>
            <w:tcW w:w="1227" w:type="dxa"/>
            <w:vAlign w:val="center"/>
          </w:tcPr>
          <w:p w14:paraId="07ACE9A1" w14:textId="77777777" w:rsidR="00204AF3" w:rsidRDefault="00204AF3">
            <w:pPr>
              <w:jc w:val="center"/>
              <w:rPr>
                <w:rFonts w:ascii="Calibri" w:hAnsi="Calibri" w:cs="Calibri"/>
              </w:rPr>
            </w:pPr>
            <w:r>
              <w:rPr>
                <w:rFonts w:ascii="Calibri" w:hAnsi="Calibri" w:cs="Calibri"/>
              </w:rPr>
              <w:t>0,007</w:t>
            </w:r>
          </w:p>
        </w:tc>
        <w:tc>
          <w:tcPr>
            <w:tcW w:w="1228" w:type="dxa"/>
            <w:vAlign w:val="center"/>
          </w:tcPr>
          <w:p w14:paraId="07ACE9A2" w14:textId="77777777" w:rsidR="00204AF3" w:rsidRDefault="00204AF3">
            <w:pPr>
              <w:jc w:val="center"/>
              <w:rPr>
                <w:rFonts w:ascii="Calibri" w:hAnsi="Calibri" w:cs="Calibri"/>
              </w:rPr>
            </w:pPr>
            <w:r>
              <w:rPr>
                <w:rFonts w:ascii="Calibri" w:hAnsi="Calibri" w:cs="Calibri"/>
              </w:rPr>
              <w:t>0,667</w:t>
            </w:r>
          </w:p>
        </w:tc>
        <w:tc>
          <w:tcPr>
            <w:tcW w:w="1227" w:type="dxa"/>
            <w:vAlign w:val="center"/>
          </w:tcPr>
          <w:p w14:paraId="07ACE9A3" w14:textId="77777777" w:rsidR="00204AF3" w:rsidRDefault="00204AF3">
            <w:pPr>
              <w:jc w:val="center"/>
              <w:rPr>
                <w:rFonts w:ascii="Calibri" w:hAnsi="Calibri" w:cs="Calibri"/>
              </w:rPr>
            </w:pPr>
            <w:r>
              <w:rPr>
                <w:rFonts w:ascii="Calibri" w:hAnsi="Calibri" w:cs="Calibri"/>
              </w:rPr>
              <w:t>0,160</w:t>
            </w:r>
          </w:p>
        </w:tc>
        <w:tc>
          <w:tcPr>
            <w:tcW w:w="1227" w:type="dxa"/>
            <w:vAlign w:val="center"/>
          </w:tcPr>
          <w:p w14:paraId="07ACE9A4" w14:textId="77777777" w:rsidR="00204AF3" w:rsidRDefault="00204AF3">
            <w:pPr>
              <w:jc w:val="center"/>
              <w:rPr>
                <w:rFonts w:ascii="Calibri" w:hAnsi="Calibri" w:cs="Calibri"/>
              </w:rPr>
            </w:pPr>
            <w:r>
              <w:rPr>
                <w:rFonts w:ascii="Calibri" w:hAnsi="Calibri" w:cs="Calibri"/>
              </w:rPr>
              <w:t>0,325</w:t>
            </w:r>
          </w:p>
        </w:tc>
        <w:tc>
          <w:tcPr>
            <w:tcW w:w="1227" w:type="dxa"/>
            <w:vAlign w:val="center"/>
          </w:tcPr>
          <w:p w14:paraId="07ACE9A5" w14:textId="77777777" w:rsidR="00204AF3" w:rsidRDefault="00204AF3">
            <w:pPr>
              <w:jc w:val="center"/>
              <w:rPr>
                <w:rFonts w:ascii="Calibri" w:hAnsi="Calibri" w:cs="Calibri"/>
              </w:rPr>
            </w:pPr>
            <w:r>
              <w:rPr>
                <w:rFonts w:ascii="Calibri" w:hAnsi="Calibri" w:cs="Calibri"/>
              </w:rPr>
              <w:t>0,140</w:t>
            </w:r>
          </w:p>
        </w:tc>
        <w:tc>
          <w:tcPr>
            <w:tcW w:w="1227" w:type="dxa"/>
            <w:vAlign w:val="center"/>
          </w:tcPr>
          <w:p w14:paraId="07ACE9A6" w14:textId="77777777" w:rsidR="00204AF3" w:rsidRDefault="00204AF3">
            <w:pPr>
              <w:jc w:val="center"/>
              <w:rPr>
                <w:rFonts w:ascii="Calibri" w:hAnsi="Calibri" w:cs="Calibri"/>
              </w:rPr>
            </w:pPr>
            <w:r>
              <w:rPr>
                <w:rFonts w:ascii="Calibri" w:hAnsi="Calibri" w:cs="Calibri"/>
              </w:rPr>
              <w:t>0,461</w:t>
            </w:r>
          </w:p>
        </w:tc>
        <w:tc>
          <w:tcPr>
            <w:tcW w:w="1228" w:type="dxa"/>
            <w:vAlign w:val="center"/>
          </w:tcPr>
          <w:p w14:paraId="07ACE9A7" w14:textId="77777777" w:rsidR="00204AF3" w:rsidRDefault="00204AF3">
            <w:pPr>
              <w:jc w:val="center"/>
              <w:rPr>
                <w:rFonts w:ascii="Calibri" w:hAnsi="Calibri" w:cs="Calibri"/>
              </w:rPr>
            </w:pPr>
            <w:r>
              <w:rPr>
                <w:rFonts w:ascii="Calibri" w:hAnsi="Calibri" w:cs="Calibri"/>
              </w:rPr>
              <w:t>0,097</w:t>
            </w:r>
          </w:p>
        </w:tc>
      </w:tr>
      <w:tr w:rsidR="00204AF3" w14:paraId="07ACE9B4" w14:textId="77777777" w:rsidTr="00204AF3">
        <w:tc>
          <w:tcPr>
            <w:tcW w:w="3321" w:type="dxa"/>
            <w:vAlign w:val="center"/>
          </w:tcPr>
          <w:p w14:paraId="07ACE9A9" w14:textId="77777777" w:rsidR="00204AF3" w:rsidRDefault="00204AF3">
            <w:pPr>
              <w:jc w:val="center"/>
              <w:rPr>
                <w:rFonts w:ascii="Calibri" w:hAnsi="Calibri" w:cs="Calibri"/>
              </w:rPr>
            </w:pPr>
            <w:r>
              <w:rPr>
                <w:rFonts w:ascii="Calibri" w:hAnsi="Calibri" w:cs="Calibri"/>
              </w:rPr>
              <w:t>Olověné akumulátory</w:t>
            </w:r>
          </w:p>
        </w:tc>
        <w:tc>
          <w:tcPr>
            <w:tcW w:w="1227" w:type="dxa"/>
            <w:vAlign w:val="center"/>
          </w:tcPr>
          <w:p w14:paraId="07ACE9AA" w14:textId="77777777" w:rsidR="00204AF3" w:rsidRDefault="00204AF3">
            <w:pPr>
              <w:jc w:val="center"/>
              <w:rPr>
                <w:rFonts w:ascii="Calibri" w:hAnsi="Calibri" w:cs="Calibri"/>
              </w:rPr>
            </w:pPr>
            <w:r>
              <w:rPr>
                <w:rFonts w:ascii="Calibri" w:hAnsi="Calibri" w:cs="Calibri"/>
              </w:rPr>
              <w:t>0,029</w:t>
            </w:r>
          </w:p>
        </w:tc>
        <w:tc>
          <w:tcPr>
            <w:tcW w:w="1227" w:type="dxa"/>
            <w:vAlign w:val="center"/>
          </w:tcPr>
          <w:p w14:paraId="07ACE9A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A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A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A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A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B3" w14:textId="77777777" w:rsidR="00204AF3" w:rsidRDefault="00204AF3">
            <w:pPr>
              <w:jc w:val="center"/>
              <w:rPr>
                <w:rFonts w:ascii="Calibri" w:hAnsi="Calibri" w:cs="Calibri"/>
              </w:rPr>
            </w:pPr>
            <w:r>
              <w:rPr>
                <w:rFonts w:ascii="Calibri" w:hAnsi="Calibri" w:cs="Calibri"/>
              </w:rPr>
              <w:t>0,000</w:t>
            </w:r>
          </w:p>
        </w:tc>
      </w:tr>
      <w:tr w:rsidR="00204AF3" w14:paraId="07ACE9C0" w14:textId="77777777" w:rsidTr="00204AF3">
        <w:tc>
          <w:tcPr>
            <w:tcW w:w="3321" w:type="dxa"/>
            <w:vAlign w:val="center"/>
          </w:tcPr>
          <w:p w14:paraId="07ACE9B5" w14:textId="77777777" w:rsidR="00204AF3" w:rsidRDefault="00204AF3">
            <w:pPr>
              <w:jc w:val="center"/>
              <w:rPr>
                <w:rFonts w:ascii="Calibri" w:hAnsi="Calibri" w:cs="Calibri"/>
              </w:rPr>
            </w:pPr>
            <w:r>
              <w:rPr>
                <w:rFonts w:ascii="Calibri" w:hAnsi="Calibri" w:cs="Calibri"/>
              </w:rPr>
              <w:t>Beton</w:t>
            </w:r>
          </w:p>
        </w:tc>
        <w:tc>
          <w:tcPr>
            <w:tcW w:w="1227" w:type="dxa"/>
            <w:vAlign w:val="center"/>
          </w:tcPr>
          <w:p w14:paraId="07ACE9B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B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B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BF" w14:textId="77777777" w:rsidR="00204AF3" w:rsidRDefault="00204AF3">
            <w:pPr>
              <w:jc w:val="center"/>
              <w:rPr>
                <w:rFonts w:ascii="Calibri" w:hAnsi="Calibri" w:cs="Calibri"/>
              </w:rPr>
            </w:pPr>
            <w:r>
              <w:rPr>
                <w:rFonts w:ascii="Calibri" w:hAnsi="Calibri" w:cs="Calibri"/>
              </w:rPr>
              <w:t>0,000</w:t>
            </w:r>
          </w:p>
        </w:tc>
      </w:tr>
      <w:tr w:rsidR="00204AF3" w14:paraId="07ACE9CC" w14:textId="77777777" w:rsidTr="00204AF3">
        <w:tc>
          <w:tcPr>
            <w:tcW w:w="3321" w:type="dxa"/>
            <w:vAlign w:val="center"/>
          </w:tcPr>
          <w:p w14:paraId="07ACE9C1" w14:textId="77777777" w:rsidR="00204AF3" w:rsidRPr="002D5C12" w:rsidRDefault="00204AF3">
            <w:pPr>
              <w:jc w:val="center"/>
              <w:rPr>
                <w:rFonts w:ascii="Calibri" w:hAnsi="Calibri" w:cs="Calibri"/>
                <w:bCs/>
              </w:rPr>
            </w:pPr>
            <w:r w:rsidRPr="002D5C12">
              <w:rPr>
                <w:rFonts w:ascii="Calibri" w:hAnsi="Calibri" w:cs="Calibri"/>
                <w:bCs/>
              </w:rPr>
              <w:t>Směsi nebo oddělené frakce betonu, cihel, tašek a keramických výrobků neuvedené pod číslem 17 01 06</w:t>
            </w:r>
          </w:p>
        </w:tc>
        <w:tc>
          <w:tcPr>
            <w:tcW w:w="1227" w:type="dxa"/>
            <w:vAlign w:val="center"/>
          </w:tcPr>
          <w:p w14:paraId="07ACE9C2" w14:textId="77777777" w:rsidR="00204AF3" w:rsidRPr="002D5C12" w:rsidRDefault="00204AF3">
            <w:pPr>
              <w:jc w:val="center"/>
              <w:rPr>
                <w:rFonts w:ascii="Calibri" w:hAnsi="Calibri" w:cs="Calibri"/>
                <w:bCs/>
              </w:rPr>
            </w:pPr>
            <w:r w:rsidRPr="002D5C12">
              <w:rPr>
                <w:rFonts w:ascii="Calibri" w:hAnsi="Calibri" w:cs="Calibri"/>
                <w:bCs/>
              </w:rPr>
              <w:t>0,000</w:t>
            </w:r>
          </w:p>
        </w:tc>
        <w:tc>
          <w:tcPr>
            <w:tcW w:w="1227" w:type="dxa"/>
            <w:vAlign w:val="center"/>
          </w:tcPr>
          <w:p w14:paraId="07ACE9C3" w14:textId="77777777" w:rsidR="00204AF3" w:rsidRPr="002D5C12" w:rsidRDefault="00204AF3">
            <w:pPr>
              <w:jc w:val="center"/>
              <w:rPr>
                <w:rFonts w:ascii="Calibri" w:hAnsi="Calibri" w:cs="Calibri"/>
                <w:bCs/>
              </w:rPr>
            </w:pPr>
            <w:r w:rsidRPr="002D5C12">
              <w:rPr>
                <w:rFonts w:ascii="Calibri" w:hAnsi="Calibri" w:cs="Calibri"/>
                <w:bCs/>
              </w:rPr>
              <w:t>3 193,850</w:t>
            </w:r>
          </w:p>
        </w:tc>
        <w:tc>
          <w:tcPr>
            <w:tcW w:w="1227" w:type="dxa"/>
            <w:vAlign w:val="center"/>
          </w:tcPr>
          <w:p w14:paraId="07ACE9C4" w14:textId="77777777" w:rsidR="00204AF3" w:rsidRPr="002D5C12" w:rsidRDefault="00204AF3">
            <w:pPr>
              <w:jc w:val="center"/>
              <w:rPr>
                <w:rFonts w:ascii="Calibri" w:hAnsi="Calibri" w:cs="Calibri"/>
                <w:bCs/>
              </w:rPr>
            </w:pPr>
            <w:r w:rsidRPr="002D5C12">
              <w:rPr>
                <w:rFonts w:ascii="Calibri" w:hAnsi="Calibri" w:cs="Calibri"/>
                <w:bCs/>
              </w:rPr>
              <w:t>0,000</w:t>
            </w:r>
          </w:p>
        </w:tc>
        <w:tc>
          <w:tcPr>
            <w:tcW w:w="1227" w:type="dxa"/>
            <w:vAlign w:val="center"/>
          </w:tcPr>
          <w:p w14:paraId="07ACE9C5" w14:textId="77777777" w:rsidR="00204AF3" w:rsidRPr="002D5C12" w:rsidRDefault="00204AF3">
            <w:pPr>
              <w:jc w:val="center"/>
              <w:rPr>
                <w:rFonts w:ascii="Calibri" w:hAnsi="Calibri" w:cs="Calibri"/>
                <w:bCs/>
              </w:rPr>
            </w:pPr>
            <w:r w:rsidRPr="002D5C12">
              <w:rPr>
                <w:rFonts w:ascii="Calibri" w:hAnsi="Calibri" w:cs="Calibri"/>
                <w:bCs/>
              </w:rPr>
              <w:t>3 454,457</w:t>
            </w:r>
          </w:p>
        </w:tc>
        <w:tc>
          <w:tcPr>
            <w:tcW w:w="1228" w:type="dxa"/>
            <w:vAlign w:val="center"/>
          </w:tcPr>
          <w:p w14:paraId="07ACE9C6" w14:textId="77777777" w:rsidR="00204AF3" w:rsidRPr="002D5C12" w:rsidRDefault="00204AF3">
            <w:pPr>
              <w:jc w:val="center"/>
              <w:rPr>
                <w:rFonts w:ascii="Calibri" w:hAnsi="Calibri" w:cs="Calibri"/>
                <w:bCs/>
              </w:rPr>
            </w:pPr>
            <w:r w:rsidRPr="002D5C12">
              <w:rPr>
                <w:rFonts w:ascii="Calibri" w:hAnsi="Calibri" w:cs="Calibri"/>
                <w:bCs/>
              </w:rPr>
              <w:t>0,000</w:t>
            </w:r>
          </w:p>
        </w:tc>
        <w:tc>
          <w:tcPr>
            <w:tcW w:w="1227" w:type="dxa"/>
            <w:vAlign w:val="center"/>
          </w:tcPr>
          <w:p w14:paraId="07ACE9C7" w14:textId="77777777" w:rsidR="00204AF3" w:rsidRPr="002D5C12" w:rsidRDefault="00204AF3">
            <w:pPr>
              <w:jc w:val="center"/>
              <w:rPr>
                <w:rFonts w:ascii="Calibri" w:hAnsi="Calibri" w:cs="Calibri"/>
                <w:bCs/>
              </w:rPr>
            </w:pPr>
            <w:r w:rsidRPr="002D5C12">
              <w:rPr>
                <w:rFonts w:ascii="Calibri" w:hAnsi="Calibri" w:cs="Calibri"/>
                <w:bCs/>
              </w:rPr>
              <w:t>3 446,941</w:t>
            </w:r>
          </w:p>
        </w:tc>
        <w:tc>
          <w:tcPr>
            <w:tcW w:w="1227" w:type="dxa"/>
            <w:vAlign w:val="center"/>
          </w:tcPr>
          <w:p w14:paraId="07ACE9C8" w14:textId="77777777" w:rsidR="00204AF3" w:rsidRPr="002D5C12" w:rsidRDefault="00204AF3">
            <w:pPr>
              <w:jc w:val="center"/>
              <w:rPr>
                <w:rFonts w:ascii="Calibri" w:hAnsi="Calibri" w:cs="Calibri"/>
                <w:bCs/>
              </w:rPr>
            </w:pPr>
            <w:r w:rsidRPr="002D5C12">
              <w:rPr>
                <w:rFonts w:ascii="Calibri" w:hAnsi="Calibri" w:cs="Calibri"/>
                <w:bCs/>
              </w:rPr>
              <w:t>0,000</w:t>
            </w:r>
          </w:p>
        </w:tc>
        <w:tc>
          <w:tcPr>
            <w:tcW w:w="1227" w:type="dxa"/>
            <w:vAlign w:val="center"/>
          </w:tcPr>
          <w:p w14:paraId="07ACE9C9" w14:textId="77777777" w:rsidR="00204AF3" w:rsidRPr="002D5C12" w:rsidRDefault="00204AF3">
            <w:pPr>
              <w:jc w:val="center"/>
              <w:rPr>
                <w:rFonts w:ascii="Calibri" w:hAnsi="Calibri" w:cs="Calibri"/>
                <w:bCs/>
              </w:rPr>
            </w:pPr>
            <w:r w:rsidRPr="002D5C12">
              <w:rPr>
                <w:rFonts w:ascii="Calibri" w:hAnsi="Calibri" w:cs="Calibri"/>
                <w:bCs/>
              </w:rPr>
              <w:t>3 064,887</w:t>
            </w:r>
          </w:p>
        </w:tc>
        <w:tc>
          <w:tcPr>
            <w:tcW w:w="1227" w:type="dxa"/>
            <w:vAlign w:val="center"/>
          </w:tcPr>
          <w:p w14:paraId="07ACE9CA" w14:textId="77777777" w:rsidR="00204AF3" w:rsidRPr="002D5C12" w:rsidRDefault="00204AF3">
            <w:pPr>
              <w:jc w:val="center"/>
              <w:rPr>
                <w:rFonts w:ascii="Calibri" w:hAnsi="Calibri" w:cs="Calibri"/>
                <w:bCs/>
              </w:rPr>
            </w:pPr>
            <w:r w:rsidRPr="002D5C12">
              <w:rPr>
                <w:rFonts w:ascii="Calibri" w:hAnsi="Calibri" w:cs="Calibri"/>
                <w:bCs/>
              </w:rPr>
              <w:t>0,000</w:t>
            </w:r>
          </w:p>
        </w:tc>
        <w:tc>
          <w:tcPr>
            <w:tcW w:w="1228" w:type="dxa"/>
            <w:vAlign w:val="center"/>
          </w:tcPr>
          <w:p w14:paraId="07ACE9CB" w14:textId="77777777" w:rsidR="00204AF3" w:rsidRPr="002D5C12" w:rsidRDefault="00204AF3">
            <w:pPr>
              <w:jc w:val="center"/>
              <w:rPr>
                <w:rFonts w:ascii="Calibri" w:hAnsi="Calibri" w:cs="Calibri"/>
                <w:bCs/>
              </w:rPr>
            </w:pPr>
            <w:r w:rsidRPr="002D5C12">
              <w:rPr>
                <w:rFonts w:ascii="Calibri" w:hAnsi="Calibri" w:cs="Calibri"/>
                <w:bCs/>
              </w:rPr>
              <w:t>3 908,736</w:t>
            </w:r>
          </w:p>
        </w:tc>
      </w:tr>
      <w:tr w:rsidR="00204AF3" w14:paraId="07ACE9D8" w14:textId="77777777" w:rsidTr="00204AF3">
        <w:tc>
          <w:tcPr>
            <w:tcW w:w="3321" w:type="dxa"/>
            <w:vAlign w:val="center"/>
          </w:tcPr>
          <w:p w14:paraId="07ACE9CD" w14:textId="77777777" w:rsidR="00204AF3" w:rsidRDefault="00204AF3">
            <w:pPr>
              <w:jc w:val="center"/>
              <w:rPr>
                <w:rFonts w:ascii="Calibri" w:hAnsi="Calibri" w:cs="Calibri"/>
              </w:rPr>
            </w:pPr>
            <w:r>
              <w:rPr>
                <w:rFonts w:ascii="Calibri" w:hAnsi="Calibri" w:cs="Calibri"/>
              </w:rPr>
              <w:t>Dřevo</w:t>
            </w:r>
          </w:p>
        </w:tc>
        <w:tc>
          <w:tcPr>
            <w:tcW w:w="1227" w:type="dxa"/>
            <w:vAlign w:val="center"/>
          </w:tcPr>
          <w:p w14:paraId="07ACE9C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C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1"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D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5"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6"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D7" w14:textId="77777777" w:rsidR="00204AF3" w:rsidRDefault="00204AF3">
            <w:pPr>
              <w:jc w:val="center"/>
              <w:rPr>
                <w:rFonts w:ascii="Calibri" w:hAnsi="Calibri" w:cs="Calibri"/>
              </w:rPr>
            </w:pPr>
            <w:r>
              <w:rPr>
                <w:rFonts w:ascii="Calibri" w:hAnsi="Calibri" w:cs="Calibri"/>
              </w:rPr>
              <w:t>0,000</w:t>
            </w:r>
          </w:p>
        </w:tc>
      </w:tr>
      <w:tr w:rsidR="00204AF3" w14:paraId="07ACE9E4" w14:textId="77777777" w:rsidTr="00204AF3">
        <w:tc>
          <w:tcPr>
            <w:tcW w:w="3321" w:type="dxa"/>
            <w:vAlign w:val="center"/>
          </w:tcPr>
          <w:p w14:paraId="07ACE9D9" w14:textId="77777777" w:rsidR="00204AF3" w:rsidRDefault="00204AF3">
            <w:pPr>
              <w:jc w:val="center"/>
              <w:rPr>
                <w:rFonts w:ascii="Calibri" w:hAnsi="Calibri" w:cs="Calibri"/>
              </w:rPr>
            </w:pPr>
            <w:r>
              <w:rPr>
                <w:rFonts w:ascii="Calibri" w:hAnsi="Calibri" w:cs="Calibri"/>
              </w:rPr>
              <w:t>Sklo</w:t>
            </w:r>
          </w:p>
        </w:tc>
        <w:tc>
          <w:tcPr>
            <w:tcW w:w="1227" w:type="dxa"/>
            <w:vAlign w:val="center"/>
          </w:tcPr>
          <w:p w14:paraId="07ACE9D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B" w14:textId="77777777" w:rsidR="00204AF3" w:rsidRDefault="00204AF3">
            <w:pPr>
              <w:jc w:val="center"/>
              <w:rPr>
                <w:rFonts w:ascii="Calibri" w:hAnsi="Calibri" w:cs="Calibri"/>
              </w:rPr>
            </w:pPr>
            <w:r>
              <w:rPr>
                <w:rFonts w:ascii="Calibri" w:hAnsi="Calibri" w:cs="Calibri"/>
              </w:rPr>
              <w:t>27,130</w:t>
            </w:r>
          </w:p>
        </w:tc>
        <w:tc>
          <w:tcPr>
            <w:tcW w:w="1227" w:type="dxa"/>
            <w:vAlign w:val="center"/>
          </w:tcPr>
          <w:p w14:paraId="07ACE9D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D" w14:textId="77777777" w:rsidR="00204AF3" w:rsidRDefault="00204AF3">
            <w:pPr>
              <w:jc w:val="center"/>
              <w:rPr>
                <w:rFonts w:ascii="Calibri" w:hAnsi="Calibri" w:cs="Calibri"/>
              </w:rPr>
            </w:pPr>
            <w:r>
              <w:rPr>
                <w:rFonts w:ascii="Calibri" w:hAnsi="Calibri" w:cs="Calibri"/>
              </w:rPr>
              <w:t>19,010</w:t>
            </w:r>
          </w:p>
        </w:tc>
        <w:tc>
          <w:tcPr>
            <w:tcW w:w="1228" w:type="dxa"/>
            <w:vAlign w:val="center"/>
          </w:tcPr>
          <w:p w14:paraId="07ACE9D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DF" w14:textId="77777777" w:rsidR="00204AF3" w:rsidRDefault="00204AF3">
            <w:pPr>
              <w:jc w:val="center"/>
              <w:rPr>
                <w:rFonts w:ascii="Calibri" w:hAnsi="Calibri" w:cs="Calibri"/>
              </w:rPr>
            </w:pPr>
            <w:r>
              <w:rPr>
                <w:rFonts w:ascii="Calibri" w:hAnsi="Calibri" w:cs="Calibri"/>
              </w:rPr>
              <w:t>0,310</w:t>
            </w:r>
          </w:p>
        </w:tc>
        <w:tc>
          <w:tcPr>
            <w:tcW w:w="1227" w:type="dxa"/>
            <w:vAlign w:val="center"/>
          </w:tcPr>
          <w:p w14:paraId="07ACE9E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E3" w14:textId="77777777" w:rsidR="00204AF3" w:rsidRDefault="00204AF3">
            <w:pPr>
              <w:jc w:val="center"/>
              <w:rPr>
                <w:rFonts w:ascii="Calibri" w:hAnsi="Calibri" w:cs="Calibri"/>
              </w:rPr>
            </w:pPr>
            <w:r>
              <w:rPr>
                <w:rFonts w:ascii="Calibri" w:hAnsi="Calibri" w:cs="Calibri"/>
              </w:rPr>
              <w:t>2,120</w:t>
            </w:r>
          </w:p>
        </w:tc>
      </w:tr>
      <w:tr w:rsidR="00204AF3" w14:paraId="07ACE9F0" w14:textId="77777777" w:rsidTr="00204AF3">
        <w:tc>
          <w:tcPr>
            <w:tcW w:w="3321" w:type="dxa"/>
            <w:vAlign w:val="center"/>
          </w:tcPr>
          <w:p w14:paraId="07ACE9E5" w14:textId="77777777" w:rsidR="00204AF3" w:rsidRDefault="00204AF3">
            <w:pPr>
              <w:jc w:val="center"/>
              <w:rPr>
                <w:rFonts w:ascii="Calibri" w:hAnsi="Calibri" w:cs="Calibri"/>
              </w:rPr>
            </w:pPr>
            <w:r>
              <w:rPr>
                <w:rFonts w:ascii="Calibri" w:hAnsi="Calibri" w:cs="Calibri"/>
              </w:rPr>
              <w:t>Asfaltové směsi neuvedené pod číslem 17 03 01</w:t>
            </w:r>
          </w:p>
        </w:tc>
        <w:tc>
          <w:tcPr>
            <w:tcW w:w="1227" w:type="dxa"/>
            <w:vAlign w:val="center"/>
          </w:tcPr>
          <w:p w14:paraId="07ACE9E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9" w14:textId="77777777" w:rsidR="00204AF3" w:rsidRDefault="00204AF3">
            <w:pPr>
              <w:jc w:val="center"/>
              <w:rPr>
                <w:rFonts w:ascii="Calibri" w:hAnsi="Calibri" w:cs="Calibri"/>
              </w:rPr>
            </w:pPr>
            <w:r>
              <w:rPr>
                <w:rFonts w:ascii="Calibri" w:hAnsi="Calibri" w:cs="Calibri"/>
              </w:rPr>
              <w:t>0,750</w:t>
            </w:r>
          </w:p>
        </w:tc>
        <w:tc>
          <w:tcPr>
            <w:tcW w:w="1228" w:type="dxa"/>
            <w:vAlign w:val="center"/>
          </w:tcPr>
          <w:p w14:paraId="07ACE9E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B" w14:textId="77777777" w:rsidR="00204AF3" w:rsidRDefault="00204AF3">
            <w:pPr>
              <w:jc w:val="center"/>
              <w:rPr>
                <w:rFonts w:ascii="Calibri" w:hAnsi="Calibri" w:cs="Calibri"/>
              </w:rPr>
            </w:pPr>
            <w:r>
              <w:rPr>
                <w:rFonts w:ascii="Calibri" w:hAnsi="Calibri" w:cs="Calibri"/>
              </w:rPr>
              <w:t>0,750</w:t>
            </w:r>
          </w:p>
        </w:tc>
        <w:tc>
          <w:tcPr>
            <w:tcW w:w="1227" w:type="dxa"/>
            <w:vAlign w:val="center"/>
          </w:tcPr>
          <w:p w14:paraId="07ACE9E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E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EF" w14:textId="77777777" w:rsidR="00204AF3" w:rsidRDefault="00204AF3">
            <w:pPr>
              <w:jc w:val="center"/>
              <w:rPr>
                <w:rFonts w:ascii="Calibri" w:hAnsi="Calibri" w:cs="Calibri"/>
              </w:rPr>
            </w:pPr>
            <w:r>
              <w:rPr>
                <w:rFonts w:ascii="Calibri" w:hAnsi="Calibri" w:cs="Calibri"/>
              </w:rPr>
              <w:t>0,000</w:t>
            </w:r>
          </w:p>
        </w:tc>
      </w:tr>
      <w:tr w:rsidR="00204AF3" w14:paraId="07ACE9FC" w14:textId="77777777" w:rsidTr="00204AF3">
        <w:tc>
          <w:tcPr>
            <w:tcW w:w="3321" w:type="dxa"/>
            <w:vAlign w:val="center"/>
          </w:tcPr>
          <w:p w14:paraId="07ACE9F1" w14:textId="77777777" w:rsidR="00204AF3" w:rsidRDefault="00204AF3">
            <w:pPr>
              <w:jc w:val="center"/>
              <w:rPr>
                <w:rFonts w:ascii="Calibri" w:hAnsi="Calibri" w:cs="Calibri"/>
              </w:rPr>
            </w:pPr>
            <w:r>
              <w:rPr>
                <w:rFonts w:ascii="Calibri" w:hAnsi="Calibri" w:cs="Calibri"/>
              </w:rPr>
              <w:t>Železo a ocel</w:t>
            </w:r>
          </w:p>
        </w:tc>
        <w:tc>
          <w:tcPr>
            <w:tcW w:w="1227" w:type="dxa"/>
            <w:vAlign w:val="center"/>
          </w:tcPr>
          <w:p w14:paraId="07ACE9F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9F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A" w14:textId="77777777" w:rsidR="00204AF3" w:rsidRDefault="00204AF3">
            <w:pPr>
              <w:jc w:val="center"/>
              <w:rPr>
                <w:rFonts w:ascii="Calibri" w:hAnsi="Calibri" w:cs="Calibri"/>
              </w:rPr>
            </w:pPr>
            <w:r>
              <w:rPr>
                <w:rFonts w:ascii="Calibri" w:hAnsi="Calibri" w:cs="Calibri"/>
              </w:rPr>
              <w:t>2,520</w:t>
            </w:r>
          </w:p>
        </w:tc>
        <w:tc>
          <w:tcPr>
            <w:tcW w:w="1228" w:type="dxa"/>
            <w:vAlign w:val="center"/>
          </w:tcPr>
          <w:p w14:paraId="07ACE9FB" w14:textId="77777777" w:rsidR="00204AF3" w:rsidRDefault="00204AF3">
            <w:pPr>
              <w:jc w:val="center"/>
              <w:rPr>
                <w:rFonts w:ascii="Calibri" w:hAnsi="Calibri" w:cs="Calibri"/>
              </w:rPr>
            </w:pPr>
            <w:r>
              <w:rPr>
                <w:rFonts w:ascii="Calibri" w:hAnsi="Calibri" w:cs="Calibri"/>
              </w:rPr>
              <w:t>1,320</w:t>
            </w:r>
          </w:p>
        </w:tc>
      </w:tr>
      <w:tr w:rsidR="00204AF3" w14:paraId="07ACEA08" w14:textId="77777777" w:rsidTr="00204AF3">
        <w:tc>
          <w:tcPr>
            <w:tcW w:w="3321" w:type="dxa"/>
            <w:vAlign w:val="center"/>
          </w:tcPr>
          <w:p w14:paraId="07ACE9FD" w14:textId="77777777" w:rsidR="00204AF3" w:rsidRDefault="00204AF3">
            <w:pPr>
              <w:jc w:val="center"/>
              <w:rPr>
                <w:rFonts w:ascii="Calibri" w:hAnsi="Calibri" w:cs="Calibri"/>
              </w:rPr>
            </w:pPr>
            <w:r>
              <w:rPr>
                <w:rFonts w:ascii="Calibri" w:hAnsi="Calibri" w:cs="Calibri"/>
              </w:rPr>
              <w:t>Zemina a kamení neuvedené pod číslem 17 05 03</w:t>
            </w:r>
          </w:p>
        </w:tc>
        <w:tc>
          <w:tcPr>
            <w:tcW w:w="1227" w:type="dxa"/>
            <w:vAlign w:val="center"/>
          </w:tcPr>
          <w:p w14:paraId="07ACE9F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9FF" w14:textId="77777777" w:rsidR="00204AF3" w:rsidRDefault="00204AF3">
            <w:pPr>
              <w:jc w:val="center"/>
              <w:rPr>
                <w:rFonts w:ascii="Calibri" w:hAnsi="Calibri" w:cs="Calibri"/>
              </w:rPr>
            </w:pPr>
            <w:r>
              <w:rPr>
                <w:rFonts w:ascii="Calibri" w:hAnsi="Calibri" w:cs="Calibri"/>
              </w:rPr>
              <w:t>347,370</w:t>
            </w:r>
          </w:p>
        </w:tc>
        <w:tc>
          <w:tcPr>
            <w:tcW w:w="1227" w:type="dxa"/>
            <w:vAlign w:val="center"/>
          </w:tcPr>
          <w:p w14:paraId="07ACEA0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01" w14:textId="77777777" w:rsidR="00204AF3" w:rsidRDefault="00204AF3">
            <w:pPr>
              <w:jc w:val="center"/>
              <w:rPr>
                <w:rFonts w:ascii="Calibri" w:hAnsi="Calibri" w:cs="Calibri"/>
              </w:rPr>
            </w:pPr>
            <w:r>
              <w:rPr>
                <w:rFonts w:ascii="Calibri" w:hAnsi="Calibri" w:cs="Calibri"/>
              </w:rPr>
              <w:t>310,780</w:t>
            </w:r>
          </w:p>
        </w:tc>
        <w:tc>
          <w:tcPr>
            <w:tcW w:w="1228" w:type="dxa"/>
            <w:vAlign w:val="center"/>
          </w:tcPr>
          <w:p w14:paraId="07ACEA0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03" w14:textId="77777777" w:rsidR="00204AF3" w:rsidRDefault="00204AF3">
            <w:pPr>
              <w:jc w:val="center"/>
              <w:rPr>
                <w:rFonts w:ascii="Calibri" w:hAnsi="Calibri" w:cs="Calibri"/>
              </w:rPr>
            </w:pPr>
            <w:r>
              <w:rPr>
                <w:rFonts w:ascii="Calibri" w:hAnsi="Calibri" w:cs="Calibri"/>
              </w:rPr>
              <w:t>330,945</w:t>
            </w:r>
          </w:p>
        </w:tc>
        <w:tc>
          <w:tcPr>
            <w:tcW w:w="1227" w:type="dxa"/>
            <w:vAlign w:val="center"/>
          </w:tcPr>
          <w:p w14:paraId="07ACEA0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05" w14:textId="77777777" w:rsidR="00204AF3" w:rsidRDefault="00204AF3">
            <w:pPr>
              <w:jc w:val="center"/>
              <w:rPr>
                <w:rFonts w:ascii="Calibri" w:hAnsi="Calibri" w:cs="Calibri"/>
              </w:rPr>
            </w:pPr>
            <w:r>
              <w:rPr>
                <w:rFonts w:ascii="Calibri" w:hAnsi="Calibri" w:cs="Calibri"/>
              </w:rPr>
              <w:t>355,440</w:t>
            </w:r>
          </w:p>
        </w:tc>
        <w:tc>
          <w:tcPr>
            <w:tcW w:w="1227" w:type="dxa"/>
            <w:vAlign w:val="center"/>
          </w:tcPr>
          <w:p w14:paraId="07ACEA06" w14:textId="77777777" w:rsidR="00204AF3" w:rsidRDefault="00204AF3">
            <w:pPr>
              <w:jc w:val="center"/>
              <w:rPr>
                <w:rFonts w:ascii="Calibri" w:hAnsi="Calibri" w:cs="Calibri"/>
              </w:rPr>
            </w:pPr>
            <w:r>
              <w:rPr>
                <w:rFonts w:ascii="Calibri" w:hAnsi="Calibri" w:cs="Calibri"/>
              </w:rPr>
              <w:t>2,050</w:t>
            </w:r>
          </w:p>
        </w:tc>
        <w:tc>
          <w:tcPr>
            <w:tcW w:w="1228" w:type="dxa"/>
            <w:vAlign w:val="center"/>
          </w:tcPr>
          <w:p w14:paraId="07ACEA07" w14:textId="77777777" w:rsidR="00204AF3" w:rsidRDefault="00204AF3">
            <w:pPr>
              <w:jc w:val="center"/>
              <w:rPr>
                <w:rFonts w:ascii="Calibri" w:hAnsi="Calibri" w:cs="Calibri"/>
              </w:rPr>
            </w:pPr>
            <w:r>
              <w:rPr>
                <w:rFonts w:ascii="Calibri" w:hAnsi="Calibri" w:cs="Calibri"/>
              </w:rPr>
              <w:t>509,210</w:t>
            </w:r>
          </w:p>
        </w:tc>
      </w:tr>
      <w:tr w:rsidR="00204AF3" w14:paraId="07ACEA14" w14:textId="77777777" w:rsidTr="00204AF3">
        <w:tc>
          <w:tcPr>
            <w:tcW w:w="3321" w:type="dxa"/>
            <w:vAlign w:val="center"/>
          </w:tcPr>
          <w:p w14:paraId="07ACEA09" w14:textId="77777777" w:rsidR="00204AF3" w:rsidRDefault="00204AF3">
            <w:pPr>
              <w:jc w:val="center"/>
              <w:rPr>
                <w:rFonts w:ascii="Calibri" w:hAnsi="Calibri" w:cs="Calibri"/>
              </w:rPr>
            </w:pPr>
            <w:r>
              <w:rPr>
                <w:rFonts w:ascii="Calibri" w:hAnsi="Calibri" w:cs="Calibri"/>
              </w:rPr>
              <w:t>Izolační materiál s obsahem azbestu</w:t>
            </w:r>
          </w:p>
        </w:tc>
        <w:tc>
          <w:tcPr>
            <w:tcW w:w="1227" w:type="dxa"/>
            <w:vAlign w:val="center"/>
          </w:tcPr>
          <w:p w14:paraId="07ACEA0A" w14:textId="77777777" w:rsidR="00204AF3" w:rsidRDefault="00204AF3">
            <w:pPr>
              <w:jc w:val="center"/>
              <w:rPr>
                <w:rFonts w:ascii="Calibri" w:hAnsi="Calibri" w:cs="Calibri"/>
              </w:rPr>
            </w:pPr>
            <w:r>
              <w:rPr>
                <w:rFonts w:ascii="Calibri" w:hAnsi="Calibri" w:cs="Calibri"/>
              </w:rPr>
              <w:t>3,940</w:t>
            </w:r>
          </w:p>
        </w:tc>
        <w:tc>
          <w:tcPr>
            <w:tcW w:w="1227" w:type="dxa"/>
            <w:vAlign w:val="center"/>
          </w:tcPr>
          <w:p w14:paraId="07ACEA0B" w14:textId="77777777" w:rsidR="00204AF3" w:rsidRDefault="00204AF3">
            <w:pPr>
              <w:jc w:val="center"/>
              <w:rPr>
                <w:rFonts w:ascii="Calibri" w:hAnsi="Calibri" w:cs="Calibri"/>
              </w:rPr>
            </w:pPr>
            <w:r>
              <w:rPr>
                <w:rFonts w:ascii="Calibri" w:hAnsi="Calibri" w:cs="Calibri"/>
              </w:rPr>
              <w:t>94,660</w:t>
            </w:r>
          </w:p>
        </w:tc>
        <w:tc>
          <w:tcPr>
            <w:tcW w:w="1227" w:type="dxa"/>
            <w:vAlign w:val="center"/>
          </w:tcPr>
          <w:p w14:paraId="07ACEA0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0D" w14:textId="77777777" w:rsidR="00204AF3" w:rsidRDefault="00204AF3">
            <w:pPr>
              <w:jc w:val="center"/>
              <w:rPr>
                <w:rFonts w:ascii="Calibri" w:hAnsi="Calibri" w:cs="Calibri"/>
              </w:rPr>
            </w:pPr>
            <w:r>
              <w:rPr>
                <w:rFonts w:ascii="Calibri" w:hAnsi="Calibri" w:cs="Calibri"/>
              </w:rPr>
              <w:t>150,370</w:t>
            </w:r>
          </w:p>
        </w:tc>
        <w:tc>
          <w:tcPr>
            <w:tcW w:w="1228" w:type="dxa"/>
            <w:vAlign w:val="center"/>
          </w:tcPr>
          <w:p w14:paraId="07ACEA0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0F" w14:textId="77777777" w:rsidR="00204AF3" w:rsidRDefault="00204AF3">
            <w:pPr>
              <w:jc w:val="center"/>
              <w:rPr>
                <w:rFonts w:ascii="Calibri" w:hAnsi="Calibri" w:cs="Calibri"/>
              </w:rPr>
            </w:pPr>
            <w:r>
              <w:rPr>
                <w:rFonts w:ascii="Calibri" w:hAnsi="Calibri" w:cs="Calibri"/>
              </w:rPr>
              <w:t>98,858</w:t>
            </w:r>
          </w:p>
        </w:tc>
        <w:tc>
          <w:tcPr>
            <w:tcW w:w="1227" w:type="dxa"/>
            <w:vAlign w:val="center"/>
          </w:tcPr>
          <w:p w14:paraId="07ACEA1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11" w14:textId="77777777" w:rsidR="00204AF3" w:rsidRDefault="00204AF3">
            <w:pPr>
              <w:jc w:val="center"/>
              <w:rPr>
                <w:rFonts w:ascii="Calibri" w:hAnsi="Calibri" w:cs="Calibri"/>
              </w:rPr>
            </w:pPr>
            <w:r>
              <w:rPr>
                <w:rFonts w:ascii="Calibri" w:hAnsi="Calibri" w:cs="Calibri"/>
              </w:rPr>
              <w:t>91,500</w:t>
            </w:r>
          </w:p>
        </w:tc>
        <w:tc>
          <w:tcPr>
            <w:tcW w:w="1227" w:type="dxa"/>
            <w:vAlign w:val="center"/>
          </w:tcPr>
          <w:p w14:paraId="07ACEA1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13" w14:textId="77777777" w:rsidR="00204AF3" w:rsidRDefault="00204AF3">
            <w:pPr>
              <w:jc w:val="center"/>
              <w:rPr>
                <w:rFonts w:ascii="Calibri" w:hAnsi="Calibri" w:cs="Calibri"/>
              </w:rPr>
            </w:pPr>
            <w:r>
              <w:rPr>
                <w:rFonts w:ascii="Calibri" w:hAnsi="Calibri" w:cs="Calibri"/>
              </w:rPr>
              <w:t>114,090</w:t>
            </w:r>
          </w:p>
        </w:tc>
      </w:tr>
      <w:tr w:rsidR="00204AF3" w14:paraId="07ACEA20" w14:textId="77777777" w:rsidTr="00204AF3">
        <w:tc>
          <w:tcPr>
            <w:tcW w:w="3321" w:type="dxa"/>
            <w:vAlign w:val="center"/>
          </w:tcPr>
          <w:p w14:paraId="07ACEA15" w14:textId="77777777" w:rsidR="00204AF3" w:rsidRDefault="00204AF3">
            <w:pPr>
              <w:jc w:val="center"/>
              <w:rPr>
                <w:rFonts w:ascii="Calibri" w:hAnsi="Calibri" w:cs="Calibri"/>
              </w:rPr>
            </w:pPr>
            <w:r>
              <w:rPr>
                <w:rFonts w:ascii="Calibri" w:hAnsi="Calibri" w:cs="Calibri"/>
              </w:rPr>
              <w:t>Izolační materiály neuvedené pod čísly 17 06 01 a 17 06 03</w:t>
            </w:r>
          </w:p>
        </w:tc>
        <w:tc>
          <w:tcPr>
            <w:tcW w:w="1227" w:type="dxa"/>
            <w:vAlign w:val="center"/>
          </w:tcPr>
          <w:p w14:paraId="07ACEA1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17" w14:textId="77777777" w:rsidR="00204AF3" w:rsidRDefault="00204AF3">
            <w:pPr>
              <w:jc w:val="center"/>
              <w:rPr>
                <w:rFonts w:ascii="Calibri" w:hAnsi="Calibri" w:cs="Calibri"/>
              </w:rPr>
            </w:pPr>
            <w:r>
              <w:rPr>
                <w:rFonts w:ascii="Calibri" w:hAnsi="Calibri" w:cs="Calibri"/>
              </w:rPr>
              <w:t>134,087</w:t>
            </w:r>
          </w:p>
        </w:tc>
        <w:tc>
          <w:tcPr>
            <w:tcW w:w="1227" w:type="dxa"/>
            <w:vAlign w:val="center"/>
          </w:tcPr>
          <w:p w14:paraId="07ACEA1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19" w14:textId="77777777" w:rsidR="00204AF3" w:rsidRDefault="00204AF3">
            <w:pPr>
              <w:jc w:val="center"/>
              <w:rPr>
                <w:rFonts w:ascii="Calibri" w:hAnsi="Calibri" w:cs="Calibri"/>
              </w:rPr>
            </w:pPr>
            <w:r>
              <w:rPr>
                <w:rFonts w:ascii="Calibri" w:hAnsi="Calibri" w:cs="Calibri"/>
              </w:rPr>
              <w:t>120,539</w:t>
            </w:r>
          </w:p>
        </w:tc>
        <w:tc>
          <w:tcPr>
            <w:tcW w:w="1228" w:type="dxa"/>
            <w:vAlign w:val="center"/>
          </w:tcPr>
          <w:p w14:paraId="07ACEA1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1B" w14:textId="77777777" w:rsidR="00204AF3" w:rsidRDefault="00204AF3">
            <w:pPr>
              <w:jc w:val="center"/>
              <w:rPr>
                <w:rFonts w:ascii="Calibri" w:hAnsi="Calibri" w:cs="Calibri"/>
              </w:rPr>
            </w:pPr>
            <w:r>
              <w:rPr>
                <w:rFonts w:ascii="Calibri" w:hAnsi="Calibri" w:cs="Calibri"/>
              </w:rPr>
              <w:t>100,044</w:t>
            </w:r>
          </w:p>
        </w:tc>
        <w:tc>
          <w:tcPr>
            <w:tcW w:w="1227" w:type="dxa"/>
            <w:vAlign w:val="center"/>
          </w:tcPr>
          <w:p w14:paraId="07ACEA1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1D" w14:textId="77777777" w:rsidR="00204AF3" w:rsidRDefault="00204AF3">
            <w:pPr>
              <w:jc w:val="center"/>
              <w:rPr>
                <w:rFonts w:ascii="Calibri" w:hAnsi="Calibri" w:cs="Calibri"/>
              </w:rPr>
            </w:pPr>
            <w:r>
              <w:rPr>
                <w:rFonts w:ascii="Calibri" w:hAnsi="Calibri" w:cs="Calibri"/>
              </w:rPr>
              <w:t>104,941</w:t>
            </w:r>
          </w:p>
        </w:tc>
        <w:tc>
          <w:tcPr>
            <w:tcW w:w="1227" w:type="dxa"/>
            <w:vAlign w:val="center"/>
          </w:tcPr>
          <w:p w14:paraId="07ACEA1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1F" w14:textId="77777777" w:rsidR="00204AF3" w:rsidRDefault="00204AF3">
            <w:pPr>
              <w:jc w:val="center"/>
              <w:rPr>
                <w:rFonts w:ascii="Calibri" w:hAnsi="Calibri" w:cs="Calibri"/>
              </w:rPr>
            </w:pPr>
            <w:r>
              <w:rPr>
                <w:rFonts w:ascii="Calibri" w:hAnsi="Calibri" w:cs="Calibri"/>
              </w:rPr>
              <w:t>123,644</w:t>
            </w:r>
          </w:p>
        </w:tc>
      </w:tr>
      <w:tr w:rsidR="00204AF3" w14:paraId="07ACEA2C" w14:textId="77777777" w:rsidTr="00204AF3">
        <w:tc>
          <w:tcPr>
            <w:tcW w:w="3321" w:type="dxa"/>
            <w:vAlign w:val="center"/>
          </w:tcPr>
          <w:p w14:paraId="07ACEA21" w14:textId="77777777" w:rsidR="00204AF3" w:rsidRDefault="00204AF3">
            <w:pPr>
              <w:jc w:val="center"/>
              <w:rPr>
                <w:rFonts w:ascii="Calibri" w:hAnsi="Calibri" w:cs="Calibri"/>
              </w:rPr>
            </w:pPr>
            <w:r>
              <w:rPr>
                <w:rFonts w:ascii="Calibri" w:hAnsi="Calibri" w:cs="Calibri"/>
              </w:rPr>
              <w:t>Směsné stavební a demoliční odpady neuvedené pod čísly 17 09 01, 17 09 02 a 17 09 03</w:t>
            </w:r>
          </w:p>
        </w:tc>
        <w:tc>
          <w:tcPr>
            <w:tcW w:w="1227" w:type="dxa"/>
            <w:vAlign w:val="center"/>
          </w:tcPr>
          <w:p w14:paraId="07ACEA2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2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2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2B" w14:textId="77777777" w:rsidR="00204AF3" w:rsidRDefault="00204AF3">
            <w:pPr>
              <w:jc w:val="center"/>
              <w:rPr>
                <w:rFonts w:ascii="Calibri" w:hAnsi="Calibri" w:cs="Calibri"/>
              </w:rPr>
            </w:pPr>
            <w:r>
              <w:rPr>
                <w:rFonts w:ascii="Calibri" w:hAnsi="Calibri" w:cs="Calibri"/>
              </w:rPr>
              <w:t>0,000</w:t>
            </w:r>
          </w:p>
        </w:tc>
      </w:tr>
      <w:tr w:rsidR="00204AF3" w14:paraId="07ACEA38" w14:textId="77777777" w:rsidTr="00204AF3">
        <w:tc>
          <w:tcPr>
            <w:tcW w:w="3321" w:type="dxa"/>
            <w:vAlign w:val="center"/>
          </w:tcPr>
          <w:p w14:paraId="07ACEA2D" w14:textId="77777777" w:rsidR="00204AF3" w:rsidRDefault="00204AF3">
            <w:pPr>
              <w:jc w:val="center"/>
              <w:rPr>
                <w:rFonts w:ascii="Calibri" w:hAnsi="Calibri" w:cs="Calibri"/>
              </w:rPr>
            </w:pPr>
            <w:r>
              <w:rPr>
                <w:rFonts w:ascii="Calibri" w:hAnsi="Calibri" w:cs="Calibri"/>
              </w:rPr>
              <w:t xml:space="preserve">Odpady z porodnické péče, z diagnostiky, z léčení nebo </w:t>
            </w:r>
            <w:r>
              <w:rPr>
                <w:rFonts w:ascii="Calibri" w:hAnsi="Calibri" w:cs="Calibri"/>
              </w:rPr>
              <w:lastRenderedPageBreak/>
              <w:t>prevence nemocí lidí</w:t>
            </w:r>
          </w:p>
        </w:tc>
        <w:tc>
          <w:tcPr>
            <w:tcW w:w="1227" w:type="dxa"/>
            <w:vAlign w:val="center"/>
          </w:tcPr>
          <w:p w14:paraId="07ACEA2E" w14:textId="77777777" w:rsidR="00204AF3" w:rsidRDefault="00204AF3">
            <w:pPr>
              <w:jc w:val="center"/>
              <w:rPr>
                <w:rFonts w:ascii="Calibri" w:hAnsi="Calibri" w:cs="Calibri"/>
              </w:rPr>
            </w:pPr>
            <w:r>
              <w:rPr>
                <w:rFonts w:ascii="Calibri" w:hAnsi="Calibri" w:cs="Calibri"/>
              </w:rPr>
              <w:lastRenderedPageBreak/>
              <w:t>0,000</w:t>
            </w:r>
          </w:p>
        </w:tc>
        <w:tc>
          <w:tcPr>
            <w:tcW w:w="1227" w:type="dxa"/>
            <w:vAlign w:val="center"/>
          </w:tcPr>
          <w:p w14:paraId="07ACEA2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0" w14:textId="77777777" w:rsidR="00204AF3" w:rsidRDefault="00204AF3">
            <w:pPr>
              <w:jc w:val="center"/>
              <w:rPr>
                <w:rFonts w:ascii="Calibri" w:hAnsi="Calibri" w:cs="Calibri"/>
              </w:rPr>
            </w:pPr>
            <w:r>
              <w:rPr>
                <w:rFonts w:ascii="Calibri" w:hAnsi="Calibri" w:cs="Calibri"/>
              </w:rPr>
              <w:t>0,006</w:t>
            </w:r>
          </w:p>
        </w:tc>
        <w:tc>
          <w:tcPr>
            <w:tcW w:w="1227" w:type="dxa"/>
            <w:vAlign w:val="center"/>
          </w:tcPr>
          <w:p w14:paraId="07ACEA31"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32" w14:textId="77777777" w:rsidR="00204AF3" w:rsidRDefault="00204AF3">
            <w:pPr>
              <w:jc w:val="center"/>
              <w:rPr>
                <w:rFonts w:ascii="Calibri" w:hAnsi="Calibri" w:cs="Calibri"/>
              </w:rPr>
            </w:pPr>
            <w:r>
              <w:rPr>
                <w:rFonts w:ascii="Calibri" w:hAnsi="Calibri" w:cs="Calibri"/>
              </w:rPr>
              <w:t>0,001</w:t>
            </w:r>
          </w:p>
        </w:tc>
        <w:tc>
          <w:tcPr>
            <w:tcW w:w="1227" w:type="dxa"/>
            <w:vAlign w:val="center"/>
          </w:tcPr>
          <w:p w14:paraId="07ACEA3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5"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6"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37" w14:textId="77777777" w:rsidR="00204AF3" w:rsidRDefault="00204AF3">
            <w:pPr>
              <w:jc w:val="center"/>
              <w:rPr>
                <w:rFonts w:ascii="Calibri" w:hAnsi="Calibri" w:cs="Calibri"/>
              </w:rPr>
            </w:pPr>
            <w:r>
              <w:rPr>
                <w:rFonts w:ascii="Calibri" w:hAnsi="Calibri" w:cs="Calibri"/>
              </w:rPr>
              <w:t>0,000</w:t>
            </w:r>
          </w:p>
        </w:tc>
      </w:tr>
      <w:tr w:rsidR="00204AF3" w14:paraId="07ACEA44" w14:textId="77777777" w:rsidTr="00204AF3">
        <w:tc>
          <w:tcPr>
            <w:tcW w:w="3321" w:type="dxa"/>
            <w:vAlign w:val="center"/>
          </w:tcPr>
          <w:p w14:paraId="07ACEA39" w14:textId="370A7DE8" w:rsidR="00204AF3" w:rsidRDefault="00204AF3">
            <w:pPr>
              <w:jc w:val="center"/>
              <w:rPr>
                <w:rFonts w:ascii="Calibri" w:hAnsi="Calibri" w:cs="Calibri"/>
              </w:rPr>
            </w:pPr>
            <w:r>
              <w:rPr>
                <w:rFonts w:ascii="Calibri" w:hAnsi="Calibri" w:cs="Calibri"/>
              </w:rPr>
              <w:lastRenderedPageBreak/>
              <w:t>Chemikálie</w:t>
            </w:r>
            <w:r w:rsidR="00435938">
              <w:rPr>
                <w:rFonts w:ascii="Calibri" w:hAnsi="Calibri" w:cs="Calibri"/>
              </w:rPr>
              <w:t>,</w:t>
            </w:r>
            <w:r>
              <w:rPr>
                <w:rFonts w:ascii="Calibri" w:hAnsi="Calibri" w:cs="Calibri"/>
              </w:rPr>
              <w:t xml:space="preserve"> které jsou nebo obsahují nebezpečné látky</w:t>
            </w:r>
          </w:p>
        </w:tc>
        <w:tc>
          <w:tcPr>
            <w:tcW w:w="1227" w:type="dxa"/>
            <w:vAlign w:val="center"/>
          </w:tcPr>
          <w:p w14:paraId="07ACEA3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C" w14:textId="77777777" w:rsidR="00204AF3" w:rsidRDefault="00204AF3">
            <w:pPr>
              <w:jc w:val="center"/>
              <w:rPr>
                <w:rFonts w:ascii="Calibri" w:hAnsi="Calibri" w:cs="Calibri"/>
              </w:rPr>
            </w:pPr>
            <w:r>
              <w:rPr>
                <w:rFonts w:ascii="Calibri" w:hAnsi="Calibri" w:cs="Calibri"/>
              </w:rPr>
              <w:t>0,016</w:t>
            </w:r>
          </w:p>
        </w:tc>
        <w:tc>
          <w:tcPr>
            <w:tcW w:w="1227" w:type="dxa"/>
            <w:vAlign w:val="center"/>
          </w:tcPr>
          <w:p w14:paraId="07ACEA3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3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3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43" w14:textId="77777777" w:rsidR="00204AF3" w:rsidRDefault="00204AF3">
            <w:pPr>
              <w:jc w:val="center"/>
              <w:rPr>
                <w:rFonts w:ascii="Calibri" w:hAnsi="Calibri" w:cs="Calibri"/>
              </w:rPr>
            </w:pPr>
            <w:r>
              <w:rPr>
                <w:rFonts w:ascii="Calibri" w:hAnsi="Calibri" w:cs="Calibri"/>
              </w:rPr>
              <w:t>0,000</w:t>
            </w:r>
          </w:p>
        </w:tc>
      </w:tr>
      <w:tr w:rsidR="00204AF3" w14:paraId="07ACEA50" w14:textId="77777777" w:rsidTr="00204AF3">
        <w:tc>
          <w:tcPr>
            <w:tcW w:w="3321" w:type="dxa"/>
            <w:vAlign w:val="center"/>
          </w:tcPr>
          <w:p w14:paraId="07ACEA45" w14:textId="77777777" w:rsidR="00204AF3" w:rsidRDefault="00204AF3">
            <w:pPr>
              <w:jc w:val="center"/>
              <w:rPr>
                <w:rFonts w:ascii="Calibri" w:hAnsi="Calibri" w:cs="Calibri"/>
              </w:rPr>
            </w:pPr>
            <w:r>
              <w:rPr>
                <w:rFonts w:ascii="Calibri" w:hAnsi="Calibri" w:cs="Calibri"/>
              </w:rPr>
              <w:t>Papír a lepenka</w:t>
            </w:r>
          </w:p>
        </w:tc>
        <w:tc>
          <w:tcPr>
            <w:tcW w:w="1227" w:type="dxa"/>
            <w:vAlign w:val="center"/>
          </w:tcPr>
          <w:p w14:paraId="07ACEA46" w14:textId="77777777" w:rsidR="00204AF3" w:rsidRDefault="00204AF3">
            <w:pPr>
              <w:jc w:val="center"/>
              <w:rPr>
                <w:rFonts w:ascii="Calibri" w:hAnsi="Calibri" w:cs="Calibri"/>
              </w:rPr>
            </w:pPr>
            <w:r>
              <w:rPr>
                <w:rFonts w:ascii="Calibri" w:hAnsi="Calibri" w:cs="Calibri"/>
              </w:rPr>
              <w:t>0,164</w:t>
            </w:r>
          </w:p>
        </w:tc>
        <w:tc>
          <w:tcPr>
            <w:tcW w:w="1227" w:type="dxa"/>
            <w:vAlign w:val="center"/>
          </w:tcPr>
          <w:p w14:paraId="07ACEA4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4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4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4F" w14:textId="77777777" w:rsidR="00204AF3" w:rsidRDefault="00204AF3">
            <w:pPr>
              <w:jc w:val="center"/>
              <w:rPr>
                <w:rFonts w:ascii="Calibri" w:hAnsi="Calibri" w:cs="Calibri"/>
              </w:rPr>
            </w:pPr>
            <w:r>
              <w:rPr>
                <w:rFonts w:ascii="Calibri" w:hAnsi="Calibri" w:cs="Calibri"/>
              </w:rPr>
              <w:t>0,000</w:t>
            </w:r>
          </w:p>
        </w:tc>
      </w:tr>
      <w:tr w:rsidR="00204AF3" w14:paraId="07ACEA5C" w14:textId="77777777" w:rsidTr="00204AF3">
        <w:tc>
          <w:tcPr>
            <w:tcW w:w="3321" w:type="dxa"/>
            <w:vAlign w:val="center"/>
          </w:tcPr>
          <w:p w14:paraId="07ACEA51" w14:textId="77777777" w:rsidR="00204AF3" w:rsidRDefault="00204AF3">
            <w:pPr>
              <w:jc w:val="center"/>
              <w:rPr>
                <w:rFonts w:ascii="Calibri" w:hAnsi="Calibri" w:cs="Calibri"/>
              </w:rPr>
            </w:pPr>
            <w:r>
              <w:rPr>
                <w:rFonts w:ascii="Calibri" w:hAnsi="Calibri" w:cs="Calibri"/>
              </w:rPr>
              <w:t>Sklo</w:t>
            </w:r>
          </w:p>
        </w:tc>
        <w:tc>
          <w:tcPr>
            <w:tcW w:w="1227" w:type="dxa"/>
            <w:vAlign w:val="center"/>
          </w:tcPr>
          <w:p w14:paraId="07ACEA52" w14:textId="77777777" w:rsidR="00204AF3" w:rsidRDefault="00204AF3">
            <w:pPr>
              <w:jc w:val="center"/>
              <w:rPr>
                <w:rFonts w:ascii="Calibri" w:hAnsi="Calibri" w:cs="Calibri"/>
              </w:rPr>
            </w:pPr>
            <w:r>
              <w:rPr>
                <w:rFonts w:ascii="Calibri" w:hAnsi="Calibri" w:cs="Calibri"/>
              </w:rPr>
              <w:t>23,156</w:t>
            </w:r>
          </w:p>
        </w:tc>
        <w:tc>
          <w:tcPr>
            <w:tcW w:w="1227" w:type="dxa"/>
            <w:vAlign w:val="center"/>
          </w:tcPr>
          <w:p w14:paraId="07ACEA5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54" w14:textId="77777777" w:rsidR="00204AF3" w:rsidRDefault="00204AF3">
            <w:pPr>
              <w:jc w:val="center"/>
              <w:rPr>
                <w:rFonts w:ascii="Calibri" w:hAnsi="Calibri" w:cs="Calibri"/>
              </w:rPr>
            </w:pPr>
            <w:r>
              <w:rPr>
                <w:rFonts w:ascii="Calibri" w:hAnsi="Calibri" w:cs="Calibri"/>
              </w:rPr>
              <w:t>7,034</w:t>
            </w:r>
          </w:p>
        </w:tc>
        <w:tc>
          <w:tcPr>
            <w:tcW w:w="1227" w:type="dxa"/>
            <w:vAlign w:val="center"/>
          </w:tcPr>
          <w:p w14:paraId="07ACEA5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56" w14:textId="77777777" w:rsidR="00204AF3" w:rsidRDefault="00204AF3">
            <w:pPr>
              <w:jc w:val="center"/>
              <w:rPr>
                <w:rFonts w:ascii="Calibri" w:hAnsi="Calibri" w:cs="Calibri"/>
              </w:rPr>
            </w:pPr>
            <w:r>
              <w:rPr>
                <w:rFonts w:ascii="Calibri" w:hAnsi="Calibri" w:cs="Calibri"/>
              </w:rPr>
              <w:t>0,430</w:t>
            </w:r>
          </w:p>
        </w:tc>
        <w:tc>
          <w:tcPr>
            <w:tcW w:w="1227" w:type="dxa"/>
            <w:vAlign w:val="center"/>
          </w:tcPr>
          <w:p w14:paraId="07ACEA57" w14:textId="77777777" w:rsidR="00204AF3" w:rsidRDefault="00204AF3">
            <w:pPr>
              <w:jc w:val="center"/>
              <w:rPr>
                <w:rFonts w:ascii="Calibri" w:hAnsi="Calibri" w:cs="Calibri"/>
              </w:rPr>
            </w:pPr>
            <w:r>
              <w:rPr>
                <w:rFonts w:ascii="Calibri" w:hAnsi="Calibri" w:cs="Calibri"/>
              </w:rPr>
              <w:t>16,135</w:t>
            </w:r>
          </w:p>
        </w:tc>
        <w:tc>
          <w:tcPr>
            <w:tcW w:w="1227" w:type="dxa"/>
            <w:vAlign w:val="center"/>
          </w:tcPr>
          <w:p w14:paraId="07ACEA5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59" w14:textId="77777777" w:rsidR="00204AF3" w:rsidRDefault="00204AF3">
            <w:pPr>
              <w:jc w:val="center"/>
              <w:rPr>
                <w:rFonts w:ascii="Calibri" w:hAnsi="Calibri" w:cs="Calibri"/>
              </w:rPr>
            </w:pPr>
            <w:r>
              <w:rPr>
                <w:rFonts w:ascii="Calibri" w:hAnsi="Calibri" w:cs="Calibri"/>
              </w:rPr>
              <w:t>14,580</w:t>
            </w:r>
          </w:p>
        </w:tc>
        <w:tc>
          <w:tcPr>
            <w:tcW w:w="1227" w:type="dxa"/>
            <w:vAlign w:val="center"/>
          </w:tcPr>
          <w:p w14:paraId="07ACEA5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5B" w14:textId="77777777" w:rsidR="00204AF3" w:rsidRDefault="00204AF3">
            <w:pPr>
              <w:jc w:val="center"/>
              <w:rPr>
                <w:rFonts w:ascii="Calibri" w:hAnsi="Calibri" w:cs="Calibri"/>
              </w:rPr>
            </w:pPr>
            <w:r>
              <w:rPr>
                <w:rFonts w:ascii="Calibri" w:hAnsi="Calibri" w:cs="Calibri"/>
              </w:rPr>
              <w:t>1,550</w:t>
            </w:r>
          </w:p>
        </w:tc>
      </w:tr>
      <w:tr w:rsidR="00204AF3" w14:paraId="07ACEA68" w14:textId="77777777" w:rsidTr="00204AF3">
        <w:tc>
          <w:tcPr>
            <w:tcW w:w="3321" w:type="dxa"/>
            <w:vAlign w:val="center"/>
          </w:tcPr>
          <w:p w14:paraId="07ACEA5D" w14:textId="77777777" w:rsidR="00204AF3" w:rsidRDefault="00204AF3">
            <w:pPr>
              <w:jc w:val="center"/>
              <w:rPr>
                <w:rFonts w:ascii="Calibri" w:hAnsi="Calibri" w:cs="Calibri"/>
              </w:rPr>
            </w:pPr>
            <w:r>
              <w:rPr>
                <w:rFonts w:ascii="Calibri" w:hAnsi="Calibri" w:cs="Calibri"/>
              </w:rPr>
              <w:t>Biologicky rozložitelný odpad z kuchyní a stravoven</w:t>
            </w:r>
          </w:p>
        </w:tc>
        <w:tc>
          <w:tcPr>
            <w:tcW w:w="1227" w:type="dxa"/>
            <w:vAlign w:val="center"/>
          </w:tcPr>
          <w:p w14:paraId="07ACEA5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5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6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61"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62" w14:textId="77777777" w:rsidR="00204AF3" w:rsidRDefault="00204AF3">
            <w:pPr>
              <w:jc w:val="center"/>
              <w:rPr>
                <w:rFonts w:ascii="Calibri" w:hAnsi="Calibri" w:cs="Calibri"/>
              </w:rPr>
            </w:pPr>
            <w:r>
              <w:rPr>
                <w:rFonts w:ascii="Calibri" w:hAnsi="Calibri" w:cs="Calibri"/>
              </w:rPr>
              <w:t>0,020</w:t>
            </w:r>
          </w:p>
        </w:tc>
        <w:tc>
          <w:tcPr>
            <w:tcW w:w="1227" w:type="dxa"/>
            <w:vAlign w:val="center"/>
          </w:tcPr>
          <w:p w14:paraId="07ACEA6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6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65"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66"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67" w14:textId="77777777" w:rsidR="00204AF3" w:rsidRDefault="00204AF3">
            <w:pPr>
              <w:jc w:val="center"/>
              <w:rPr>
                <w:rFonts w:ascii="Calibri" w:hAnsi="Calibri" w:cs="Calibri"/>
              </w:rPr>
            </w:pPr>
            <w:r>
              <w:rPr>
                <w:rFonts w:ascii="Calibri" w:hAnsi="Calibri" w:cs="Calibri"/>
              </w:rPr>
              <w:t>0,000</w:t>
            </w:r>
          </w:p>
        </w:tc>
      </w:tr>
      <w:tr w:rsidR="00204AF3" w14:paraId="07ACEA74" w14:textId="77777777" w:rsidTr="00204AF3">
        <w:tc>
          <w:tcPr>
            <w:tcW w:w="3321" w:type="dxa"/>
            <w:vAlign w:val="center"/>
          </w:tcPr>
          <w:p w14:paraId="07ACEA69" w14:textId="77777777" w:rsidR="00204AF3" w:rsidRDefault="00204AF3">
            <w:pPr>
              <w:jc w:val="center"/>
              <w:rPr>
                <w:rFonts w:ascii="Calibri" w:hAnsi="Calibri" w:cs="Calibri"/>
              </w:rPr>
            </w:pPr>
            <w:r>
              <w:rPr>
                <w:rFonts w:ascii="Calibri" w:hAnsi="Calibri" w:cs="Calibri"/>
              </w:rPr>
              <w:t>Textilní materiály</w:t>
            </w:r>
          </w:p>
        </w:tc>
        <w:tc>
          <w:tcPr>
            <w:tcW w:w="1227" w:type="dxa"/>
            <w:vAlign w:val="center"/>
          </w:tcPr>
          <w:p w14:paraId="07ACEA6A" w14:textId="77777777" w:rsidR="00204AF3" w:rsidRDefault="00204AF3">
            <w:pPr>
              <w:jc w:val="center"/>
              <w:rPr>
                <w:rFonts w:ascii="Calibri" w:hAnsi="Calibri" w:cs="Calibri"/>
              </w:rPr>
            </w:pPr>
            <w:r>
              <w:rPr>
                <w:rFonts w:ascii="Calibri" w:hAnsi="Calibri" w:cs="Calibri"/>
              </w:rPr>
              <w:t>0,120</w:t>
            </w:r>
          </w:p>
        </w:tc>
        <w:tc>
          <w:tcPr>
            <w:tcW w:w="1227" w:type="dxa"/>
            <w:vAlign w:val="center"/>
          </w:tcPr>
          <w:p w14:paraId="07ACEA6B" w14:textId="77777777" w:rsidR="00204AF3" w:rsidRDefault="00204AF3">
            <w:pPr>
              <w:jc w:val="center"/>
              <w:rPr>
                <w:rFonts w:ascii="Calibri" w:hAnsi="Calibri" w:cs="Calibri"/>
              </w:rPr>
            </w:pPr>
            <w:r>
              <w:rPr>
                <w:rFonts w:ascii="Calibri" w:hAnsi="Calibri" w:cs="Calibri"/>
              </w:rPr>
              <w:t>56,206</w:t>
            </w:r>
          </w:p>
        </w:tc>
        <w:tc>
          <w:tcPr>
            <w:tcW w:w="1227" w:type="dxa"/>
            <w:vAlign w:val="center"/>
          </w:tcPr>
          <w:p w14:paraId="07ACEA6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6D" w14:textId="77777777" w:rsidR="00204AF3" w:rsidRDefault="00204AF3">
            <w:pPr>
              <w:jc w:val="center"/>
              <w:rPr>
                <w:rFonts w:ascii="Calibri" w:hAnsi="Calibri" w:cs="Calibri"/>
              </w:rPr>
            </w:pPr>
            <w:r>
              <w:rPr>
                <w:rFonts w:ascii="Calibri" w:hAnsi="Calibri" w:cs="Calibri"/>
              </w:rPr>
              <w:t>57,540</w:t>
            </w:r>
          </w:p>
        </w:tc>
        <w:tc>
          <w:tcPr>
            <w:tcW w:w="1228" w:type="dxa"/>
            <w:vAlign w:val="center"/>
          </w:tcPr>
          <w:p w14:paraId="07ACEA6E" w14:textId="77777777" w:rsidR="00204AF3" w:rsidRDefault="00204AF3">
            <w:pPr>
              <w:jc w:val="center"/>
              <w:rPr>
                <w:rFonts w:ascii="Calibri" w:hAnsi="Calibri" w:cs="Calibri"/>
              </w:rPr>
            </w:pPr>
            <w:r>
              <w:rPr>
                <w:rFonts w:ascii="Calibri" w:hAnsi="Calibri" w:cs="Calibri"/>
              </w:rPr>
              <w:t>0,765</w:t>
            </w:r>
          </w:p>
        </w:tc>
        <w:tc>
          <w:tcPr>
            <w:tcW w:w="1227" w:type="dxa"/>
            <w:vAlign w:val="center"/>
          </w:tcPr>
          <w:p w14:paraId="07ACEA6F" w14:textId="77777777" w:rsidR="00204AF3" w:rsidRDefault="00204AF3">
            <w:pPr>
              <w:jc w:val="center"/>
              <w:rPr>
                <w:rFonts w:ascii="Calibri" w:hAnsi="Calibri" w:cs="Calibri"/>
              </w:rPr>
            </w:pPr>
            <w:r>
              <w:rPr>
                <w:rFonts w:ascii="Calibri" w:hAnsi="Calibri" w:cs="Calibri"/>
              </w:rPr>
              <w:t>50,715</w:t>
            </w:r>
          </w:p>
        </w:tc>
        <w:tc>
          <w:tcPr>
            <w:tcW w:w="1227" w:type="dxa"/>
            <w:vAlign w:val="center"/>
          </w:tcPr>
          <w:p w14:paraId="07ACEA70" w14:textId="77777777" w:rsidR="00204AF3" w:rsidRDefault="00204AF3">
            <w:pPr>
              <w:jc w:val="center"/>
              <w:rPr>
                <w:rFonts w:ascii="Calibri" w:hAnsi="Calibri" w:cs="Calibri"/>
              </w:rPr>
            </w:pPr>
            <w:r>
              <w:rPr>
                <w:rFonts w:ascii="Calibri" w:hAnsi="Calibri" w:cs="Calibri"/>
              </w:rPr>
              <w:t>0,210</w:t>
            </w:r>
          </w:p>
        </w:tc>
        <w:tc>
          <w:tcPr>
            <w:tcW w:w="1227" w:type="dxa"/>
            <w:vAlign w:val="center"/>
          </w:tcPr>
          <w:p w14:paraId="07ACEA71" w14:textId="77777777" w:rsidR="00204AF3" w:rsidRDefault="00204AF3">
            <w:pPr>
              <w:jc w:val="center"/>
              <w:rPr>
                <w:rFonts w:ascii="Calibri" w:hAnsi="Calibri" w:cs="Calibri"/>
              </w:rPr>
            </w:pPr>
            <w:r>
              <w:rPr>
                <w:rFonts w:ascii="Calibri" w:hAnsi="Calibri" w:cs="Calibri"/>
              </w:rPr>
              <w:t>39,917</w:t>
            </w:r>
          </w:p>
        </w:tc>
        <w:tc>
          <w:tcPr>
            <w:tcW w:w="1227" w:type="dxa"/>
            <w:vAlign w:val="center"/>
          </w:tcPr>
          <w:p w14:paraId="07ACEA72" w14:textId="77777777" w:rsidR="00204AF3" w:rsidRDefault="00204AF3">
            <w:pPr>
              <w:jc w:val="center"/>
              <w:rPr>
                <w:rFonts w:ascii="Calibri" w:hAnsi="Calibri" w:cs="Calibri"/>
              </w:rPr>
            </w:pPr>
            <w:r>
              <w:rPr>
                <w:rFonts w:ascii="Calibri" w:hAnsi="Calibri" w:cs="Calibri"/>
              </w:rPr>
              <w:t>0,670</w:t>
            </w:r>
          </w:p>
        </w:tc>
        <w:tc>
          <w:tcPr>
            <w:tcW w:w="1228" w:type="dxa"/>
            <w:vAlign w:val="center"/>
          </w:tcPr>
          <w:p w14:paraId="07ACEA73" w14:textId="77777777" w:rsidR="00204AF3" w:rsidRDefault="00204AF3">
            <w:pPr>
              <w:jc w:val="center"/>
              <w:rPr>
                <w:rFonts w:ascii="Calibri" w:hAnsi="Calibri" w:cs="Calibri"/>
              </w:rPr>
            </w:pPr>
            <w:r>
              <w:rPr>
                <w:rFonts w:ascii="Calibri" w:hAnsi="Calibri" w:cs="Calibri"/>
              </w:rPr>
              <w:t>39,833</w:t>
            </w:r>
          </w:p>
        </w:tc>
      </w:tr>
      <w:tr w:rsidR="00204AF3" w14:paraId="07ACEA80" w14:textId="77777777" w:rsidTr="00204AF3">
        <w:tc>
          <w:tcPr>
            <w:tcW w:w="3321" w:type="dxa"/>
            <w:vAlign w:val="center"/>
          </w:tcPr>
          <w:p w14:paraId="07ACEA75" w14:textId="77777777" w:rsidR="00204AF3" w:rsidRDefault="00204AF3">
            <w:pPr>
              <w:jc w:val="center"/>
              <w:rPr>
                <w:rFonts w:ascii="Calibri" w:hAnsi="Calibri" w:cs="Calibri"/>
              </w:rPr>
            </w:pPr>
            <w:r>
              <w:rPr>
                <w:rFonts w:ascii="Calibri" w:hAnsi="Calibri" w:cs="Calibri"/>
              </w:rPr>
              <w:t>Rozpouštědla</w:t>
            </w:r>
          </w:p>
        </w:tc>
        <w:tc>
          <w:tcPr>
            <w:tcW w:w="1227" w:type="dxa"/>
            <w:vAlign w:val="center"/>
          </w:tcPr>
          <w:p w14:paraId="07ACEA7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7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7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7F" w14:textId="77777777" w:rsidR="00204AF3" w:rsidRDefault="00204AF3">
            <w:pPr>
              <w:jc w:val="center"/>
              <w:rPr>
                <w:rFonts w:ascii="Calibri" w:hAnsi="Calibri" w:cs="Calibri"/>
              </w:rPr>
            </w:pPr>
            <w:r>
              <w:rPr>
                <w:rFonts w:ascii="Calibri" w:hAnsi="Calibri" w:cs="Calibri"/>
              </w:rPr>
              <w:t>0,000</w:t>
            </w:r>
          </w:p>
        </w:tc>
      </w:tr>
      <w:tr w:rsidR="00204AF3" w14:paraId="07ACEA8C" w14:textId="77777777" w:rsidTr="00204AF3">
        <w:tc>
          <w:tcPr>
            <w:tcW w:w="3321" w:type="dxa"/>
            <w:vAlign w:val="center"/>
          </w:tcPr>
          <w:p w14:paraId="07ACEA81" w14:textId="77777777" w:rsidR="00204AF3" w:rsidRDefault="00204AF3">
            <w:pPr>
              <w:jc w:val="center"/>
              <w:rPr>
                <w:rFonts w:ascii="Calibri" w:hAnsi="Calibri" w:cs="Calibri"/>
              </w:rPr>
            </w:pPr>
            <w:r>
              <w:rPr>
                <w:rFonts w:ascii="Calibri" w:hAnsi="Calibri" w:cs="Calibri"/>
              </w:rPr>
              <w:t>Kyseliny</w:t>
            </w:r>
          </w:p>
        </w:tc>
        <w:tc>
          <w:tcPr>
            <w:tcW w:w="1227" w:type="dxa"/>
            <w:vAlign w:val="center"/>
          </w:tcPr>
          <w:p w14:paraId="07ACEA8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8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8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8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8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8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88" w14:textId="77777777" w:rsidR="00204AF3" w:rsidRDefault="00204AF3">
            <w:pPr>
              <w:jc w:val="center"/>
              <w:rPr>
                <w:rFonts w:ascii="Calibri" w:hAnsi="Calibri" w:cs="Calibri"/>
              </w:rPr>
            </w:pPr>
            <w:r>
              <w:rPr>
                <w:rFonts w:ascii="Calibri" w:hAnsi="Calibri" w:cs="Calibri"/>
              </w:rPr>
              <w:t>0,007</w:t>
            </w:r>
          </w:p>
        </w:tc>
        <w:tc>
          <w:tcPr>
            <w:tcW w:w="1227" w:type="dxa"/>
            <w:vAlign w:val="center"/>
          </w:tcPr>
          <w:p w14:paraId="07ACEA8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8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8B" w14:textId="77777777" w:rsidR="00204AF3" w:rsidRDefault="00204AF3">
            <w:pPr>
              <w:jc w:val="center"/>
              <w:rPr>
                <w:rFonts w:ascii="Calibri" w:hAnsi="Calibri" w:cs="Calibri"/>
              </w:rPr>
            </w:pPr>
            <w:r>
              <w:rPr>
                <w:rFonts w:ascii="Calibri" w:hAnsi="Calibri" w:cs="Calibri"/>
              </w:rPr>
              <w:t>0,000</w:t>
            </w:r>
          </w:p>
        </w:tc>
      </w:tr>
      <w:tr w:rsidR="00204AF3" w14:paraId="07ACEA98" w14:textId="77777777" w:rsidTr="00204AF3">
        <w:tc>
          <w:tcPr>
            <w:tcW w:w="3321" w:type="dxa"/>
            <w:vAlign w:val="center"/>
          </w:tcPr>
          <w:p w14:paraId="07ACEA8D" w14:textId="77777777" w:rsidR="00204AF3" w:rsidRDefault="00204AF3">
            <w:pPr>
              <w:jc w:val="center"/>
              <w:rPr>
                <w:rFonts w:ascii="Calibri" w:hAnsi="Calibri" w:cs="Calibri"/>
              </w:rPr>
            </w:pPr>
            <w:r>
              <w:rPr>
                <w:rFonts w:ascii="Calibri" w:hAnsi="Calibri" w:cs="Calibri"/>
              </w:rPr>
              <w:t>Zásady</w:t>
            </w:r>
          </w:p>
        </w:tc>
        <w:tc>
          <w:tcPr>
            <w:tcW w:w="1227" w:type="dxa"/>
            <w:vAlign w:val="center"/>
          </w:tcPr>
          <w:p w14:paraId="07ACEA8E" w14:textId="77777777" w:rsidR="00204AF3" w:rsidRDefault="00204AF3">
            <w:pPr>
              <w:jc w:val="center"/>
              <w:rPr>
                <w:rFonts w:ascii="Calibri" w:hAnsi="Calibri" w:cs="Calibri"/>
              </w:rPr>
            </w:pPr>
            <w:r>
              <w:rPr>
                <w:rFonts w:ascii="Calibri" w:hAnsi="Calibri" w:cs="Calibri"/>
              </w:rPr>
              <w:t>0,006</w:t>
            </w:r>
          </w:p>
        </w:tc>
        <w:tc>
          <w:tcPr>
            <w:tcW w:w="1227" w:type="dxa"/>
            <w:vAlign w:val="center"/>
          </w:tcPr>
          <w:p w14:paraId="07ACEA8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1"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92"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4"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5"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6"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97" w14:textId="77777777" w:rsidR="00204AF3" w:rsidRDefault="00204AF3">
            <w:pPr>
              <w:jc w:val="center"/>
              <w:rPr>
                <w:rFonts w:ascii="Calibri" w:hAnsi="Calibri" w:cs="Calibri"/>
              </w:rPr>
            </w:pPr>
            <w:r>
              <w:rPr>
                <w:rFonts w:ascii="Calibri" w:hAnsi="Calibri" w:cs="Calibri"/>
              </w:rPr>
              <w:t>0,000</w:t>
            </w:r>
          </w:p>
        </w:tc>
      </w:tr>
      <w:tr w:rsidR="00204AF3" w14:paraId="07ACEAA4" w14:textId="77777777" w:rsidTr="00204AF3">
        <w:tc>
          <w:tcPr>
            <w:tcW w:w="3321" w:type="dxa"/>
            <w:vAlign w:val="center"/>
          </w:tcPr>
          <w:p w14:paraId="07ACEA99" w14:textId="77777777" w:rsidR="00204AF3" w:rsidRDefault="00204AF3">
            <w:pPr>
              <w:jc w:val="center"/>
              <w:rPr>
                <w:rFonts w:ascii="Calibri" w:hAnsi="Calibri" w:cs="Calibri"/>
              </w:rPr>
            </w:pPr>
            <w:r>
              <w:rPr>
                <w:rFonts w:ascii="Calibri" w:hAnsi="Calibri" w:cs="Calibri"/>
              </w:rPr>
              <w:t>Zářivky a jiný odpad obsahující rtuť</w:t>
            </w:r>
          </w:p>
        </w:tc>
        <w:tc>
          <w:tcPr>
            <w:tcW w:w="1227" w:type="dxa"/>
            <w:vAlign w:val="center"/>
          </w:tcPr>
          <w:p w14:paraId="07ACEA9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9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9E" w14:textId="77777777" w:rsidR="00204AF3" w:rsidRDefault="00204AF3">
            <w:pPr>
              <w:jc w:val="center"/>
              <w:rPr>
                <w:rFonts w:ascii="Calibri" w:hAnsi="Calibri" w:cs="Calibri"/>
              </w:rPr>
            </w:pPr>
            <w:r>
              <w:rPr>
                <w:rFonts w:ascii="Calibri" w:hAnsi="Calibri" w:cs="Calibri"/>
              </w:rPr>
              <w:t>0,001</w:t>
            </w:r>
          </w:p>
        </w:tc>
        <w:tc>
          <w:tcPr>
            <w:tcW w:w="1227" w:type="dxa"/>
            <w:vAlign w:val="center"/>
          </w:tcPr>
          <w:p w14:paraId="07ACEA9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A3" w14:textId="77777777" w:rsidR="00204AF3" w:rsidRDefault="00204AF3">
            <w:pPr>
              <w:jc w:val="center"/>
              <w:rPr>
                <w:rFonts w:ascii="Calibri" w:hAnsi="Calibri" w:cs="Calibri"/>
              </w:rPr>
            </w:pPr>
            <w:r>
              <w:rPr>
                <w:rFonts w:ascii="Calibri" w:hAnsi="Calibri" w:cs="Calibri"/>
              </w:rPr>
              <w:t>0,000</w:t>
            </w:r>
          </w:p>
        </w:tc>
      </w:tr>
      <w:tr w:rsidR="00204AF3" w14:paraId="07ACEAB0" w14:textId="77777777" w:rsidTr="00204AF3">
        <w:tc>
          <w:tcPr>
            <w:tcW w:w="3321" w:type="dxa"/>
            <w:vAlign w:val="center"/>
          </w:tcPr>
          <w:p w14:paraId="07ACEAA5" w14:textId="77777777" w:rsidR="00204AF3" w:rsidRDefault="00204AF3">
            <w:pPr>
              <w:jc w:val="center"/>
              <w:rPr>
                <w:rFonts w:ascii="Calibri" w:hAnsi="Calibri" w:cs="Calibri"/>
              </w:rPr>
            </w:pPr>
            <w:r>
              <w:rPr>
                <w:rFonts w:ascii="Calibri" w:hAnsi="Calibri" w:cs="Calibri"/>
              </w:rPr>
              <w:t xml:space="preserve">Vyřazená zařízení obsahující </w:t>
            </w:r>
            <w:proofErr w:type="spellStart"/>
            <w:r>
              <w:rPr>
                <w:rFonts w:ascii="Calibri" w:hAnsi="Calibri" w:cs="Calibri"/>
              </w:rPr>
              <w:t>chlorofluorouhlovodíky</w:t>
            </w:r>
            <w:proofErr w:type="spellEnd"/>
          </w:p>
        </w:tc>
        <w:tc>
          <w:tcPr>
            <w:tcW w:w="1227" w:type="dxa"/>
            <w:vAlign w:val="center"/>
          </w:tcPr>
          <w:p w14:paraId="07ACEAA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AA" w14:textId="77777777" w:rsidR="00204AF3" w:rsidRDefault="00204AF3">
            <w:pPr>
              <w:jc w:val="center"/>
              <w:rPr>
                <w:rFonts w:ascii="Calibri" w:hAnsi="Calibri" w:cs="Calibri"/>
              </w:rPr>
            </w:pPr>
            <w:r>
              <w:rPr>
                <w:rFonts w:ascii="Calibri" w:hAnsi="Calibri" w:cs="Calibri"/>
              </w:rPr>
              <w:t>0,103</w:t>
            </w:r>
          </w:p>
        </w:tc>
        <w:tc>
          <w:tcPr>
            <w:tcW w:w="1227" w:type="dxa"/>
            <w:vAlign w:val="center"/>
          </w:tcPr>
          <w:p w14:paraId="07ACEAA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A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AF" w14:textId="77777777" w:rsidR="00204AF3" w:rsidRDefault="00204AF3">
            <w:pPr>
              <w:jc w:val="center"/>
              <w:rPr>
                <w:rFonts w:ascii="Calibri" w:hAnsi="Calibri" w:cs="Calibri"/>
              </w:rPr>
            </w:pPr>
            <w:r>
              <w:rPr>
                <w:rFonts w:ascii="Calibri" w:hAnsi="Calibri" w:cs="Calibri"/>
              </w:rPr>
              <w:t>0,000</w:t>
            </w:r>
          </w:p>
        </w:tc>
      </w:tr>
      <w:tr w:rsidR="00204AF3" w14:paraId="07ACEABC" w14:textId="77777777" w:rsidTr="00204AF3">
        <w:tc>
          <w:tcPr>
            <w:tcW w:w="3321" w:type="dxa"/>
            <w:vAlign w:val="center"/>
          </w:tcPr>
          <w:p w14:paraId="07ACEAB1" w14:textId="77777777" w:rsidR="00204AF3" w:rsidRDefault="00204AF3">
            <w:pPr>
              <w:jc w:val="center"/>
              <w:rPr>
                <w:rFonts w:ascii="Calibri" w:hAnsi="Calibri" w:cs="Calibri"/>
              </w:rPr>
            </w:pPr>
            <w:r>
              <w:rPr>
                <w:rFonts w:ascii="Calibri" w:hAnsi="Calibri" w:cs="Calibri"/>
              </w:rPr>
              <w:t>Jedlý olej a tuk</w:t>
            </w:r>
          </w:p>
        </w:tc>
        <w:tc>
          <w:tcPr>
            <w:tcW w:w="1227" w:type="dxa"/>
            <w:vAlign w:val="center"/>
          </w:tcPr>
          <w:p w14:paraId="07ACEAB2" w14:textId="77777777" w:rsidR="00204AF3" w:rsidRDefault="00204AF3">
            <w:pPr>
              <w:jc w:val="center"/>
              <w:rPr>
                <w:rFonts w:ascii="Calibri" w:hAnsi="Calibri" w:cs="Calibri"/>
              </w:rPr>
            </w:pPr>
            <w:r>
              <w:rPr>
                <w:rFonts w:ascii="Calibri" w:hAnsi="Calibri" w:cs="Calibri"/>
              </w:rPr>
              <w:t>0,069</w:t>
            </w:r>
          </w:p>
        </w:tc>
        <w:tc>
          <w:tcPr>
            <w:tcW w:w="1227" w:type="dxa"/>
            <w:vAlign w:val="center"/>
          </w:tcPr>
          <w:p w14:paraId="07ACEAB3"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B4" w14:textId="77777777" w:rsidR="00204AF3" w:rsidRDefault="00204AF3">
            <w:pPr>
              <w:jc w:val="center"/>
              <w:rPr>
                <w:rFonts w:ascii="Calibri" w:hAnsi="Calibri" w:cs="Calibri"/>
              </w:rPr>
            </w:pPr>
            <w:r>
              <w:rPr>
                <w:rFonts w:ascii="Calibri" w:hAnsi="Calibri" w:cs="Calibri"/>
              </w:rPr>
              <w:t>0,005</w:t>
            </w:r>
          </w:p>
        </w:tc>
        <w:tc>
          <w:tcPr>
            <w:tcW w:w="1227" w:type="dxa"/>
            <w:vAlign w:val="center"/>
          </w:tcPr>
          <w:p w14:paraId="07ACEAB5"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B6" w14:textId="77777777" w:rsidR="00204AF3" w:rsidRDefault="00204AF3">
            <w:pPr>
              <w:jc w:val="center"/>
              <w:rPr>
                <w:rFonts w:ascii="Calibri" w:hAnsi="Calibri" w:cs="Calibri"/>
              </w:rPr>
            </w:pPr>
            <w:r>
              <w:rPr>
                <w:rFonts w:ascii="Calibri" w:hAnsi="Calibri" w:cs="Calibri"/>
              </w:rPr>
              <w:t>0,215</w:t>
            </w:r>
          </w:p>
        </w:tc>
        <w:tc>
          <w:tcPr>
            <w:tcW w:w="1227" w:type="dxa"/>
            <w:vAlign w:val="center"/>
          </w:tcPr>
          <w:p w14:paraId="07ACEAB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B8" w14:textId="77777777" w:rsidR="00204AF3" w:rsidRDefault="00204AF3">
            <w:pPr>
              <w:jc w:val="center"/>
              <w:rPr>
                <w:rFonts w:ascii="Calibri" w:hAnsi="Calibri" w:cs="Calibri"/>
              </w:rPr>
            </w:pPr>
            <w:r>
              <w:rPr>
                <w:rFonts w:ascii="Calibri" w:hAnsi="Calibri" w:cs="Calibri"/>
              </w:rPr>
              <w:t>0,023</w:t>
            </w:r>
          </w:p>
        </w:tc>
        <w:tc>
          <w:tcPr>
            <w:tcW w:w="1227" w:type="dxa"/>
            <w:vAlign w:val="center"/>
          </w:tcPr>
          <w:p w14:paraId="07ACEAB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B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BB" w14:textId="77777777" w:rsidR="00204AF3" w:rsidRDefault="00204AF3">
            <w:pPr>
              <w:jc w:val="center"/>
              <w:rPr>
                <w:rFonts w:ascii="Calibri" w:hAnsi="Calibri" w:cs="Calibri"/>
              </w:rPr>
            </w:pPr>
            <w:r>
              <w:rPr>
                <w:rFonts w:ascii="Calibri" w:hAnsi="Calibri" w:cs="Calibri"/>
              </w:rPr>
              <w:t>0,000</w:t>
            </w:r>
          </w:p>
        </w:tc>
      </w:tr>
      <w:tr w:rsidR="00204AF3" w14:paraId="07ACEAC8" w14:textId="77777777" w:rsidTr="00204AF3">
        <w:tc>
          <w:tcPr>
            <w:tcW w:w="3321" w:type="dxa"/>
            <w:vAlign w:val="center"/>
          </w:tcPr>
          <w:p w14:paraId="07ACEABD" w14:textId="77777777" w:rsidR="00204AF3" w:rsidRDefault="00204AF3">
            <w:pPr>
              <w:jc w:val="center"/>
              <w:rPr>
                <w:rFonts w:ascii="Calibri" w:hAnsi="Calibri" w:cs="Calibri"/>
              </w:rPr>
            </w:pPr>
            <w:r>
              <w:rPr>
                <w:rFonts w:ascii="Calibri" w:hAnsi="Calibri" w:cs="Calibri"/>
              </w:rPr>
              <w:t>Olej a tuk neuvedený pod číslem 20 01 25</w:t>
            </w:r>
          </w:p>
        </w:tc>
        <w:tc>
          <w:tcPr>
            <w:tcW w:w="1227" w:type="dxa"/>
            <w:vAlign w:val="center"/>
          </w:tcPr>
          <w:p w14:paraId="07ACEABE" w14:textId="77777777" w:rsidR="00204AF3" w:rsidRDefault="00204AF3">
            <w:pPr>
              <w:jc w:val="center"/>
              <w:rPr>
                <w:rFonts w:ascii="Calibri" w:hAnsi="Calibri" w:cs="Calibri"/>
              </w:rPr>
            </w:pPr>
            <w:r>
              <w:rPr>
                <w:rFonts w:ascii="Calibri" w:hAnsi="Calibri" w:cs="Calibri"/>
              </w:rPr>
              <w:t>2,355</w:t>
            </w:r>
          </w:p>
        </w:tc>
        <w:tc>
          <w:tcPr>
            <w:tcW w:w="1227" w:type="dxa"/>
            <w:vAlign w:val="center"/>
          </w:tcPr>
          <w:p w14:paraId="07ACEABF" w14:textId="77777777" w:rsidR="00204AF3" w:rsidRDefault="00204AF3">
            <w:pPr>
              <w:jc w:val="center"/>
              <w:rPr>
                <w:rFonts w:ascii="Calibri" w:hAnsi="Calibri" w:cs="Calibri"/>
              </w:rPr>
            </w:pPr>
            <w:r>
              <w:rPr>
                <w:rFonts w:ascii="Calibri" w:hAnsi="Calibri" w:cs="Calibri"/>
              </w:rPr>
              <w:t>0,700</w:t>
            </w:r>
          </w:p>
        </w:tc>
        <w:tc>
          <w:tcPr>
            <w:tcW w:w="1227" w:type="dxa"/>
            <w:vAlign w:val="center"/>
          </w:tcPr>
          <w:p w14:paraId="07ACEAC0" w14:textId="77777777" w:rsidR="00204AF3" w:rsidRDefault="00204AF3">
            <w:pPr>
              <w:jc w:val="center"/>
              <w:rPr>
                <w:rFonts w:ascii="Calibri" w:hAnsi="Calibri" w:cs="Calibri"/>
              </w:rPr>
            </w:pPr>
            <w:r>
              <w:rPr>
                <w:rFonts w:ascii="Calibri" w:hAnsi="Calibri" w:cs="Calibri"/>
              </w:rPr>
              <w:t>1,770</w:t>
            </w:r>
          </w:p>
        </w:tc>
        <w:tc>
          <w:tcPr>
            <w:tcW w:w="1227" w:type="dxa"/>
            <w:vAlign w:val="center"/>
          </w:tcPr>
          <w:p w14:paraId="07ACEAC1" w14:textId="77777777" w:rsidR="00204AF3" w:rsidRDefault="00204AF3">
            <w:pPr>
              <w:jc w:val="center"/>
              <w:rPr>
                <w:rFonts w:ascii="Calibri" w:hAnsi="Calibri" w:cs="Calibri"/>
              </w:rPr>
            </w:pPr>
            <w:r>
              <w:rPr>
                <w:rFonts w:ascii="Calibri" w:hAnsi="Calibri" w:cs="Calibri"/>
              </w:rPr>
              <w:t>1,065</w:t>
            </w:r>
          </w:p>
        </w:tc>
        <w:tc>
          <w:tcPr>
            <w:tcW w:w="1228" w:type="dxa"/>
            <w:vAlign w:val="center"/>
          </w:tcPr>
          <w:p w14:paraId="07ACEAC2" w14:textId="77777777" w:rsidR="00204AF3" w:rsidRDefault="00204AF3">
            <w:pPr>
              <w:jc w:val="center"/>
              <w:rPr>
                <w:rFonts w:ascii="Calibri" w:hAnsi="Calibri" w:cs="Calibri"/>
              </w:rPr>
            </w:pPr>
            <w:r>
              <w:rPr>
                <w:rFonts w:ascii="Calibri" w:hAnsi="Calibri" w:cs="Calibri"/>
              </w:rPr>
              <w:t>0,280</w:t>
            </w:r>
          </w:p>
        </w:tc>
        <w:tc>
          <w:tcPr>
            <w:tcW w:w="1227" w:type="dxa"/>
            <w:vAlign w:val="center"/>
          </w:tcPr>
          <w:p w14:paraId="07ACEAC3" w14:textId="77777777" w:rsidR="00204AF3" w:rsidRDefault="00204AF3">
            <w:pPr>
              <w:jc w:val="center"/>
              <w:rPr>
                <w:rFonts w:ascii="Calibri" w:hAnsi="Calibri" w:cs="Calibri"/>
              </w:rPr>
            </w:pPr>
            <w:r>
              <w:rPr>
                <w:rFonts w:ascii="Calibri" w:hAnsi="Calibri" w:cs="Calibri"/>
              </w:rPr>
              <w:t>1,429</w:t>
            </w:r>
          </w:p>
        </w:tc>
        <w:tc>
          <w:tcPr>
            <w:tcW w:w="1227" w:type="dxa"/>
            <w:vAlign w:val="center"/>
          </w:tcPr>
          <w:p w14:paraId="07ACEAC4" w14:textId="77777777" w:rsidR="00204AF3" w:rsidRDefault="00204AF3">
            <w:pPr>
              <w:jc w:val="center"/>
              <w:rPr>
                <w:rFonts w:ascii="Calibri" w:hAnsi="Calibri" w:cs="Calibri"/>
              </w:rPr>
            </w:pPr>
            <w:r>
              <w:rPr>
                <w:rFonts w:ascii="Calibri" w:hAnsi="Calibri" w:cs="Calibri"/>
              </w:rPr>
              <w:t>0,012</w:t>
            </w:r>
          </w:p>
        </w:tc>
        <w:tc>
          <w:tcPr>
            <w:tcW w:w="1227" w:type="dxa"/>
            <w:vAlign w:val="center"/>
          </w:tcPr>
          <w:p w14:paraId="07ACEAC5" w14:textId="77777777" w:rsidR="00204AF3" w:rsidRDefault="00204AF3">
            <w:pPr>
              <w:jc w:val="center"/>
              <w:rPr>
                <w:rFonts w:ascii="Calibri" w:hAnsi="Calibri" w:cs="Calibri"/>
              </w:rPr>
            </w:pPr>
            <w:r>
              <w:rPr>
                <w:rFonts w:ascii="Calibri" w:hAnsi="Calibri" w:cs="Calibri"/>
              </w:rPr>
              <w:t>1,051</w:t>
            </w:r>
          </w:p>
        </w:tc>
        <w:tc>
          <w:tcPr>
            <w:tcW w:w="1227" w:type="dxa"/>
            <w:vAlign w:val="center"/>
          </w:tcPr>
          <w:p w14:paraId="07ACEAC6"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C7" w14:textId="77777777" w:rsidR="00204AF3" w:rsidRDefault="00204AF3">
            <w:pPr>
              <w:jc w:val="center"/>
              <w:rPr>
                <w:rFonts w:ascii="Calibri" w:hAnsi="Calibri" w:cs="Calibri"/>
              </w:rPr>
            </w:pPr>
            <w:r>
              <w:rPr>
                <w:rFonts w:ascii="Calibri" w:hAnsi="Calibri" w:cs="Calibri"/>
              </w:rPr>
              <w:t>0,824</w:t>
            </w:r>
          </w:p>
        </w:tc>
      </w:tr>
      <w:tr w:rsidR="00204AF3" w14:paraId="07ACEAD4" w14:textId="77777777" w:rsidTr="00204AF3">
        <w:tc>
          <w:tcPr>
            <w:tcW w:w="3321" w:type="dxa"/>
            <w:vAlign w:val="center"/>
          </w:tcPr>
          <w:p w14:paraId="07ACEAC9" w14:textId="77777777" w:rsidR="00204AF3" w:rsidRDefault="00204AF3">
            <w:pPr>
              <w:jc w:val="center"/>
              <w:rPr>
                <w:rFonts w:ascii="Calibri" w:hAnsi="Calibri" w:cs="Calibri"/>
              </w:rPr>
            </w:pPr>
            <w:r>
              <w:rPr>
                <w:rFonts w:ascii="Calibri" w:hAnsi="Calibri" w:cs="Calibri"/>
              </w:rPr>
              <w:t>Barvy, tiskařské barvy, lepidla a pryskyřice obsahující nebezpečné látky</w:t>
            </w:r>
          </w:p>
        </w:tc>
        <w:tc>
          <w:tcPr>
            <w:tcW w:w="1227" w:type="dxa"/>
            <w:vAlign w:val="center"/>
          </w:tcPr>
          <w:p w14:paraId="07ACEAC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C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C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C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C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C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D3" w14:textId="77777777" w:rsidR="00204AF3" w:rsidRDefault="00204AF3">
            <w:pPr>
              <w:jc w:val="center"/>
              <w:rPr>
                <w:rFonts w:ascii="Calibri" w:hAnsi="Calibri" w:cs="Calibri"/>
              </w:rPr>
            </w:pPr>
            <w:r>
              <w:rPr>
                <w:rFonts w:ascii="Calibri" w:hAnsi="Calibri" w:cs="Calibri"/>
              </w:rPr>
              <w:t>0,000</w:t>
            </w:r>
          </w:p>
        </w:tc>
      </w:tr>
      <w:tr w:rsidR="00204AF3" w14:paraId="07ACEAE0" w14:textId="77777777" w:rsidTr="00204AF3">
        <w:tc>
          <w:tcPr>
            <w:tcW w:w="3321" w:type="dxa"/>
            <w:vAlign w:val="center"/>
          </w:tcPr>
          <w:p w14:paraId="07ACEAD5" w14:textId="77777777" w:rsidR="00204AF3" w:rsidRDefault="00204AF3">
            <w:pPr>
              <w:jc w:val="center"/>
              <w:rPr>
                <w:rFonts w:ascii="Calibri" w:hAnsi="Calibri" w:cs="Calibri"/>
              </w:rPr>
            </w:pPr>
            <w:r>
              <w:rPr>
                <w:rFonts w:ascii="Calibri" w:hAnsi="Calibri" w:cs="Calibri"/>
              </w:rPr>
              <w:t>Jiná nepoužitelná léčiva neuvedená pod číslem 20 01 31</w:t>
            </w:r>
          </w:p>
        </w:tc>
        <w:tc>
          <w:tcPr>
            <w:tcW w:w="1227" w:type="dxa"/>
            <w:vAlign w:val="center"/>
          </w:tcPr>
          <w:p w14:paraId="07ACEAD6"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7"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9"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D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D"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DE"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DF" w14:textId="77777777" w:rsidR="00204AF3" w:rsidRDefault="00204AF3">
            <w:pPr>
              <w:jc w:val="center"/>
              <w:rPr>
                <w:rFonts w:ascii="Calibri" w:hAnsi="Calibri" w:cs="Calibri"/>
              </w:rPr>
            </w:pPr>
            <w:r>
              <w:rPr>
                <w:rFonts w:ascii="Calibri" w:hAnsi="Calibri" w:cs="Calibri"/>
              </w:rPr>
              <w:t>0,000</w:t>
            </w:r>
          </w:p>
        </w:tc>
      </w:tr>
      <w:tr w:rsidR="00204AF3" w14:paraId="07ACEAEC" w14:textId="77777777" w:rsidTr="00204AF3">
        <w:tc>
          <w:tcPr>
            <w:tcW w:w="3321" w:type="dxa"/>
            <w:vAlign w:val="center"/>
          </w:tcPr>
          <w:p w14:paraId="07ACEAE1" w14:textId="77777777" w:rsidR="00204AF3" w:rsidRDefault="00204AF3">
            <w:pPr>
              <w:jc w:val="center"/>
              <w:rPr>
                <w:rFonts w:ascii="Calibri" w:hAnsi="Calibri" w:cs="Calibri"/>
              </w:rPr>
            </w:pPr>
            <w:r>
              <w:rPr>
                <w:rFonts w:ascii="Calibri" w:hAnsi="Calibri" w:cs="Calibri"/>
              </w:rPr>
              <w:t>Baterie a akumulátory, zařazené pod čísly 16 06 01, 16 06 02 nebo pod číslem 16 06 03 a netříděné baterie a akumulátory obsahující tyto baterie</w:t>
            </w:r>
          </w:p>
        </w:tc>
        <w:tc>
          <w:tcPr>
            <w:tcW w:w="1227" w:type="dxa"/>
            <w:vAlign w:val="center"/>
          </w:tcPr>
          <w:p w14:paraId="07ACEAE2" w14:textId="77777777" w:rsidR="00204AF3" w:rsidRDefault="00204AF3">
            <w:pPr>
              <w:jc w:val="center"/>
              <w:rPr>
                <w:rFonts w:ascii="Calibri" w:hAnsi="Calibri" w:cs="Calibri"/>
              </w:rPr>
            </w:pPr>
            <w:r>
              <w:rPr>
                <w:rFonts w:ascii="Calibri" w:hAnsi="Calibri" w:cs="Calibri"/>
              </w:rPr>
              <w:t>0,037</w:t>
            </w:r>
          </w:p>
        </w:tc>
        <w:tc>
          <w:tcPr>
            <w:tcW w:w="1227" w:type="dxa"/>
            <w:vAlign w:val="center"/>
          </w:tcPr>
          <w:p w14:paraId="07ACEAE3" w14:textId="77777777" w:rsidR="00204AF3" w:rsidRDefault="00204AF3">
            <w:pPr>
              <w:jc w:val="center"/>
              <w:rPr>
                <w:rFonts w:ascii="Calibri" w:hAnsi="Calibri" w:cs="Calibri"/>
              </w:rPr>
            </w:pPr>
            <w:r>
              <w:rPr>
                <w:rFonts w:ascii="Calibri" w:hAnsi="Calibri" w:cs="Calibri"/>
              </w:rPr>
              <w:t>0,344</w:t>
            </w:r>
          </w:p>
        </w:tc>
        <w:tc>
          <w:tcPr>
            <w:tcW w:w="1227" w:type="dxa"/>
            <w:vAlign w:val="center"/>
          </w:tcPr>
          <w:p w14:paraId="07ACEAE4" w14:textId="77777777" w:rsidR="00204AF3" w:rsidRDefault="00204AF3">
            <w:pPr>
              <w:jc w:val="center"/>
              <w:rPr>
                <w:rFonts w:ascii="Calibri" w:hAnsi="Calibri" w:cs="Calibri"/>
              </w:rPr>
            </w:pPr>
            <w:r>
              <w:rPr>
                <w:rFonts w:ascii="Calibri" w:hAnsi="Calibri" w:cs="Calibri"/>
              </w:rPr>
              <w:t>0,002</w:t>
            </w:r>
          </w:p>
        </w:tc>
        <w:tc>
          <w:tcPr>
            <w:tcW w:w="1227" w:type="dxa"/>
            <w:vAlign w:val="center"/>
          </w:tcPr>
          <w:p w14:paraId="07ACEAE5" w14:textId="77777777" w:rsidR="00204AF3" w:rsidRDefault="00204AF3">
            <w:pPr>
              <w:jc w:val="center"/>
              <w:rPr>
                <w:rFonts w:ascii="Calibri" w:hAnsi="Calibri" w:cs="Calibri"/>
              </w:rPr>
            </w:pPr>
            <w:r>
              <w:rPr>
                <w:rFonts w:ascii="Calibri" w:hAnsi="Calibri" w:cs="Calibri"/>
              </w:rPr>
              <w:t>0,023</w:t>
            </w:r>
          </w:p>
        </w:tc>
        <w:tc>
          <w:tcPr>
            <w:tcW w:w="1228" w:type="dxa"/>
            <w:vAlign w:val="center"/>
          </w:tcPr>
          <w:p w14:paraId="07ACEAE6" w14:textId="77777777" w:rsidR="00204AF3" w:rsidRDefault="00204AF3">
            <w:pPr>
              <w:jc w:val="center"/>
              <w:rPr>
                <w:rFonts w:ascii="Calibri" w:hAnsi="Calibri" w:cs="Calibri"/>
              </w:rPr>
            </w:pPr>
            <w:r>
              <w:rPr>
                <w:rFonts w:ascii="Calibri" w:hAnsi="Calibri" w:cs="Calibri"/>
              </w:rPr>
              <w:t>5,176</w:t>
            </w:r>
          </w:p>
        </w:tc>
        <w:tc>
          <w:tcPr>
            <w:tcW w:w="1227" w:type="dxa"/>
            <w:vAlign w:val="center"/>
          </w:tcPr>
          <w:p w14:paraId="07ACEAE7" w14:textId="77777777" w:rsidR="00204AF3" w:rsidRDefault="00204AF3">
            <w:pPr>
              <w:jc w:val="center"/>
              <w:rPr>
                <w:rFonts w:ascii="Calibri" w:hAnsi="Calibri" w:cs="Calibri"/>
              </w:rPr>
            </w:pPr>
            <w:r>
              <w:rPr>
                <w:rFonts w:ascii="Calibri" w:hAnsi="Calibri" w:cs="Calibri"/>
              </w:rPr>
              <w:t>0,041</w:t>
            </w:r>
          </w:p>
        </w:tc>
        <w:tc>
          <w:tcPr>
            <w:tcW w:w="1227" w:type="dxa"/>
            <w:vAlign w:val="center"/>
          </w:tcPr>
          <w:p w14:paraId="07ACEAE8" w14:textId="77777777" w:rsidR="00204AF3" w:rsidRDefault="00204AF3">
            <w:pPr>
              <w:jc w:val="center"/>
              <w:rPr>
                <w:rFonts w:ascii="Calibri" w:hAnsi="Calibri" w:cs="Calibri"/>
              </w:rPr>
            </w:pPr>
            <w:r>
              <w:rPr>
                <w:rFonts w:ascii="Calibri" w:hAnsi="Calibri" w:cs="Calibri"/>
              </w:rPr>
              <w:t>0,014</w:t>
            </w:r>
          </w:p>
        </w:tc>
        <w:tc>
          <w:tcPr>
            <w:tcW w:w="1227" w:type="dxa"/>
            <w:vAlign w:val="center"/>
          </w:tcPr>
          <w:p w14:paraId="07ACEAE9"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EA"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EB" w14:textId="77777777" w:rsidR="00204AF3" w:rsidRDefault="00204AF3">
            <w:pPr>
              <w:jc w:val="center"/>
              <w:rPr>
                <w:rFonts w:ascii="Calibri" w:hAnsi="Calibri" w:cs="Calibri"/>
              </w:rPr>
            </w:pPr>
            <w:r>
              <w:rPr>
                <w:rFonts w:ascii="Calibri" w:hAnsi="Calibri" w:cs="Calibri"/>
              </w:rPr>
              <w:t>0,000</w:t>
            </w:r>
          </w:p>
        </w:tc>
      </w:tr>
      <w:tr w:rsidR="00204AF3" w14:paraId="07ACEAF8" w14:textId="77777777" w:rsidTr="00204AF3">
        <w:tc>
          <w:tcPr>
            <w:tcW w:w="3321" w:type="dxa"/>
            <w:vAlign w:val="center"/>
          </w:tcPr>
          <w:p w14:paraId="07ACEAED" w14:textId="77777777" w:rsidR="00204AF3" w:rsidRDefault="00204AF3">
            <w:pPr>
              <w:jc w:val="center"/>
              <w:rPr>
                <w:rFonts w:ascii="Calibri" w:hAnsi="Calibri" w:cs="Calibri"/>
              </w:rPr>
            </w:pPr>
            <w:r>
              <w:rPr>
                <w:rFonts w:ascii="Calibri" w:hAnsi="Calibri" w:cs="Calibri"/>
              </w:rPr>
              <w:t>Vyřazené elektrické a elektronické zařízení obsahující nebezpečné látky neuvedené pod čísly 20 01 21 a 20 01 23</w:t>
            </w:r>
          </w:p>
        </w:tc>
        <w:tc>
          <w:tcPr>
            <w:tcW w:w="1227" w:type="dxa"/>
            <w:vAlign w:val="center"/>
          </w:tcPr>
          <w:p w14:paraId="07ACEAEE" w14:textId="77777777" w:rsidR="00204AF3" w:rsidRDefault="00204AF3">
            <w:pPr>
              <w:jc w:val="center"/>
              <w:rPr>
                <w:rFonts w:ascii="Calibri" w:hAnsi="Calibri" w:cs="Calibri"/>
              </w:rPr>
            </w:pPr>
            <w:r>
              <w:rPr>
                <w:rFonts w:ascii="Calibri" w:hAnsi="Calibri" w:cs="Calibri"/>
              </w:rPr>
              <w:t>6,948</w:t>
            </w:r>
          </w:p>
        </w:tc>
        <w:tc>
          <w:tcPr>
            <w:tcW w:w="1227" w:type="dxa"/>
            <w:vAlign w:val="center"/>
          </w:tcPr>
          <w:p w14:paraId="07ACEAEF" w14:textId="77777777" w:rsidR="00204AF3" w:rsidRDefault="00204AF3">
            <w:pPr>
              <w:jc w:val="center"/>
              <w:rPr>
                <w:rFonts w:ascii="Calibri" w:hAnsi="Calibri" w:cs="Calibri"/>
              </w:rPr>
            </w:pPr>
            <w:r>
              <w:rPr>
                <w:rFonts w:ascii="Calibri" w:hAnsi="Calibri" w:cs="Calibri"/>
              </w:rPr>
              <w:t>8,010</w:t>
            </w:r>
          </w:p>
        </w:tc>
        <w:tc>
          <w:tcPr>
            <w:tcW w:w="1227" w:type="dxa"/>
            <w:vAlign w:val="center"/>
          </w:tcPr>
          <w:p w14:paraId="07ACEAF0" w14:textId="77777777" w:rsidR="00204AF3" w:rsidRDefault="00204AF3">
            <w:pPr>
              <w:jc w:val="center"/>
              <w:rPr>
                <w:rFonts w:ascii="Calibri" w:hAnsi="Calibri" w:cs="Calibri"/>
              </w:rPr>
            </w:pPr>
            <w:r>
              <w:rPr>
                <w:rFonts w:ascii="Calibri" w:hAnsi="Calibri" w:cs="Calibri"/>
              </w:rPr>
              <w:t>3,130</w:t>
            </w:r>
          </w:p>
        </w:tc>
        <w:tc>
          <w:tcPr>
            <w:tcW w:w="1227" w:type="dxa"/>
            <w:vAlign w:val="center"/>
          </w:tcPr>
          <w:p w14:paraId="07ACEAF1" w14:textId="77777777" w:rsidR="00204AF3" w:rsidRDefault="00204AF3">
            <w:pPr>
              <w:jc w:val="center"/>
              <w:rPr>
                <w:rFonts w:ascii="Calibri" w:hAnsi="Calibri" w:cs="Calibri"/>
              </w:rPr>
            </w:pPr>
            <w:r>
              <w:rPr>
                <w:rFonts w:ascii="Calibri" w:hAnsi="Calibri" w:cs="Calibri"/>
              </w:rPr>
              <w:t>8,244</w:t>
            </w:r>
          </w:p>
        </w:tc>
        <w:tc>
          <w:tcPr>
            <w:tcW w:w="1228" w:type="dxa"/>
            <w:vAlign w:val="center"/>
          </w:tcPr>
          <w:p w14:paraId="07ACEAF2" w14:textId="77777777" w:rsidR="00204AF3" w:rsidRDefault="00204AF3">
            <w:pPr>
              <w:jc w:val="center"/>
              <w:rPr>
                <w:rFonts w:ascii="Calibri" w:hAnsi="Calibri" w:cs="Calibri"/>
              </w:rPr>
            </w:pPr>
            <w:r>
              <w:rPr>
                <w:rFonts w:ascii="Calibri" w:hAnsi="Calibri" w:cs="Calibri"/>
              </w:rPr>
              <w:t>4,626</w:t>
            </w:r>
          </w:p>
        </w:tc>
        <w:tc>
          <w:tcPr>
            <w:tcW w:w="1227" w:type="dxa"/>
            <w:vAlign w:val="center"/>
          </w:tcPr>
          <w:p w14:paraId="07ACEAF3" w14:textId="77777777" w:rsidR="00204AF3" w:rsidRDefault="00204AF3">
            <w:pPr>
              <w:jc w:val="center"/>
              <w:rPr>
                <w:rFonts w:ascii="Calibri" w:hAnsi="Calibri" w:cs="Calibri"/>
              </w:rPr>
            </w:pPr>
            <w:r>
              <w:rPr>
                <w:rFonts w:ascii="Calibri" w:hAnsi="Calibri" w:cs="Calibri"/>
              </w:rPr>
              <w:t>7,221</w:t>
            </w:r>
          </w:p>
        </w:tc>
        <w:tc>
          <w:tcPr>
            <w:tcW w:w="1227" w:type="dxa"/>
            <w:vAlign w:val="center"/>
          </w:tcPr>
          <w:p w14:paraId="07ACEAF4" w14:textId="77777777" w:rsidR="00204AF3" w:rsidRDefault="00204AF3">
            <w:pPr>
              <w:jc w:val="center"/>
              <w:rPr>
                <w:rFonts w:ascii="Calibri" w:hAnsi="Calibri" w:cs="Calibri"/>
              </w:rPr>
            </w:pPr>
            <w:r>
              <w:rPr>
                <w:rFonts w:ascii="Calibri" w:hAnsi="Calibri" w:cs="Calibri"/>
              </w:rPr>
              <w:t>6,072</w:t>
            </w:r>
          </w:p>
        </w:tc>
        <w:tc>
          <w:tcPr>
            <w:tcW w:w="1227" w:type="dxa"/>
            <w:vAlign w:val="center"/>
          </w:tcPr>
          <w:p w14:paraId="07ACEAF5" w14:textId="77777777" w:rsidR="00204AF3" w:rsidRDefault="00204AF3">
            <w:pPr>
              <w:jc w:val="center"/>
              <w:rPr>
                <w:rFonts w:ascii="Calibri" w:hAnsi="Calibri" w:cs="Calibri"/>
              </w:rPr>
            </w:pPr>
            <w:r>
              <w:rPr>
                <w:rFonts w:ascii="Calibri" w:hAnsi="Calibri" w:cs="Calibri"/>
              </w:rPr>
              <w:t>5,010</w:t>
            </w:r>
          </w:p>
        </w:tc>
        <w:tc>
          <w:tcPr>
            <w:tcW w:w="1227" w:type="dxa"/>
            <w:vAlign w:val="center"/>
          </w:tcPr>
          <w:p w14:paraId="07ACEAF6" w14:textId="77777777" w:rsidR="00204AF3" w:rsidRDefault="00204AF3">
            <w:pPr>
              <w:jc w:val="center"/>
              <w:rPr>
                <w:rFonts w:ascii="Calibri" w:hAnsi="Calibri" w:cs="Calibri"/>
              </w:rPr>
            </w:pPr>
            <w:r>
              <w:rPr>
                <w:rFonts w:ascii="Calibri" w:hAnsi="Calibri" w:cs="Calibri"/>
              </w:rPr>
              <w:t>4,575</w:t>
            </w:r>
          </w:p>
        </w:tc>
        <w:tc>
          <w:tcPr>
            <w:tcW w:w="1228" w:type="dxa"/>
            <w:vAlign w:val="center"/>
          </w:tcPr>
          <w:p w14:paraId="07ACEAF7" w14:textId="77777777" w:rsidR="00204AF3" w:rsidRDefault="00204AF3">
            <w:pPr>
              <w:jc w:val="center"/>
              <w:rPr>
                <w:rFonts w:ascii="Calibri" w:hAnsi="Calibri" w:cs="Calibri"/>
              </w:rPr>
            </w:pPr>
            <w:r>
              <w:rPr>
                <w:rFonts w:ascii="Calibri" w:hAnsi="Calibri" w:cs="Calibri"/>
              </w:rPr>
              <w:t>3,192</w:t>
            </w:r>
          </w:p>
        </w:tc>
      </w:tr>
      <w:tr w:rsidR="00204AF3" w14:paraId="07ACEB04" w14:textId="77777777" w:rsidTr="00204AF3">
        <w:tc>
          <w:tcPr>
            <w:tcW w:w="3321" w:type="dxa"/>
            <w:vAlign w:val="center"/>
          </w:tcPr>
          <w:p w14:paraId="07ACEAF9" w14:textId="77777777" w:rsidR="00204AF3" w:rsidRDefault="00204AF3">
            <w:pPr>
              <w:jc w:val="center"/>
              <w:rPr>
                <w:rFonts w:ascii="Calibri" w:hAnsi="Calibri" w:cs="Calibri"/>
              </w:rPr>
            </w:pPr>
            <w:r>
              <w:rPr>
                <w:rFonts w:ascii="Calibri" w:hAnsi="Calibri" w:cs="Calibri"/>
              </w:rPr>
              <w:t xml:space="preserve">Vyřazené elektrické a elektronické </w:t>
            </w:r>
            <w:r>
              <w:rPr>
                <w:rFonts w:ascii="Calibri" w:hAnsi="Calibri" w:cs="Calibri"/>
              </w:rPr>
              <w:lastRenderedPageBreak/>
              <w:t>zařízení neuvedené pod čísly 20 01 21, 20 01 23 a 20 01 35</w:t>
            </w:r>
          </w:p>
        </w:tc>
        <w:tc>
          <w:tcPr>
            <w:tcW w:w="1227" w:type="dxa"/>
            <w:vAlign w:val="center"/>
          </w:tcPr>
          <w:p w14:paraId="07ACEAFA" w14:textId="77777777" w:rsidR="00204AF3" w:rsidRDefault="00204AF3">
            <w:pPr>
              <w:jc w:val="center"/>
              <w:rPr>
                <w:rFonts w:ascii="Calibri" w:hAnsi="Calibri" w:cs="Calibri"/>
              </w:rPr>
            </w:pPr>
            <w:r>
              <w:rPr>
                <w:rFonts w:ascii="Calibri" w:hAnsi="Calibri" w:cs="Calibri"/>
              </w:rPr>
              <w:lastRenderedPageBreak/>
              <w:t>0,000</w:t>
            </w:r>
          </w:p>
        </w:tc>
        <w:tc>
          <w:tcPr>
            <w:tcW w:w="1227" w:type="dxa"/>
            <w:vAlign w:val="center"/>
          </w:tcPr>
          <w:p w14:paraId="07ACEAFB"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F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AFD"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AFE" w14:textId="77777777" w:rsidR="00204AF3" w:rsidRDefault="00204AF3">
            <w:pPr>
              <w:jc w:val="center"/>
              <w:rPr>
                <w:rFonts w:ascii="Calibri" w:hAnsi="Calibri" w:cs="Calibri"/>
              </w:rPr>
            </w:pPr>
            <w:r>
              <w:rPr>
                <w:rFonts w:ascii="Calibri" w:hAnsi="Calibri" w:cs="Calibri"/>
              </w:rPr>
              <w:t>14,265</w:t>
            </w:r>
          </w:p>
        </w:tc>
        <w:tc>
          <w:tcPr>
            <w:tcW w:w="1227" w:type="dxa"/>
            <w:vAlign w:val="center"/>
          </w:tcPr>
          <w:p w14:paraId="07ACEAFF"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0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01"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0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B03" w14:textId="77777777" w:rsidR="00204AF3" w:rsidRDefault="00204AF3">
            <w:pPr>
              <w:jc w:val="center"/>
              <w:rPr>
                <w:rFonts w:ascii="Calibri" w:hAnsi="Calibri" w:cs="Calibri"/>
              </w:rPr>
            </w:pPr>
            <w:r>
              <w:rPr>
                <w:rFonts w:ascii="Calibri" w:hAnsi="Calibri" w:cs="Calibri"/>
              </w:rPr>
              <w:t>0,000</w:t>
            </w:r>
          </w:p>
        </w:tc>
      </w:tr>
      <w:tr w:rsidR="00204AF3" w14:paraId="07ACEB10" w14:textId="77777777" w:rsidTr="00204AF3">
        <w:tc>
          <w:tcPr>
            <w:tcW w:w="3321" w:type="dxa"/>
            <w:vAlign w:val="center"/>
          </w:tcPr>
          <w:p w14:paraId="07ACEB05" w14:textId="77777777" w:rsidR="00204AF3" w:rsidRDefault="00204AF3">
            <w:pPr>
              <w:jc w:val="center"/>
              <w:rPr>
                <w:rFonts w:ascii="Calibri" w:hAnsi="Calibri" w:cs="Calibri"/>
              </w:rPr>
            </w:pPr>
            <w:r>
              <w:rPr>
                <w:rFonts w:ascii="Calibri" w:hAnsi="Calibri" w:cs="Calibri"/>
              </w:rPr>
              <w:lastRenderedPageBreak/>
              <w:t>Dřevo neuvedené pod číslem 20 01 37</w:t>
            </w:r>
          </w:p>
        </w:tc>
        <w:tc>
          <w:tcPr>
            <w:tcW w:w="1227" w:type="dxa"/>
            <w:vAlign w:val="center"/>
          </w:tcPr>
          <w:p w14:paraId="07ACEB06" w14:textId="77777777" w:rsidR="00204AF3" w:rsidRDefault="00204AF3">
            <w:pPr>
              <w:jc w:val="center"/>
              <w:rPr>
                <w:rFonts w:ascii="Calibri" w:hAnsi="Calibri" w:cs="Calibri"/>
              </w:rPr>
            </w:pPr>
            <w:r>
              <w:rPr>
                <w:rFonts w:ascii="Calibri" w:hAnsi="Calibri" w:cs="Calibri"/>
              </w:rPr>
              <w:t>177,034</w:t>
            </w:r>
          </w:p>
        </w:tc>
        <w:tc>
          <w:tcPr>
            <w:tcW w:w="1227" w:type="dxa"/>
            <w:vAlign w:val="center"/>
          </w:tcPr>
          <w:p w14:paraId="07ACEB07" w14:textId="77777777" w:rsidR="00204AF3" w:rsidRDefault="00204AF3">
            <w:pPr>
              <w:jc w:val="center"/>
              <w:rPr>
                <w:rFonts w:ascii="Calibri" w:hAnsi="Calibri" w:cs="Calibri"/>
              </w:rPr>
            </w:pPr>
            <w:r>
              <w:rPr>
                <w:rFonts w:ascii="Calibri" w:hAnsi="Calibri" w:cs="Calibri"/>
              </w:rPr>
              <w:t>372,271</w:t>
            </w:r>
          </w:p>
        </w:tc>
        <w:tc>
          <w:tcPr>
            <w:tcW w:w="1227" w:type="dxa"/>
            <w:vAlign w:val="center"/>
          </w:tcPr>
          <w:p w14:paraId="07ACEB08" w14:textId="77777777" w:rsidR="00204AF3" w:rsidRDefault="00204AF3">
            <w:pPr>
              <w:jc w:val="center"/>
              <w:rPr>
                <w:rFonts w:ascii="Calibri" w:hAnsi="Calibri" w:cs="Calibri"/>
              </w:rPr>
            </w:pPr>
            <w:r>
              <w:rPr>
                <w:rFonts w:ascii="Calibri" w:hAnsi="Calibri" w:cs="Calibri"/>
              </w:rPr>
              <w:t>136,867</w:t>
            </w:r>
          </w:p>
        </w:tc>
        <w:tc>
          <w:tcPr>
            <w:tcW w:w="1227" w:type="dxa"/>
            <w:vAlign w:val="center"/>
          </w:tcPr>
          <w:p w14:paraId="07ACEB09" w14:textId="77777777" w:rsidR="00204AF3" w:rsidRDefault="00204AF3">
            <w:pPr>
              <w:jc w:val="center"/>
              <w:rPr>
                <w:rFonts w:ascii="Calibri" w:hAnsi="Calibri" w:cs="Calibri"/>
              </w:rPr>
            </w:pPr>
            <w:r>
              <w:rPr>
                <w:rFonts w:ascii="Calibri" w:hAnsi="Calibri" w:cs="Calibri"/>
              </w:rPr>
              <w:t>313,671</w:t>
            </w:r>
          </w:p>
        </w:tc>
        <w:tc>
          <w:tcPr>
            <w:tcW w:w="1228" w:type="dxa"/>
            <w:vAlign w:val="center"/>
          </w:tcPr>
          <w:p w14:paraId="07ACEB0A" w14:textId="77777777" w:rsidR="00204AF3" w:rsidRDefault="00204AF3">
            <w:pPr>
              <w:jc w:val="center"/>
              <w:rPr>
                <w:rFonts w:ascii="Calibri" w:hAnsi="Calibri" w:cs="Calibri"/>
              </w:rPr>
            </w:pPr>
            <w:r>
              <w:rPr>
                <w:rFonts w:ascii="Calibri" w:hAnsi="Calibri" w:cs="Calibri"/>
              </w:rPr>
              <w:t>181,062</w:t>
            </w:r>
          </w:p>
        </w:tc>
        <w:tc>
          <w:tcPr>
            <w:tcW w:w="1227" w:type="dxa"/>
            <w:vAlign w:val="center"/>
          </w:tcPr>
          <w:p w14:paraId="07ACEB0B" w14:textId="77777777" w:rsidR="00204AF3" w:rsidRDefault="00204AF3">
            <w:pPr>
              <w:jc w:val="center"/>
              <w:rPr>
                <w:rFonts w:ascii="Calibri" w:hAnsi="Calibri" w:cs="Calibri"/>
              </w:rPr>
            </w:pPr>
            <w:r>
              <w:rPr>
                <w:rFonts w:ascii="Calibri" w:hAnsi="Calibri" w:cs="Calibri"/>
              </w:rPr>
              <w:t>250,870</w:t>
            </w:r>
          </w:p>
        </w:tc>
        <w:tc>
          <w:tcPr>
            <w:tcW w:w="1227" w:type="dxa"/>
            <w:vAlign w:val="center"/>
          </w:tcPr>
          <w:p w14:paraId="07ACEB0C" w14:textId="77777777" w:rsidR="00204AF3" w:rsidRDefault="00204AF3">
            <w:pPr>
              <w:jc w:val="center"/>
              <w:rPr>
                <w:rFonts w:ascii="Calibri" w:hAnsi="Calibri" w:cs="Calibri"/>
              </w:rPr>
            </w:pPr>
            <w:r>
              <w:rPr>
                <w:rFonts w:ascii="Calibri" w:hAnsi="Calibri" w:cs="Calibri"/>
              </w:rPr>
              <w:t>116,302</w:t>
            </w:r>
          </w:p>
        </w:tc>
        <w:tc>
          <w:tcPr>
            <w:tcW w:w="1227" w:type="dxa"/>
            <w:vAlign w:val="center"/>
          </w:tcPr>
          <w:p w14:paraId="07ACEB0D" w14:textId="77777777" w:rsidR="00204AF3" w:rsidRDefault="00204AF3">
            <w:pPr>
              <w:jc w:val="center"/>
              <w:rPr>
                <w:rFonts w:ascii="Calibri" w:hAnsi="Calibri" w:cs="Calibri"/>
              </w:rPr>
            </w:pPr>
            <w:r>
              <w:rPr>
                <w:rFonts w:ascii="Calibri" w:hAnsi="Calibri" w:cs="Calibri"/>
              </w:rPr>
              <w:t>210,640</w:t>
            </w:r>
          </w:p>
        </w:tc>
        <w:tc>
          <w:tcPr>
            <w:tcW w:w="1227" w:type="dxa"/>
            <w:vAlign w:val="center"/>
          </w:tcPr>
          <w:p w14:paraId="07ACEB0E" w14:textId="77777777" w:rsidR="00204AF3" w:rsidRDefault="00204AF3">
            <w:pPr>
              <w:jc w:val="center"/>
              <w:rPr>
                <w:rFonts w:ascii="Calibri" w:hAnsi="Calibri" w:cs="Calibri"/>
              </w:rPr>
            </w:pPr>
            <w:r>
              <w:rPr>
                <w:rFonts w:ascii="Calibri" w:hAnsi="Calibri" w:cs="Calibri"/>
              </w:rPr>
              <w:t>194,370</w:t>
            </w:r>
          </w:p>
        </w:tc>
        <w:tc>
          <w:tcPr>
            <w:tcW w:w="1228" w:type="dxa"/>
            <w:vAlign w:val="center"/>
          </w:tcPr>
          <w:p w14:paraId="07ACEB0F" w14:textId="77777777" w:rsidR="00204AF3" w:rsidRDefault="00204AF3">
            <w:pPr>
              <w:jc w:val="center"/>
              <w:rPr>
                <w:rFonts w:ascii="Calibri" w:hAnsi="Calibri" w:cs="Calibri"/>
              </w:rPr>
            </w:pPr>
            <w:r>
              <w:rPr>
                <w:rFonts w:ascii="Calibri" w:hAnsi="Calibri" w:cs="Calibri"/>
              </w:rPr>
              <w:t>293,168</w:t>
            </w:r>
          </w:p>
        </w:tc>
      </w:tr>
      <w:tr w:rsidR="00204AF3" w14:paraId="07ACEB1C" w14:textId="77777777" w:rsidTr="00204AF3">
        <w:tc>
          <w:tcPr>
            <w:tcW w:w="3321" w:type="dxa"/>
            <w:vAlign w:val="center"/>
          </w:tcPr>
          <w:p w14:paraId="07ACEB11" w14:textId="77777777" w:rsidR="00204AF3" w:rsidRDefault="00204AF3">
            <w:pPr>
              <w:jc w:val="center"/>
              <w:rPr>
                <w:rFonts w:ascii="Calibri" w:hAnsi="Calibri" w:cs="Calibri"/>
              </w:rPr>
            </w:pPr>
            <w:r>
              <w:rPr>
                <w:rFonts w:ascii="Calibri" w:hAnsi="Calibri" w:cs="Calibri"/>
              </w:rPr>
              <w:t>Plasty</w:t>
            </w:r>
          </w:p>
        </w:tc>
        <w:tc>
          <w:tcPr>
            <w:tcW w:w="1227" w:type="dxa"/>
            <w:vAlign w:val="center"/>
          </w:tcPr>
          <w:p w14:paraId="07ACEB12" w14:textId="77777777" w:rsidR="00204AF3" w:rsidRDefault="00204AF3">
            <w:pPr>
              <w:jc w:val="center"/>
              <w:rPr>
                <w:rFonts w:ascii="Calibri" w:hAnsi="Calibri" w:cs="Calibri"/>
              </w:rPr>
            </w:pPr>
            <w:r>
              <w:rPr>
                <w:rFonts w:ascii="Calibri" w:hAnsi="Calibri" w:cs="Calibri"/>
              </w:rPr>
              <w:t>63,526</w:t>
            </w:r>
          </w:p>
        </w:tc>
        <w:tc>
          <w:tcPr>
            <w:tcW w:w="1227" w:type="dxa"/>
            <w:vAlign w:val="center"/>
          </w:tcPr>
          <w:p w14:paraId="07ACEB13" w14:textId="77777777" w:rsidR="00204AF3" w:rsidRDefault="00204AF3">
            <w:pPr>
              <w:jc w:val="center"/>
              <w:rPr>
                <w:rFonts w:ascii="Calibri" w:hAnsi="Calibri" w:cs="Calibri"/>
              </w:rPr>
            </w:pPr>
            <w:r>
              <w:rPr>
                <w:rFonts w:ascii="Calibri" w:hAnsi="Calibri" w:cs="Calibri"/>
              </w:rPr>
              <w:t>143,856</w:t>
            </w:r>
          </w:p>
        </w:tc>
        <w:tc>
          <w:tcPr>
            <w:tcW w:w="1227" w:type="dxa"/>
            <w:vAlign w:val="center"/>
          </w:tcPr>
          <w:p w14:paraId="07ACEB14" w14:textId="77777777" w:rsidR="00204AF3" w:rsidRDefault="00204AF3">
            <w:pPr>
              <w:jc w:val="center"/>
              <w:rPr>
                <w:rFonts w:ascii="Calibri" w:hAnsi="Calibri" w:cs="Calibri"/>
              </w:rPr>
            </w:pPr>
            <w:r>
              <w:rPr>
                <w:rFonts w:ascii="Calibri" w:hAnsi="Calibri" w:cs="Calibri"/>
              </w:rPr>
              <w:t>24,627</w:t>
            </w:r>
          </w:p>
        </w:tc>
        <w:tc>
          <w:tcPr>
            <w:tcW w:w="1227" w:type="dxa"/>
            <w:vAlign w:val="center"/>
          </w:tcPr>
          <w:p w14:paraId="07ACEB15" w14:textId="77777777" w:rsidR="00204AF3" w:rsidRDefault="00204AF3">
            <w:pPr>
              <w:jc w:val="center"/>
              <w:rPr>
                <w:rFonts w:ascii="Calibri" w:hAnsi="Calibri" w:cs="Calibri"/>
              </w:rPr>
            </w:pPr>
            <w:r>
              <w:rPr>
                <w:rFonts w:ascii="Calibri" w:hAnsi="Calibri" w:cs="Calibri"/>
              </w:rPr>
              <w:t>100,075</w:t>
            </w:r>
          </w:p>
        </w:tc>
        <w:tc>
          <w:tcPr>
            <w:tcW w:w="1228" w:type="dxa"/>
            <w:vAlign w:val="center"/>
          </w:tcPr>
          <w:p w14:paraId="07ACEB16" w14:textId="77777777" w:rsidR="00204AF3" w:rsidRDefault="00204AF3">
            <w:pPr>
              <w:jc w:val="center"/>
              <w:rPr>
                <w:rFonts w:ascii="Calibri" w:hAnsi="Calibri" w:cs="Calibri"/>
              </w:rPr>
            </w:pPr>
            <w:r>
              <w:rPr>
                <w:rFonts w:ascii="Calibri" w:hAnsi="Calibri" w:cs="Calibri"/>
              </w:rPr>
              <w:t>8,352</w:t>
            </w:r>
          </w:p>
        </w:tc>
        <w:tc>
          <w:tcPr>
            <w:tcW w:w="1227" w:type="dxa"/>
            <w:vAlign w:val="center"/>
          </w:tcPr>
          <w:p w14:paraId="07ACEB17" w14:textId="77777777" w:rsidR="00204AF3" w:rsidRDefault="00204AF3">
            <w:pPr>
              <w:jc w:val="center"/>
              <w:rPr>
                <w:rFonts w:ascii="Calibri" w:hAnsi="Calibri" w:cs="Calibri"/>
              </w:rPr>
            </w:pPr>
            <w:r>
              <w:rPr>
                <w:rFonts w:ascii="Calibri" w:hAnsi="Calibri" w:cs="Calibri"/>
              </w:rPr>
              <w:t>72,256</w:t>
            </w:r>
          </w:p>
        </w:tc>
        <w:tc>
          <w:tcPr>
            <w:tcW w:w="1227" w:type="dxa"/>
            <w:vAlign w:val="center"/>
          </w:tcPr>
          <w:p w14:paraId="07ACEB18" w14:textId="77777777" w:rsidR="00204AF3" w:rsidRDefault="00204AF3">
            <w:pPr>
              <w:jc w:val="center"/>
              <w:rPr>
                <w:rFonts w:ascii="Calibri" w:hAnsi="Calibri" w:cs="Calibri"/>
              </w:rPr>
            </w:pPr>
            <w:r>
              <w:rPr>
                <w:rFonts w:ascii="Calibri" w:hAnsi="Calibri" w:cs="Calibri"/>
              </w:rPr>
              <w:t>4,991</w:t>
            </w:r>
          </w:p>
        </w:tc>
        <w:tc>
          <w:tcPr>
            <w:tcW w:w="1227" w:type="dxa"/>
            <w:vAlign w:val="center"/>
          </w:tcPr>
          <w:p w14:paraId="07ACEB19" w14:textId="77777777" w:rsidR="00204AF3" w:rsidRDefault="00204AF3">
            <w:pPr>
              <w:jc w:val="center"/>
              <w:rPr>
                <w:rFonts w:ascii="Calibri" w:hAnsi="Calibri" w:cs="Calibri"/>
              </w:rPr>
            </w:pPr>
            <w:r>
              <w:rPr>
                <w:rFonts w:ascii="Calibri" w:hAnsi="Calibri" w:cs="Calibri"/>
              </w:rPr>
              <w:t>79,217</w:t>
            </w:r>
          </w:p>
        </w:tc>
        <w:tc>
          <w:tcPr>
            <w:tcW w:w="1227" w:type="dxa"/>
            <w:vAlign w:val="center"/>
          </w:tcPr>
          <w:p w14:paraId="07ACEB1A" w14:textId="77777777" w:rsidR="00204AF3" w:rsidRDefault="00204AF3">
            <w:pPr>
              <w:jc w:val="center"/>
              <w:rPr>
                <w:rFonts w:ascii="Calibri" w:hAnsi="Calibri" w:cs="Calibri"/>
              </w:rPr>
            </w:pPr>
            <w:r>
              <w:rPr>
                <w:rFonts w:ascii="Calibri" w:hAnsi="Calibri" w:cs="Calibri"/>
              </w:rPr>
              <w:t>2,276</w:t>
            </w:r>
          </w:p>
        </w:tc>
        <w:tc>
          <w:tcPr>
            <w:tcW w:w="1228" w:type="dxa"/>
            <w:vAlign w:val="center"/>
          </w:tcPr>
          <w:p w14:paraId="07ACEB1B" w14:textId="77777777" w:rsidR="00204AF3" w:rsidRDefault="00204AF3">
            <w:pPr>
              <w:jc w:val="center"/>
              <w:rPr>
                <w:rFonts w:ascii="Calibri" w:hAnsi="Calibri" w:cs="Calibri"/>
              </w:rPr>
            </w:pPr>
            <w:r>
              <w:rPr>
                <w:rFonts w:ascii="Calibri" w:hAnsi="Calibri" w:cs="Calibri"/>
              </w:rPr>
              <w:t>82,947</w:t>
            </w:r>
          </w:p>
        </w:tc>
      </w:tr>
      <w:tr w:rsidR="00204AF3" w14:paraId="07ACEB28" w14:textId="77777777" w:rsidTr="00204AF3">
        <w:tc>
          <w:tcPr>
            <w:tcW w:w="3321" w:type="dxa"/>
            <w:vAlign w:val="center"/>
          </w:tcPr>
          <w:p w14:paraId="07ACEB1D" w14:textId="77777777" w:rsidR="00204AF3" w:rsidRDefault="00204AF3">
            <w:pPr>
              <w:jc w:val="center"/>
              <w:rPr>
                <w:rFonts w:ascii="Calibri" w:hAnsi="Calibri" w:cs="Calibri"/>
              </w:rPr>
            </w:pPr>
            <w:r>
              <w:rPr>
                <w:rFonts w:ascii="Calibri" w:hAnsi="Calibri" w:cs="Calibri"/>
              </w:rPr>
              <w:t>Kovy</w:t>
            </w:r>
          </w:p>
        </w:tc>
        <w:tc>
          <w:tcPr>
            <w:tcW w:w="1227" w:type="dxa"/>
            <w:vAlign w:val="center"/>
          </w:tcPr>
          <w:p w14:paraId="07ACEB1E" w14:textId="77777777" w:rsidR="00204AF3" w:rsidRDefault="00204AF3">
            <w:pPr>
              <w:jc w:val="center"/>
              <w:rPr>
                <w:rFonts w:ascii="Calibri" w:hAnsi="Calibri" w:cs="Calibri"/>
              </w:rPr>
            </w:pPr>
            <w:r>
              <w:rPr>
                <w:rFonts w:ascii="Calibri" w:hAnsi="Calibri" w:cs="Calibri"/>
              </w:rPr>
              <w:t>20,105</w:t>
            </w:r>
          </w:p>
        </w:tc>
        <w:tc>
          <w:tcPr>
            <w:tcW w:w="1227" w:type="dxa"/>
            <w:vAlign w:val="center"/>
          </w:tcPr>
          <w:p w14:paraId="07ACEB1F" w14:textId="77777777" w:rsidR="00204AF3" w:rsidRDefault="00204AF3">
            <w:pPr>
              <w:jc w:val="center"/>
              <w:rPr>
                <w:rFonts w:ascii="Calibri" w:hAnsi="Calibri" w:cs="Calibri"/>
              </w:rPr>
            </w:pPr>
            <w:r>
              <w:rPr>
                <w:rFonts w:ascii="Calibri" w:hAnsi="Calibri" w:cs="Calibri"/>
              </w:rPr>
              <w:t>48,115</w:t>
            </w:r>
          </w:p>
        </w:tc>
        <w:tc>
          <w:tcPr>
            <w:tcW w:w="1227" w:type="dxa"/>
            <w:vAlign w:val="center"/>
          </w:tcPr>
          <w:p w14:paraId="07ACEB20" w14:textId="77777777" w:rsidR="00204AF3" w:rsidRDefault="00204AF3">
            <w:pPr>
              <w:jc w:val="center"/>
              <w:rPr>
                <w:rFonts w:ascii="Calibri" w:hAnsi="Calibri" w:cs="Calibri"/>
              </w:rPr>
            </w:pPr>
            <w:r>
              <w:rPr>
                <w:rFonts w:ascii="Calibri" w:hAnsi="Calibri" w:cs="Calibri"/>
              </w:rPr>
              <w:t>0,165</w:t>
            </w:r>
          </w:p>
        </w:tc>
        <w:tc>
          <w:tcPr>
            <w:tcW w:w="1227" w:type="dxa"/>
            <w:vAlign w:val="center"/>
          </w:tcPr>
          <w:p w14:paraId="07ACEB21" w14:textId="77777777" w:rsidR="00204AF3" w:rsidRDefault="00204AF3">
            <w:pPr>
              <w:jc w:val="center"/>
              <w:rPr>
                <w:rFonts w:ascii="Calibri" w:hAnsi="Calibri" w:cs="Calibri"/>
              </w:rPr>
            </w:pPr>
            <w:r>
              <w:rPr>
                <w:rFonts w:ascii="Calibri" w:hAnsi="Calibri" w:cs="Calibri"/>
              </w:rPr>
              <w:t>39,301</w:t>
            </w:r>
          </w:p>
        </w:tc>
        <w:tc>
          <w:tcPr>
            <w:tcW w:w="1228" w:type="dxa"/>
            <w:vAlign w:val="center"/>
          </w:tcPr>
          <w:p w14:paraId="07ACEB22" w14:textId="77777777" w:rsidR="00204AF3" w:rsidRDefault="00204AF3">
            <w:pPr>
              <w:jc w:val="center"/>
              <w:rPr>
                <w:rFonts w:ascii="Calibri" w:hAnsi="Calibri" w:cs="Calibri"/>
              </w:rPr>
            </w:pPr>
            <w:r>
              <w:rPr>
                <w:rFonts w:ascii="Calibri" w:hAnsi="Calibri" w:cs="Calibri"/>
              </w:rPr>
              <w:t>5,735</w:t>
            </w:r>
          </w:p>
        </w:tc>
        <w:tc>
          <w:tcPr>
            <w:tcW w:w="1227" w:type="dxa"/>
            <w:vAlign w:val="center"/>
          </w:tcPr>
          <w:p w14:paraId="07ACEB23" w14:textId="77777777" w:rsidR="00204AF3" w:rsidRDefault="00204AF3">
            <w:pPr>
              <w:jc w:val="center"/>
              <w:rPr>
                <w:rFonts w:ascii="Calibri" w:hAnsi="Calibri" w:cs="Calibri"/>
              </w:rPr>
            </w:pPr>
            <w:r>
              <w:rPr>
                <w:rFonts w:ascii="Calibri" w:hAnsi="Calibri" w:cs="Calibri"/>
              </w:rPr>
              <w:t>32,464</w:t>
            </w:r>
          </w:p>
        </w:tc>
        <w:tc>
          <w:tcPr>
            <w:tcW w:w="1227" w:type="dxa"/>
            <w:vAlign w:val="center"/>
          </w:tcPr>
          <w:p w14:paraId="07ACEB24" w14:textId="77777777" w:rsidR="00204AF3" w:rsidRDefault="00204AF3">
            <w:pPr>
              <w:jc w:val="center"/>
              <w:rPr>
                <w:rFonts w:ascii="Calibri" w:hAnsi="Calibri" w:cs="Calibri"/>
              </w:rPr>
            </w:pPr>
            <w:r>
              <w:rPr>
                <w:rFonts w:ascii="Calibri" w:hAnsi="Calibri" w:cs="Calibri"/>
              </w:rPr>
              <w:t>0,350</w:t>
            </w:r>
          </w:p>
        </w:tc>
        <w:tc>
          <w:tcPr>
            <w:tcW w:w="1227" w:type="dxa"/>
            <w:vAlign w:val="center"/>
          </w:tcPr>
          <w:p w14:paraId="07ACEB25" w14:textId="77777777" w:rsidR="00204AF3" w:rsidRDefault="00204AF3">
            <w:pPr>
              <w:jc w:val="center"/>
              <w:rPr>
                <w:rFonts w:ascii="Calibri" w:hAnsi="Calibri" w:cs="Calibri"/>
              </w:rPr>
            </w:pPr>
            <w:r>
              <w:rPr>
                <w:rFonts w:ascii="Calibri" w:hAnsi="Calibri" w:cs="Calibri"/>
              </w:rPr>
              <w:t>30,882</w:t>
            </w:r>
          </w:p>
        </w:tc>
        <w:tc>
          <w:tcPr>
            <w:tcW w:w="1227" w:type="dxa"/>
            <w:vAlign w:val="center"/>
          </w:tcPr>
          <w:p w14:paraId="07ACEB26" w14:textId="77777777" w:rsidR="00204AF3" w:rsidRDefault="00204AF3">
            <w:pPr>
              <w:jc w:val="center"/>
              <w:rPr>
                <w:rFonts w:ascii="Calibri" w:hAnsi="Calibri" w:cs="Calibri"/>
              </w:rPr>
            </w:pPr>
            <w:r>
              <w:rPr>
                <w:rFonts w:ascii="Calibri" w:hAnsi="Calibri" w:cs="Calibri"/>
              </w:rPr>
              <w:t>0,400</w:t>
            </w:r>
          </w:p>
        </w:tc>
        <w:tc>
          <w:tcPr>
            <w:tcW w:w="1228" w:type="dxa"/>
            <w:vAlign w:val="center"/>
          </w:tcPr>
          <w:p w14:paraId="07ACEB27" w14:textId="77777777" w:rsidR="00204AF3" w:rsidRDefault="00204AF3">
            <w:pPr>
              <w:jc w:val="center"/>
              <w:rPr>
                <w:rFonts w:ascii="Calibri" w:hAnsi="Calibri" w:cs="Calibri"/>
              </w:rPr>
            </w:pPr>
            <w:r>
              <w:rPr>
                <w:rFonts w:ascii="Calibri" w:hAnsi="Calibri" w:cs="Calibri"/>
              </w:rPr>
              <w:t>26,923</w:t>
            </w:r>
          </w:p>
        </w:tc>
      </w:tr>
      <w:tr w:rsidR="00204AF3" w14:paraId="07ACEB34" w14:textId="77777777" w:rsidTr="00204AF3">
        <w:tc>
          <w:tcPr>
            <w:tcW w:w="3321" w:type="dxa"/>
            <w:vAlign w:val="center"/>
          </w:tcPr>
          <w:p w14:paraId="07ACEB29" w14:textId="77777777" w:rsidR="00204AF3" w:rsidRDefault="00204AF3">
            <w:pPr>
              <w:jc w:val="center"/>
              <w:rPr>
                <w:rFonts w:ascii="Calibri" w:hAnsi="Calibri" w:cs="Calibri"/>
              </w:rPr>
            </w:pPr>
            <w:r>
              <w:rPr>
                <w:rFonts w:ascii="Calibri" w:hAnsi="Calibri" w:cs="Calibri"/>
              </w:rPr>
              <w:t>Biologicky rozložitelný odpad</w:t>
            </w:r>
          </w:p>
        </w:tc>
        <w:tc>
          <w:tcPr>
            <w:tcW w:w="1227" w:type="dxa"/>
            <w:vAlign w:val="center"/>
          </w:tcPr>
          <w:p w14:paraId="07ACEB2A"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2B" w14:textId="77777777" w:rsidR="00204AF3" w:rsidRDefault="00204AF3">
            <w:pPr>
              <w:jc w:val="center"/>
              <w:rPr>
                <w:rFonts w:ascii="Calibri" w:hAnsi="Calibri" w:cs="Calibri"/>
              </w:rPr>
            </w:pPr>
            <w:r>
              <w:rPr>
                <w:rFonts w:ascii="Calibri" w:hAnsi="Calibri" w:cs="Calibri"/>
              </w:rPr>
              <w:t>211,080</w:t>
            </w:r>
          </w:p>
        </w:tc>
        <w:tc>
          <w:tcPr>
            <w:tcW w:w="1227" w:type="dxa"/>
            <w:vAlign w:val="center"/>
          </w:tcPr>
          <w:p w14:paraId="07ACEB2C"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2D" w14:textId="77777777" w:rsidR="00204AF3" w:rsidRDefault="00204AF3">
            <w:pPr>
              <w:jc w:val="center"/>
              <w:rPr>
                <w:rFonts w:ascii="Calibri" w:hAnsi="Calibri" w:cs="Calibri"/>
              </w:rPr>
            </w:pPr>
            <w:r>
              <w:rPr>
                <w:rFonts w:ascii="Calibri" w:hAnsi="Calibri" w:cs="Calibri"/>
              </w:rPr>
              <w:t>229,140</w:t>
            </w:r>
          </w:p>
        </w:tc>
        <w:tc>
          <w:tcPr>
            <w:tcW w:w="1228" w:type="dxa"/>
            <w:vAlign w:val="center"/>
          </w:tcPr>
          <w:p w14:paraId="07ACEB2E"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2F" w14:textId="77777777" w:rsidR="00204AF3" w:rsidRDefault="00204AF3">
            <w:pPr>
              <w:jc w:val="center"/>
              <w:rPr>
                <w:rFonts w:ascii="Calibri" w:hAnsi="Calibri" w:cs="Calibri"/>
              </w:rPr>
            </w:pPr>
            <w:r>
              <w:rPr>
                <w:rFonts w:ascii="Calibri" w:hAnsi="Calibri" w:cs="Calibri"/>
              </w:rPr>
              <w:t>205,285</w:t>
            </w:r>
          </w:p>
        </w:tc>
        <w:tc>
          <w:tcPr>
            <w:tcW w:w="1227" w:type="dxa"/>
            <w:vAlign w:val="center"/>
          </w:tcPr>
          <w:p w14:paraId="07ACEB30"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31" w14:textId="77777777" w:rsidR="00204AF3" w:rsidRDefault="00204AF3">
            <w:pPr>
              <w:jc w:val="center"/>
              <w:rPr>
                <w:rFonts w:ascii="Calibri" w:hAnsi="Calibri" w:cs="Calibri"/>
              </w:rPr>
            </w:pPr>
            <w:r>
              <w:rPr>
                <w:rFonts w:ascii="Calibri" w:hAnsi="Calibri" w:cs="Calibri"/>
              </w:rPr>
              <w:t>246,460</w:t>
            </w:r>
          </w:p>
        </w:tc>
        <w:tc>
          <w:tcPr>
            <w:tcW w:w="1227" w:type="dxa"/>
            <w:vAlign w:val="center"/>
          </w:tcPr>
          <w:p w14:paraId="07ACEB32" w14:textId="77777777" w:rsidR="00204AF3" w:rsidRDefault="00204AF3">
            <w:pPr>
              <w:jc w:val="center"/>
              <w:rPr>
                <w:rFonts w:ascii="Calibri" w:hAnsi="Calibri" w:cs="Calibri"/>
              </w:rPr>
            </w:pPr>
            <w:r>
              <w:rPr>
                <w:rFonts w:ascii="Calibri" w:hAnsi="Calibri" w:cs="Calibri"/>
              </w:rPr>
              <w:t>0,000</w:t>
            </w:r>
          </w:p>
        </w:tc>
        <w:tc>
          <w:tcPr>
            <w:tcW w:w="1228" w:type="dxa"/>
            <w:vAlign w:val="center"/>
          </w:tcPr>
          <w:p w14:paraId="07ACEB33" w14:textId="77777777" w:rsidR="00204AF3" w:rsidRDefault="00204AF3">
            <w:pPr>
              <w:jc w:val="center"/>
              <w:rPr>
                <w:rFonts w:ascii="Calibri" w:hAnsi="Calibri" w:cs="Calibri"/>
              </w:rPr>
            </w:pPr>
            <w:r>
              <w:rPr>
                <w:rFonts w:ascii="Calibri" w:hAnsi="Calibri" w:cs="Calibri"/>
              </w:rPr>
              <w:t>319,390</w:t>
            </w:r>
          </w:p>
        </w:tc>
      </w:tr>
      <w:tr w:rsidR="00204AF3" w14:paraId="07ACEB40" w14:textId="77777777" w:rsidTr="00204AF3">
        <w:tc>
          <w:tcPr>
            <w:tcW w:w="3321" w:type="dxa"/>
            <w:vAlign w:val="center"/>
          </w:tcPr>
          <w:p w14:paraId="07ACEB35" w14:textId="77777777" w:rsidR="00204AF3" w:rsidRDefault="00204AF3">
            <w:pPr>
              <w:jc w:val="center"/>
              <w:rPr>
                <w:rFonts w:ascii="Calibri" w:hAnsi="Calibri" w:cs="Calibri"/>
              </w:rPr>
            </w:pPr>
            <w:r>
              <w:rPr>
                <w:rFonts w:ascii="Calibri" w:hAnsi="Calibri" w:cs="Calibri"/>
              </w:rPr>
              <w:t>Směsný komunální odpad</w:t>
            </w:r>
          </w:p>
        </w:tc>
        <w:tc>
          <w:tcPr>
            <w:tcW w:w="1227" w:type="dxa"/>
            <w:vAlign w:val="center"/>
          </w:tcPr>
          <w:p w14:paraId="07ACEB36" w14:textId="77777777" w:rsidR="00204AF3" w:rsidRDefault="00204AF3">
            <w:pPr>
              <w:jc w:val="center"/>
              <w:rPr>
                <w:rFonts w:ascii="Calibri" w:hAnsi="Calibri" w:cs="Calibri"/>
              </w:rPr>
            </w:pPr>
            <w:r>
              <w:rPr>
                <w:rFonts w:ascii="Calibri" w:hAnsi="Calibri" w:cs="Calibri"/>
              </w:rPr>
              <w:t>84,589</w:t>
            </w:r>
          </w:p>
        </w:tc>
        <w:tc>
          <w:tcPr>
            <w:tcW w:w="1227" w:type="dxa"/>
            <w:vAlign w:val="center"/>
          </w:tcPr>
          <w:p w14:paraId="07ACEB37" w14:textId="77777777" w:rsidR="00204AF3" w:rsidRDefault="00204AF3">
            <w:pPr>
              <w:jc w:val="center"/>
              <w:rPr>
                <w:rFonts w:ascii="Calibri" w:hAnsi="Calibri" w:cs="Calibri"/>
              </w:rPr>
            </w:pPr>
            <w:r>
              <w:rPr>
                <w:rFonts w:ascii="Calibri" w:hAnsi="Calibri" w:cs="Calibri"/>
              </w:rPr>
              <w:t>78,106</w:t>
            </w:r>
          </w:p>
        </w:tc>
        <w:tc>
          <w:tcPr>
            <w:tcW w:w="1227" w:type="dxa"/>
            <w:vAlign w:val="center"/>
          </w:tcPr>
          <w:p w14:paraId="07ACEB38" w14:textId="77777777" w:rsidR="00204AF3" w:rsidRDefault="00204AF3">
            <w:pPr>
              <w:jc w:val="center"/>
              <w:rPr>
                <w:rFonts w:ascii="Calibri" w:hAnsi="Calibri" w:cs="Calibri"/>
              </w:rPr>
            </w:pPr>
            <w:r>
              <w:rPr>
                <w:rFonts w:ascii="Calibri" w:hAnsi="Calibri" w:cs="Calibri"/>
              </w:rPr>
              <w:t>0,000</w:t>
            </w:r>
          </w:p>
        </w:tc>
        <w:tc>
          <w:tcPr>
            <w:tcW w:w="1227" w:type="dxa"/>
            <w:vAlign w:val="center"/>
          </w:tcPr>
          <w:p w14:paraId="07ACEB39" w14:textId="77777777" w:rsidR="00204AF3" w:rsidRDefault="00204AF3">
            <w:pPr>
              <w:jc w:val="center"/>
              <w:rPr>
                <w:rFonts w:ascii="Calibri" w:hAnsi="Calibri" w:cs="Calibri"/>
              </w:rPr>
            </w:pPr>
            <w:r>
              <w:rPr>
                <w:rFonts w:ascii="Calibri" w:hAnsi="Calibri" w:cs="Calibri"/>
              </w:rPr>
              <w:t>4,489</w:t>
            </w:r>
          </w:p>
        </w:tc>
        <w:tc>
          <w:tcPr>
            <w:tcW w:w="1228" w:type="dxa"/>
            <w:vAlign w:val="center"/>
          </w:tcPr>
          <w:p w14:paraId="07ACEB3A" w14:textId="77777777" w:rsidR="00204AF3" w:rsidRDefault="00204AF3">
            <w:pPr>
              <w:jc w:val="center"/>
              <w:rPr>
                <w:rFonts w:ascii="Calibri" w:hAnsi="Calibri" w:cs="Calibri"/>
              </w:rPr>
            </w:pPr>
            <w:r>
              <w:rPr>
                <w:rFonts w:ascii="Calibri" w:hAnsi="Calibri" w:cs="Calibri"/>
              </w:rPr>
              <w:t>55,423</w:t>
            </w:r>
          </w:p>
        </w:tc>
        <w:tc>
          <w:tcPr>
            <w:tcW w:w="1227" w:type="dxa"/>
            <w:vAlign w:val="center"/>
          </w:tcPr>
          <w:p w14:paraId="07ACEB3B" w14:textId="77777777" w:rsidR="00204AF3" w:rsidRDefault="00204AF3">
            <w:pPr>
              <w:jc w:val="center"/>
              <w:rPr>
                <w:rFonts w:ascii="Calibri" w:hAnsi="Calibri" w:cs="Calibri"/>
              </w:rPr>
            </w:pPr>
            <w:r>
              <w:rPr>
                <w:rFonts w:ascii="Calibri" w:hAnsi="Calibri" w:cs="Calibri"/>
              </w:rPr>
              <w:t>1,021</w:t>
            </w:r>
          </w:p>
        </w:tc>
        <w:tc>
          <w:tcPr>
            <w:tcW w:w="1227" w:type="dxa"/>
            <w:vAlign w:val="center"/>
          </w:tcPr>
          <w:p w14:paraId="07ACEB3C" w14:textId="77777777" w:rsidR="00204AF3" w:rsidRDefault="00204AF3">
            <w:pPr>
              <w:jc w:val="center"/>
              <w:rPr>
                <w:rFonts w:ascii="Calibri" w:hAnsi="Calibri" w:cs="Calibri"/>
              </w:rPr>
            </w:pPr>
            <w:r>
              <w:rPr>
                <w:rFonts w:ascii="Calibri" w:hAnsi="Calibri" w:cs="Calibri"/>
              </w:rPr>
              <w:t>1,490</w:t>
            </w:r>
          </w:p>
        </w:tc>
        <w:tc>
          <w:tcPr>
            <w:tcW w:w="1227" w:type="dxa"/>
            <w:vAlign w:val="center"/>
          </w:tcPr>
          <w:p w14:paraId="07ACEB3D" w14:textId="77777777" w:rsidR="00204AF3" w:rsidRDefault="00204AF3">
            <w:pPr>
              <w:jc w:val="center"/>
              <w:rPr>
                <w:rFonts w:ascii="Calibri" w:hAnsi="Calibri" w:cs="Calibri"/>
              </w:rPr>
            </w:pPr>
            <w:r>
              <w:rPr>
                <w:rFonts w:ascii="Calibri" w:hAnsi="Calibri" w:cs="Calibri"/>
              </w:rPr>
              <w:t>0,598</w:t>
            </w:r>
          </w:p>
        </w:tc>
        <w:tc>
          <w:tcPr>
            <w:tcW w:w="1227" w:type="dxa"/>
            <w:vAlign w:val="center"/>
          </w:tcPr>
          <w:p w14:paraId="07ACEB3E" w14:textId="77777777" w:rsidR="00204AF3" w:rsidRDefault="00204AF3">
            <w:pPr>
              <w:jc w:val="center"/>
              <w:rPr>
                <w:rFonts w:ascii="Calibri" w:hAnsi="Calibri" w:cs="Calibri"/>
              </w:rPr>
            </w:pPr>
            <w:r>
              <w:rPr>
                <w:rFonts w:ascii="Calibri" w:hAnsi="Calibri" w:cs="Calibri"/>
              </w:rPr>
              <w:t>0,890</w:t>
            </w:r>
          </w:p>
        </w:tc>
        <w:tc>
          <w:tcPr>
            <w:tcW w:w="1228" w:type="dxa"/>
            <w:vAlign w:val="center"/>
          </w:tcPr>
          <w:p w14:paraId="07ACEB3F" w14:textId="77777777" w:rsidR="00204AF3" w:rsidRDefault="00204AF3">
            <w:pPr>
              <w:jc w:val="center"/>
              <w:rPr>
                <w:rFonts w:ascii="Calibri" w:hAnsi="Calibri" w:cs="Calibri"/>
              </w:rPr>
            </w:pPr>
            <w:r>
              <w:rPr>
                <w:rFonts w:ascii="Calibri" w:hAnsi="Calibri" w:cs="Calibri"/>
              </w:rPr>
              <w:t>0,000</w:t>
            </w:r>
          </w:p>
        </w:tc>
      </w:tr>
      <w:tr w:rsidR="00204AF3" w14:paraId="07ACEB4C" w14:textId="77777777" w:rsidTr="00204AF3">
        <w:tc>
          <w:tcPr>
            <w:tcW w:w="3321" w:type="dxa"/>
            <w:vAlign w:val="center"/>
          </w:tcPr>
          <w:p w14:paraId="07ACEB41" w14:textId="77777777" w:rsidR="00204AF3" w:rsidRDefault="00204AF3">
            <w:pPr>
              <w:jc w:val="center"/>
              <w:rPr>
                <w:rFonts w:ascii="Calibri" w:hAnsi="Calibri" w:cs="Calibri"/>
              </w:rPr>
            </w:pPr>
            <w:r>
              <w:rPr>
                <w:rFonts w:ascii="Calibri" w:hAnsi="Calibri" w:cs="Calibri"/>
              </w:rPr>
              <w:t>Objemný odpad</w:t>
            </w:r>
          </w:p>
        </w:tc>
        <w:tc>
          <w:tcPr>
            <w:tcW w:w="1227" w:type="dxa"/>
            <w:vAlign w:val="center"/>
          </w:tcPr>
          <w:p w14:paraId="07ACEB42" w14:textId="77777777" w:rsidR="00204AF3" w:rsidRDefault="00204AF3">
            <w:pPr>
              <w:jc w:val="center"/>
              <w:rPr>
                <w:rFonts w:ascii="Calibri" w:hAnsi="Calibri" w:cs="Calibri"/>
              </w:rPr>
            </w:pPr>
            <w:r>
              <w:rPr>
                <w:rFonts w:ascii="Calibri" w:hAnsi="Calibri" w:cs="Calibri"/>
              </w:rPr>
              <w:t>508,834</w:t>
            </w:r>
          </w:p>
        </w:tc>
        <w:tc>
          <w:tcPr>
            <w:tcW w:w="1227" w:type="dxa"/>
            <w:vAlign w:val="center"/>
          </w:tcPr>
          <w:p w14:paraId="07ACEB43" w14:textId="77777777" w:rsidR="00204AF3" w:rsidRDefault="00204AF3">
            <w:pPr>
              <w:jc w:val="center"/>
              <w:rPr>
                <w:rFonts w:ascii="Calibri" w:hAnsi="Calibri" w:cs="Calibri"/>
              </w:rPr>
            </w:pPr>
            <w:r>
              <w:rPr>
                <w:rFonts w:ascii="Calibri" w:hAnsi="Calibri" w:cs="Calibri"/>
              </w:rPr>
              <w:t>617,761</w:t>
            </w:r>
          </w:p>
        </w:tc>
        <w:tc>
          <w:tcPr>
            <w:tcW w:w="1227" w:type="dxa"/>
            <w:vAlign w:val="center"/>
          </w:tcPr>
          <w:p w14:paraId="07ACEB44" w14:textId="77777777" w:rsidR="00204AF3" w:rsidRDefault="00204AF3">
            <w:pPr>
              <w:jc w:val="center"/>
              <w:rPr>
                <w:rFonts w:ascii="Calibri" w:hAnsi="Calibri" w:cs="Calibri"/>
              </w:rPr>
            </w:pPr>
            <w:r>
              <w:rPr>
                <w:rFonts w:ascii="Calibri" w:hAnsi="Calibri" w:cs="Calibri"/>
              </w:rPr>
              <w:t>745,360</w:t>
            </w:r>
          </w:p>
        </w:tc>
        <w:tc>
          <w:tcPr>
            <w:tcW w:w="1227" w:type="dxa"/>
            <w:vAlign w:val="center"/>
          </w:tcPr>
          <w:p w14:paraId="07ACEB45" w14:textId="77777777" w:rsidR="00204AF3" w:rsidRDefault="00204AF3">
            <w:pPr>
              <w:jc w:val="center"/>
              <w:rPr>
                <w:rFonts w:ascii="Calibri" w:hAnsi="Calibri" w:cs="Calibri"/>
              </w:rPr>
            </w:pPr>
            <w:r>
              <w:rPr>
                <w:rFonts w:ascii="Calibri" w:hAnsi="Calibri" w:cs="Calibri"/>
              </w:rPr>
              <w:t>997,303</w:t>
            </w:r>
          </w:p>
        </w:tc>
        <w:tc>
          <w:tcPr>
            <w:tcW w:w="1228" w:type="dxa"/>
            <w:vAlign w:val="center"/>
          </w:tcPr>
          <w:p w14:paraId="07ACEB46" w14:textId="77777777" w:rsidR="00204AF3" w:rsidRDefault="00204AF3">
            <w:pPr>
              <w:jc w:val="center"/>
              <w:rPr>
                <w:rFonts w:ascii="Calibri" w:hAnsi="Calibri" w:cs="Calibri"/>
              </w:rPr>
            </w:pPr>
            <w:r>
              <w:rPr>
                <w:rFonts w:ascii="Calibri" w:hAnsi="Calibri" w:cs="Calibri"/>
              </w:rPr>
              <w:t>644,663</w:t>
            </w:r>
          </w:p>
        </w:tc>
        <w:tc>
          <w:tcPr>
            <w:tcW w:w="1227" w:type="dxa"/>
            <w:vAlign w:val="center"/>
          </w:tcPr>
          <w:p w14:paraId="07ACEB47" w14:textId="77777777" w:rsidR="00204AF3" w:rsidRDefault="00204AF3">
            <w:pPr>
              <w:jc w:val="center"/>
              <w:rPr>
                <w:rFonts w:ascii="Calibri" w:hAnsi="Calibri" w:cs="Calibri"/>
              </w:rPr>
            </w:pPr>
            <w:r>
              <w:rPr>
                <w:rFonts w:ascii="Calibri" w:hAnsi="Calibri" w:cs="Calibri"/>
              </w:rPr>
              <w:t>941,892</w:t>
            </w:r>
          </w:p>
        </w:tc>
        <w:tc>
          <w:tcPr>
            <w:tcW w:w="1227" w:type="dxa"/>
            <w:vAlign w:val="center"/>
          </w:tcPr>
          <w:p w14:paraId="07ACEB48" w14:textId="77777777" w:rsidR="00204AF3" w:rsidRDefault="00204AF3">
            <w:pPr>
              <w:jc w:val="center"/>
              <w:rPr>
                <w:rFonts w:ascii="Calibri" w:hAnsi="Calibri" w:cs="Calibri"/>
              </w:rPr>
            </w:pPr>
            <w:r>
              <w:rPr>
                <w:rFonts w:ascii="Calibri" w:hAnsi="Calibri" w:cs="Calibri"/>
              </w:rPr>
              <w:t>699,466</w:t>
            </w:r>
          </w:p>
        </w:tc>
        <w:tc>
          <w:tcPr>
            <w:tcW w:w="1227" w:type="dxa"/>
            <w:vAlign w:val="center"/>
          </w:tcPr>
          <w:p w14:paraId="07ACEB49" w14:textId="77777777" w:rsidR="00204AF3" w:rsidRDefault="00204AF3">
            <w:pPr>
              <w:jc w:val="center"/>
              <w:rPr>
                <w:rFonts w:ascii="Calibri" w:hAnsi="Calibri" w:cs="Calibri"/>
              </w:rPr>
            </w:pPr>
            <w:r>
              <w:rPr>
                <w:rFonts w:ascii="Calibri" w:hAnsi="Calibri" w:cs="Calibri"/>
              </w:rPr>
              <w:t>965,215</w:t>
            </w:r>
          </w:p>
        </w:tc>
        <w:tc>
          <w:tcPr>
            <w:tcW w:w="1227" w:type="dxa"/>
            <w:vAlign w:val="center"/>
          </w:tcPr>
          <w:p w14:paraId="07ACEB4A" w14:textId="77777777" w:rsidR="00204AF3" w:rsidRDefault="00204AF3">
            <w:pPr>
              <w:jc w:val="center"/>
              <w:rPr>
                <w:rFonts w:ascii="Calibri" w:hAnsi="Calibri" w:cs="Calibri"/>
              </w:rPr>
            </w:pPr>
            <w:r>
              <w:rPr>
                <w:rFonts w:ascii="Calibri" w:hAnsi="Calibri" w:cs="Calibri"/>
              </w:rPr>
              <w:t>806,106</w:t>
            </w:r>
          </w:p>
        </w:tc>
        <w:tc>
          <w:tcPr>
            <w:tcW w:w="1228" w:type="dxa"/>
            <w:vAlign w:val="center"/>
          </w:tcPr>
          <w:p w14:paraId="07ACEB4B" w14:textId="77777777" w:rsidR="00204AF3" w:rsidRDefault="00204AF3">
            <w:pPr>
              <w:jc w:val="center"/>
              <w:rPr>
                <w:rFonts w:ascii="Calibri" w:hAnsi="Calibri" w:cs="Calibri"/>
              </w:rPr>
            </w:pPr>
            <w:r>
              <w:rPr>
                <w:rFonts w:ascii="Calibri" w:hAnsi="Calibri" w:cs="Calibri"/>
              </w:rPr>
              <w:t>850,180</w:t>
            </w:r>
          </w:p>
        </w:tc>
      </w:tr>
    </w:tbl>
    <w:p w14:paraId="07ACEB4D" w14:textId="77777777" w:rsidR="00DB2FE9" w:rsidRDefault="00DB2FE9" w:rsidP="006661A0">
      <w:pPr>
        <w:tabs>
          <w:tab w:val="left" w:pos="7736"/>
        </w:tabs>
        <w:spacing w:before="240"/>
        <w:jc w:val="both"/>
        <w:rPr>
          <w:b/>
          <w:sz w:val="24"/>
        </w:rPr>
        <w:sectPr w:rsidR="00DB2FE9" w:rsidSect="00204AF3">
          <w:pgSz w:w="16838" w:h="11906" w:orient="landscape"/>
          <w:pgMar w:top="1417" w:right="1417" w:bottom="1417" w:left="1417" w:header="708" w:footer="708" w:gutter="0"/>
          <w:cols w:space="708"/>
          <w:docGrid w:linePitch="360"/>
        </w:sectPr>
      </w:pPr>
    </w:p>
    <w:p w14:paraId="07ACEB4E" w14:textId="77777777" w:rsidR="00304FAC" w:rsidRDefault="00A55702" w:rsidP="006661A0">
      <w:pPr>
        <w:tabs>
          <w:tab w:val="left" w:pos="7736"/>
        </w:tabs>
        <w:spacing w:before="240"/>
        <w:jc w:val="both"/>
        <w:rPr>
          <w:b/>
          <w:i/>
          <w:sz w:val="24"/>
        </w:rPr>
      </w:pPr>
      <w:r>
        <w:rPr>
          <w:b/>
          <w:i/>
          <w:sz w:val="24"/>
        </w:rPr>
        <w:lastRenderedPageBreak/>
        <w:t>Odpad ze zeleně</w:t>
      </w:r>
    </w:p>
    <w:tbl>
      <w:tblPr>
        <w:tblStyle w:val="Mkatabulky"/>
        <w:tblW w:w="9889" w:type="dxa"/>
        <w:tblLook w:val="04A0" w:firstRow="1" w:lastRow="0" w:firstColumn="1" w:lastColumn="0" w:noHBand="0" w:noVBand="1"/>
      </w:tblPr>
      <w:tblGrid>
        <w:gridCol w:w="3085"/>
        <w:gridCol w:w="1360"/>
        <w:gridCol w:w="1361"/>
        <w:gridCol w:w="1361"/>
        <w:gridCol w:w="1361"/>
        <w:gridCol w:w="1361"/>
      </w:tblGrid>
      <w:tr w:rsidR="008D7003" w14:paraId="07ACEB51" w14:textId="77777777" w:rsidTr="004842CA">
        <w:trPr>
          <w:trHeight w:val="379"/>
        </w:trPr>
        <w:tc>
          <w:tcPr>
            <w:tcW w:w="3085" w:type="dxa"/>
            <w:vMerge w:val="restart"/>
            <w:vAlign w:val="center"/>
          </w:tcPr>
          <w:p w14:paraId="07ACEB4F" w14:textId="77777777" w:rsidR="008D7003" w:rsidRDefault="008D7003" w:rsidP="004842CA">
            <w:pPr>
              <w:rPr>
                <w:b/>
                <w:sz w:val="24"/>
              </w:rPr>
            </w:pPr>
            <w:r>
              <w:rPr>
                <w:b/>
                <w:sz w:val="24"/>
              </w:rPr>
              <w:t>Množstevní parametr (jednotka)</w:t>
            </w:r>
          </w:p>
        </w:tc>
        <w:tc>
          <w:tcPr>
            <w:tcW w:w="6804" w:type="dxa"/>
            <w:gridSpan w:val="5"/>
            <w:vAlign w:val="center"/>
          </w:tcPr>
          <w:p w14:paraId="07ACEB50" w14:textId="77777777" w:rsidR="008D7003" w:rsidRPr="00A57C93" w:rsidRDefault="008D7003" w:rsidP="004842CA">
            <w:pPr>
              <w:jc w:val="center"/>
              <w:rPr>
                <w:b/>
                <w:sz w:val="24"/>
              </w:rPr>
            </w:pPr>
            <w:r w:rsidRPr="00A57C93">
              <w:rPr>
                <w:b/>
                <w:sz w:val="24"/>
              </w:rPr>
              <w:t>Množstevní rozsah v letech:</w:t>
            </w:r>
          </w:p>
        </w:tc>
      </w:tr>
      <w:tr w:rsidR="008D7003" w14:paraId="07ACEB58" w14:textId="77777777" w:rsidTr="004842CA">
        <w:tc>
          <w:tcPr>
            <w:tcW w:w="3085" w:type="dxa"/>
            <w:vMerge/>
            <w:vAlign w:val="center"/>
          </w:tcPr>
          <w:p w14:paraId="07ACEB52" w14:textId="77777777" w:rsidR="008D7003" w:rsidRDefault="008D7003" w:rsidP="004842CA">
            <w:pPr>
              <w:rPr>
                <w:b/>
                <w:sz w:val="24"/>
              </w:rPr>
            </w:pPr>
          </w:p>
        </w:tc>
        <w:tc>
          <w:tcPr>
            <w:tcW w:w="1360" w:type="dxa"/>
            <w:vAlign w:val="center"/>
          </w:tcPr>
          <w:p w14:paraId="07ACEB53" w14:textId="77777777" w:rsidR="008D7003" w:rsidRDefault="008D7003" w:rsidP="004842CA">
            <w:pPr>
              <w:jc w:val="center"/>
              <w:rPr>
                <w:b/>
                <w:sz w:val="24"/>
              </w:rPr>
            </w:pPr>
            <w:r>
              <w:rPr>
                <w:b/>
                <w:sz w:val="24"/>
              </w:rPr>
              <w:t>2010</w:t>
            </w:r>
          </w:p>
        </w:tc>
        <w:tc>
          <w:tcPr>
            <w:tcW w:w="1361" w:type="dxa"/>
            <w:vAlign w:val="center"/>
          </w:tcPr>
          <w:p w14:paraId="07ACEB54" w14:textId="77777777" w:rsidR="008D7003" w:rsidRDefault="008D7003" w:rsidP="004842CA">
            <w:pPr>
              <w:jc w:val="center"/>
              <w:rPr>
                <w:b/>
                <w:sz w:val="24"/>
              </w:rPr>
            </w:pPr>
            <w:r>
              <w:rPr>
                <w:b/>
                <w:sz w:val="24"/>
              </w:rPr>
              <w:t>2011</w:t>
            </w:r>
          </w:p>
        </w:tc>
        <w:tc>
          <w:tcPr>
            <w:tcW w:w="1361" w:type="dxa"/>
            <w:vAlign w:val="center"/>
          </w:tcPr>
          <w:p w14:paraId="07ACEB55" w14:textId="77777777" w:rsidR="008D7003" w:rsidRDefault="008D7003" w:rsidP="004842CA">
            <w:pPr>
              <w:jc w:val="center"/>
              <w:rPr>
                <w:b/>
                <w:sz w:val="24"/>
              </w:rPr>
            </w:pPr>
            <w:r>
              <w:rPr>
                <w:b/>
                <w:sz w:val="24"/>
              </w:rPr>
              <w:t>2012</w:t>
            </w:r>
          </w:p>
        </w:tc>
        <w:tc>
          <w:tcPr>
            <w:tcW w:w="1361" w:type="dxa"/>
            <w:vAlign w:val="center"/>
          </w:tcPr>
          <w:p w14:paraId="07ACEB56" w14:textId="77777777" w:rsidR="008D7003" w:rsidRDefault="008D7003" w:rsidP="004842CA">
            <w:pPr>
              <w:jc w:val="center"/>
              <w:rPr>
                <w:b/>
                <w:sz w:val="24"/>
              </w:rPr>
            </w:pPr>
            <w:r>
              <w:rPr>
                <w:b/>
                <w:sz w:val="24"/>
              </w:rPr>
              <w:t>2013</w:t>
            </w:r>
          </w:p>
        </w:tc>
        <w:tc>
          <w:tcPr>
            <w:tcW w:w="1361" w:type="dxa"/>
            <w:vAlign w:val="center"/>
          </w:tcPr>
          <w:p w14:paraId="07ACEB57" w14:textId="77777777" w:rsidR="008D7003" w:rsidRDefault="008D7003" w:rsidP="004842CA">
            <w:pPr>
              <w:jc w:val="center"/>
              <w:rPr>
                <w:b/>
                <w:sz w:val="24"/>
              </w:rPr>
            </w:pPr>
            <w:r>
              <w:rPr>
                <w:b/>
                <w:sz w:val="24"/>
              </w:rPr>
              <w:t>2014</w:t>
            </w:r>
          </w:p>
        </w:tc>
      </w:tr>
      <w:tr w:rsidR="008D7003" w14:paraId="07ACEB5F" w14:textId="77777777" w:rsidTr="004842CA">
        <w:tc>
          <w:tcPr>
            <w:tcW w:w="3085" w:type="dxa"/>
            <w:vAlign w:val="center"/>
          </w:tcPr>
          <w:p w14:paraId="07ACEB59" w14:textId="77777777" w:rsidR="008D7003" w:rsidRDefault="008D7003" w:rsidP="008D7003">
            <w:pPr>
              <w:jc w:val="center"/>
              <w:rPr>
                <w:rFonts w:ascii="Calibri" w:hAnsi="Calibri" w:cs="Calibri"/>
                <w:color w:val="000000"/>
              </w:rPr>
            </w:pPr>
            <w:r>
              <w:rPr>
                <w:rFonts w:ascii="Calibri" w:hAnsi="Calibri" w:cs="Calibri"/>
                <w:color w:val="000000"/>
              </w:rPr>
              <w:t>Množství svezeného odpadu (t)</w:t>
            </w:r>
          </w:p>
        </w:tc>
        <w:tc>
          <w:tcPr>
            <w:tcW w:w="1360" w:type="dxa"/>
            <w:vAlign w:val="center"/>
          </w:tcPr>
          <w:p w14:paraId="07ACEB5A" w14:textId="77777777" w:rsidR="008D7003" w:rsidRDefault="008D7003">
            <w:pPr>
              <w:jc w:val="center"/>
              <w:rPr>
                <w:rFonts w:ascii="Calibri" w:hAnsi="Calibri" w:cs="Calibri"/>
                <w:color w:val="000000"/>
              </w:rPr>
            </w:pPr>
            <w:r>
              <w:rPr>
                <w:rFonts w:ascii="Calibri" w:hAnsi="Calibri" w:cs="Calibri"/>
                <w:color w:val="000000"/>
              </w:rPr>
              <w:t>313</w:t>
            </w:r>
          </w:p>
        </w:tc>
        <w:tc>
          <w:tcPr>
            <w:tcW w:w="1361" w:type="dxa"/>
            <w:vAlign w:val="center"/>
          </w:tcPr>
          <w:p w14:paraId="07ACEB5B" w14:textId="77777777" w:rsidR="008D7003" w:rsidRDefault="008D7003">
            <w:pPr>
              <w:jc w:val="center"/>
              <w:rPr>
                <w:rFonts w:ascii="Calibri" w:hAnsi="Calibri" w:cs="Calibri"/>
                <w:color w:val="000000"/>
              </w:rPr>
            </w:pPr>
            <w:r>
              <w:rPr>
                <w:rFonts w:ascii="Calibri" w:hAnsi="Calibri" w:cs="Calibri"/>
                <w:color w:val="000000"/>
              </w:rPr>
              <w:t>340</w:t>
            </w:r>
          </w:p>
        </w:tc>
        <w:tc>
          <w:tcPr>
            <w:tcW w:w="1361" w:type="dxa"/>
            <w:vAlign w:val="center"/>
          </w:tcPr>
          <w:p w14:paraId="07ACEB5C" w14:textId="77777777" w:rsidR="008D7003" w:rsidRDefault="008D7003">
            <w:pPr>
              <w:jc w:val="center"/>
              <w:rPr>
                <w:rFonts w:ascii="Calibri" w:hAnsi="Calibri" w:cs="Calibri"/>
                <w:color w:val="000000"/>
              </w:rPr>
            </w:pPr>
            <w:r>
              <w:rPr>
                <w:rFonts w:ascii="Calibri" w:hAnsi="Calibri" w:cs="Calibri"/>
                <w:color w:val="000000"/>
              </w:rPr>
              <w:t>346</w:t>
            </w:r>
          </w:p>
        </w:tc>
        <w:tc>
          <w:tcPr>
            <w:tcW w:w="1361" w:type="dxa"/>
            <w:vAlign w:val="center"/>
          </w:tcPr>
          <w:p w14:paraId="07ACEB5D" w14:textId="77777777" w:rsidR="008D7003" w:rsidRDefault="008D7003">
            <w:pPr>
              <w:jc w:val="center"/>
              <w:rPr>
                <w:rFonts w:ascii="Calibri" w:hAnsi="Calibri" w:cs="Calibri"/>
                <w:color w:val="000000"/>
              </w:rPr>
            </w:pPr>
            <w:r>
              <w:rPr>
                <w:rFonts w:ascii="Calibri" w:hAnsi="Calibri" w:cs="Calibri"/>
                <w:color w:val="000000"/>
              </w:rPr>
              <w:t>339</w:t>
            </w:r>
          </w:p>
        </w:tc>
        <w:tc>
          <w:tcPr>
            <w:tcW w:w="1361" w:type="dxa"/>
            <w:vAlign w:val="center"/>
          </w:tcPr>
          <w:p w14:paraId="07ACEB5E" w14:textId="77777777" w:rsidR="008D7003" w:rsidRDefault="008D7003">
            <w:pPr>
              <w:jc w:val="center"/>
              <w:rPr>
                <w:rFonts w:ascii="Calibri" w:hAnsi="Calibri" w:cs="Calibri"/>
                <w:color w:val="000000"/>
              </w:rPr>
            </w:pPr>
            <w:r>
              <w:rPr>
                <w:rFonts w:ascii="Calibri" w:hAnsi="Calibri" w:cs="Calibri"/>
                <w:color w:val="000000"/>
              </w:rPr>
              <w:t>340</w:t>
            </w:r>
          </w:p>
        </w:tc>
      </w:tr>
      <w:tr w:rsidR="008D7003" w14:paraId="07ACEB66" w14:textId="77777777" w:rsidTr="004842CA">
        <w:tc>
          <w:tcPr>
            <w:tcW w:w="3085" w:type="dxa"/>
            <w:vAlign w:val="center"/>
          </w:tcPr>
          <w:p w14:paraId="07ACEB60" w14:textId="77777777" w:rsidR="008D7003" w:rsidRDefault="008D7003">
            <w:pPr>
              <w:jc w:val="center"/>
              <w:rPr>
                <w:rFonts w:ascii="Calibri" w:hAnsi="Calibri" w:cs="Calibri"/>
                <w:color w:val="000000"/>
              </w:rPr>
            </w:pPr>
            <w:r>
              <w:rPr>
                <w:rFonts w:ascii="Calibri" w:hAnsi="Calibri" w:cs="Calibri"/>
                <w:color w:val="000000"/>
              </w:rPr>
              <w:t>Počet vydaných vaků (ks)</w:t>
            </w:r>
          </w:p>
        </w:tc>
        <w:tc>
          <w:tcPr>
            <w:tcW w:w="1360" w:type="dxa"/>
            <w:vAlign w:val="center"/>
          </w:tcPr>
          <w:p w14:paraId="07ACEB61" w14:textId="77777777" w:rsidR="008D7003" w:rsidRDefault="008D7003">
            <w:pPr>
              <w:jc w:val="center"/>
              <w:rPr>
                <w:rFonts w:ascii="Calibri" w:hAnsi="Calibri" w:cs="Calibri"/>
                <w:color w:val="000000"/>
              </w:rPr>
            </w:pPr>
            <w:r>
              <w:rPr>
                <w:rFonts w:ascii="Calibri" w:hAnsi="Calibri" w:cs="Calibri"/>
                <w:color w:val="000000"/>
              </w:rPr>
              <w:t>1 975</w:t>
            </w:r>
          </w:p>
        </w:tc>
        <w:tc>
          <w:tcPr>
            <w:tcW w:w="1361" w:type="dxa"/>
            <w:vAlign w:val="center"/>
          </w:tcPr>
          <w:p w14:paraId="07ACEB62" w14:textId="77777777" w:rsidR="008D7003" w:rsidRDefault="008D7003">
            <w:pPr>
              <w:jc w:val="center"/>
              <w:rPr>
                <w:rFonts w:ascii="Calibri" w:hAnsi="Calibri" w:cs="Calibri"/>
                <w:color w:val="000000"/>
              </w:rPr>
            </w:pPr>
            <w:r>
              <w:rPr>
                <w:rFonts w:ascii="Calibri" w:hAnsi="Calibri" w:cs="Calibri"/>
                <w:color w:val="000000"/>
              </w:rPr>
              <w:t>2 327</w:t>
            </w:r>
          </w:p>
        </w:tc>
        <w:tc>
          <w:tcPr>
            <w:tcW w:w="1361" w:type="dxa"/>
            <w:vAlign w:val="center"/>
          </w:tcPr>
          <w:p w14:paraId="07ACEB63" w14:textId="77777777" w:rsidR="008D7003" w:rsidRDefault="008D7003">
            <w:pPr>
              <w:jc w:val="center"/>
              <w:rPr>
                <w:rFonts w:ascii="Calibri" w:hAnsi="Calibri" w:cs="Calibri"/>
                <w:color w:val="000000"/>
              </w:rPr>
            </w:pPr>
            <w:r>
              <w:rPr>
                <w:rFonts w:ascii="Calibri" w:hAnsi="Calibri" w:cs="Calibri"/>
                <w:color w:val="000000"/>
              </w:rPr>
              <w:t>1 989</w:t>
            </w:r>
          </w:p>
        </w:tc>
        <w:tc>
          <w:tcPr>
            <w:tcW w:w="1361" w:type="dxa"/>
            <w:vAlign w:val="center"/>
          </w:tcPr>
          <w:p w14:paraId="07ACEB64" w14:textId="77777777" w:rsidR="008D7003" w:rsidRDefault="008D7003">
            <w:pPr>
              <w:jc w:val="center"/>
              <w:rPr>
                <w:rFonts w:ascii="Calibri" w:hAnsi="Calibri" w:cs="Calibri"/>
                <w:color w:val="000000"/>
              </w:rPr>
            </w:pPr>
            <w:r>
              <w:rPr>
                <w:rFonts w:ascii="Calibri" w:hAnsi="Calibri" w:cs="Calibri"/>
                <w:color w:val="000000"/>
              </w:rPr>
              <w:t>2 118</w:t>
            </w:r>
          </w:p>
        </w:tc>
        <w:tc>
          <w:tcPr>
            <w:tcW w:w="1361" w:type="dxa"/>
            <w:vAlign w:val="center"/>
          </w:tcPr>
          <w:p w14:paraId="07ACEB65" w14:textId="77777777" w:rsidR="008D7003" w:rsidRDefault="008D7003">
            <w:pPr>
              <w:jc w:val="center"/>
              <w:rPr>
                <w:rFonts w:ascii="Calibri" w:hAnsi="Calibri" w:cs="Calibri"/>
                <w:color w:val="000000"/>
              </w:rPr>
            </w:pPr>
            <w:r>
              <w:rPr>
                <w:rFonts w:ascii="Calibri" w:hAnsi="Calibri" w:cs="Calibri"/>
                <w:color w:val="000000"/>
              </w:rPr>
              <w:t>2 342</w:t>
            </w:r>
          </w:p>
        </w:tc>
      </w:tr>
    </w:tbl>
    <w:p w14:paraId="07ACEB67" w14:textId="77777777" w:rsidR="00A55702" w:rsidRDefault="008D7003" w:rsidP="006661A0">
      <w:pPr>
        <w:tabs>
          <w:tab w:val="left" w:pos="7736"/>
        </w:tabs>
        <w:spacing w:before="240"/>
        <w:jc w:val="both"/>
        <w:rPr>
          <w:b/>
          <w:i/>
          <w:sz w:val="24"/>
        </w:rPr>
      </w:pPr>
      <w:r>
        <w:rPr>
          <w:b/>
          <w:i/>
          <w:sz w:val="24"/>
        </w:rPr>
        <w:t>Nebezpečný odpad</w:t>
      </w:r>
    </w:p>
    <w:tbl>
      <w:tblPr>
        <w:tblStyle w:val="Mkatabulky"/>
        <w:tblW w:w="9889" w:type="dxa"/>
        <w:tblLook w:val="04A0" w:firstRow="1" w:lastRow="0" w:firstColumn="1" w:lastColumn="0" w:noHBand="0" w:noVBand="1"/>
      </w:tblPr>
      <w:tblGrid>
        <w:gridCol w:w="3085"/>
        <w:gridCol w:w="1360"/>
        <w:gridCol w:w="1361"/>
        <w:gridCol w:w="1361"/>
        <w:gridCol w:w="1361"/>
        <w:gridCol w:w="1361"/>
      </w:tblGrid>
      <w:tr w:rsidR="008D7003" w14:paraId="07ACEB6A" w14:textId="77777777" w:rsidTr="004842CA">
        <w:trPr>
          <w:trHeight w:val="379"/>
        </w:trPr>
        <w:tc>
          <w:tcPr>
            <w:tcW w:w="3085" w:type="dxa"/>
            <w:vMerge w:val="restart"/>
            <w:vAlign w:val="center"/>
          </w:tcPr>
          <w:p w14:paraId="07ACEB68" w14:textId="77777777" w:rsidR="008D7003" w:rsidRDefault="008D7003" w:rsidP="004842CA">
            <w:pPr>
              <w:rPr>
                <w:b/>
                <w:sz w:val="24"/>
              </w:rPr>
            </w:pPr>
            <w:r>
              <w:rPr>
                <w:b/>
                <w:sz w:val="24"/>
              </w:rPr>
              <w:t>Množstevní parametr (jednotka)</w:t>
            </w:r>
          </w:p>
        </w:tc>
        <w:tc>
          <w:tcPr>
            <w:tcW w:w="6804" w:type="dxa"/>
            <w:gridSpan w:val="5"/>
            <w:vAlign w:val="center"/>
          </w:tcPr>
          <w:p w14:paraId="07ACEB69" w14:textId="77777777" w:rsidR="008D7003" w:rsidRPr="00A57C93" w:rsidRDefault="008D7003" w:rsidP="004842CA">
            <w:pPr>
              <w:jc w:val="center"/>
              <w:rPr>
                <w:b/>
                <w:sz w:val="24"/>
              </w:rPr>
            </w:pPr>
            <w:r w:rsidRPr="00A57C93">
              <w:rPr>
                <w:b/>
                <w:sz w:val="24"/>
              </w:rPr>
              <w:t>Množstevní rozsah v letech:</w:t>
            </w:r>
          </w:p>
        </w:tc>
      </w:tr>
      <w:tr w:rsidR="008D7003" w14:paraId="07ACEB71" w14:textId="77777777" w:rsidTr="004842CA">
        <w:tc>
          <w:tcPr>
            <w:tcW w:w="3085" w:type="dxa"/>
            <w:vMerge/>
            <w:vAlign w:val="center"/>
          </w:tcPr>
          <w:p w14:paraId="07ACEB6B" w14:textId="77777777" w:rsidR="008D7003" w:rsidRDefault="008D7003" w:rsidP="004842CA">
            <w:pPr>
              <w:rPr>
                <w:b/>
                <w:sz w:val="24"/>
              </w:rPr>
            </w:pPr>
          </w:p>
        </w:tc>
        <w:tc>
          <w:tcPr>
            <w:tcW w:w="1360" w:type="dxa"/>
            <w:vAlign w:val="center"/>
          </w:tcPr>
          <w:p w14:paraId="07ACEB6C" w14:textId="77777777" w:rsidR="008D7003" w:rsidRDefault="008D7003" w:rsidP="004842CA">
            <w:pPr>
              <w:jc w:val="center"/>
              <w:rPr>
                <w:b/>
                <w:sz w:val="24"/>
              </w:rPr>
            </w:pPr>
            <w:r>
              <w:rPr>
                <w:b/>
                <w:sz w:val="24"/>
              </w:rPr>
              <w:t>2010</w:t>
            </w:r>
          </w:p>
        </w:tc>
        <w:tc>
          <w:tcPr>
            <w:tcW w:w="1361" w:type="dxa"/>
            <w:vAlign w:val="center"/>
          </w:tcPr>
          <w:p w14:paraId="07ACEB6D" w14:textId="77777777" w:rsidR="008D7003" w:rsidRDefault="008D7003" w:rsidP="004842CA">
            <w:pPr>
              <w:jc w:val="center"/>
              <w:rPr>
                <w:b/>
                <w:sz w:val="24"/>
              </w:rPr>
            </w:pPr>
            <w:r>
              <w:rPr>
                <w:b/>
                <w:sz w:val="24"/>
              </w:rPr>
              <w:t>2011</w:t>
            </w:r>
          </w:p>
        </w:tc>
        <w:tc>
          <w:tcPr>
            <w:tcW w:w="1361" w:type="dxa"/>
            <w:vAlign w:val="center"/>
          </w:tcPr>
          <w:p w14:paraId="07ACEB6E" w14:textId="77777777" w:rsidR="008D7003" w:rsidRDefault="008D7003" w:rsidP="004842CA">
            <w:pPr>
              <w:jc w:val="center"/>
              <w:rPr>
                <w:b/>
                <w:sz w:val="24"/>
              </w:rPr>
            </w:pPr>
            <w:r>
              <w:rPr>
                <w:b/>
                <w:sz w:val="24"/>
              </w:rPr>
              <w:t>2012</w:t>
            </w:r>
          </w:p>
        </w:tc>
        <w:tc>
          <w:tcPr>
            <w:tcW w:w="1361" w:type="dxa"/>
            <w:vAlign w:val="center"/>
          </w:tcPr>
          <w:p w14:paraId="07ACEB6F" w14:textId="77777777" w:rsidR="008D7003" w:rsidRDefault="008D7003" w:rsidP="004842CA">
            <w:pPr>
              <w:jc w:val="center"/>
              <w:rPr>
                <w:b/>
                <w:sz w:val="24"/>
              </w:rPr>
            </w:pPr>
            <w:r>
              <w:rPr>
                <w:b/>
                <w:sz w:val="24"/>
              </w:rPr>
              <w:t>2013</w:t>
            </w:r>
          </w:p>
        </w:tc>
        <w:tc>
          <w:tcPr>
            <w:tcW w:w="1361" w:type="dxa"/>
            <w:vAlign w:val="center"/>
          </w:tcPr>
          <w:p w14:paraId="07ACEB70" w14:textId="77777777" w:rsidR="008D7003" w:rsidRDefault="008D7003" w:rsidP="004842CA">
            <w:pPr>
              <w:jc w:val="center"/>
              <w:rPr>
                <w:b/>
                <w:sz w:val="24"/>
              </w:rPr>
            </w:pPr>
            <w:r>
              <w:rPr>
                <w:b/>
                <w:sz w:val="24"/>
              </w:rPr>
              <w:t>2014</w:t>
            </w:r>
          </w:p>
        </w:tc>
      </w:tr>
      <w:tr w:rsidR="008D7003" w14:paraId="07ACEB78" w14:textId="77777777" w:rsidTr="004842CA">
        <w:tc>
          <w:tcPr>
            <w:tcW w:w="3085" w:type="dxa"/>
            <w:vAlign w:val="center"/>
          </w:tcPr>
          <w:p w14:paraId="07ACEB72" w14:textId="77777777" w:rsidR="008D7003" w:rsidRDefault="008D7003" w:rsidP="008D7003">
            <w:pPr>
              <w:jc w:val="center"/>
              <w:rPr>
                <w:rFonts w:ascii="Calibri" w:hAnsi="Calibri" w:cs="Calibri"/>
                <w:color w:val="000000"/>
              </w:rPr>
            </w:pPr>
            <w:r>
              <w:rPr>
                <w:rFonts w:ascii="Calibri" w:hAnsi="Calibri" w:cs="Calibri"/>
                <w:color w:val="000000"/>
              </w:rPr>
              <w:t>Mobilní svoz nebezpečného odpadu (t)</w:t>
            </w:r>
          </w:p>
        </w:tc>
        <w:tc>
          <w:tcPr>
            <w:tcW w:w="1360" w:type="dxa"/>
            <w:vAlign w:val="center"/>
          </w:tcPr>
          <w:p w14:paraId="07ACEB73" w14:textId="77777777" w:rsidR="008D7003" w:rsidRDefault="008D7003">
            <w:pPr>
              <w:jc w:val="center"/>
              <w:rPr>
                <w:rFonts w:ascii="Calibri" w:hAnsi="Calibri" w:cs="Calibri"/>
                <w:color w:val="000000"/>
              </w:rPr>
            </w:pPr>
            <w:r>
              <w:rPr>
                <w:rFonts w:ascii="Calibri" w:hAnsi="Calibri" w:cs="Calibri"/>
                <w:color w:val="000000"/>
              </w:rPr>
              <w:t>1,20</w:t>
            </w:r>
          </w:p>
        </w:tc>
        <w:tc>
          <w:tcPr>
            <w:tcW w:w="1361" w:type="dxa"/>
            <w:vAlign w:val="center"/>
          </w:tcPr>
          <w:p w14:paraId="07ACEB74" w14:textId="77777777" w:rsidR="008D7003" w:rsidRDefault="008D7003">
            <w:pPr>
              <w:jc w:val="center"/>
              <w:rPr>
                <w:rFonts w:ascii="Calibri" w:hAnsi="Calibri" w:cs="Calibri"/>
                <w:color w:val="000000"/>
              </w:rPr>
            </w:pPr>
            <w:r>
              <w:rPr>
                <w:rFonts w:ascii="Calibri" w:hAnsi="Calibri" w:cs="Calibri"/>
                <w:color w:val="000000"/>
              </w:rPr>
              <w:t>2,10</w:t>
            </w:r>
          </w:p>
        </w:tc>
        <w:tc>
          <w:tcPr>
            <w:tcW w:w="1361" w:type="dxa"/>
            <w:vAlign w:val="center"/>
          </w:tcPr>
          <w:p w14:paraId="07ACEB75" w14:textId="77777777" w:rsidR="008D7003" w:rsidRDefault="008D7003">
            <w:pPr>
              <w:jc w:val="center"/>
              <w:rPr>
                <w:rFonts w:ascii="Calibri" w:hAnsi="Calibri" w:cs="Calibri"/>
                <w:color w:val="000000"/>
              </w:rPr>
            </w:pPr>
            <w:r>
              <w:rPr>
                <w:rFonts w:ascii="Calibri" w:hAnsi="Calibri" w:cs="Calibri"/>
                <w:color w:val="000000"/>
              </w:rPr>
              <w:t>1,20</w:t>
            </w:r>
          </w:p>
        </w:tc>
        <w:tc>
          <w:tcPr>
            <w:tcW w:w="1361" w:type="dxa"/>
            <w:vAlign w:val="center"/>
          </w:tcPr>
          <w:p w14:paraId="07ACEB76" w14:textId="77777777" w:rsidR="008D7003" w:rsidRDefault="008D7003">
            <w:pPr>
              <w:jc w:val="center"/>
              <w:rPr>
                <w:rFonts w:ascii="Calibri" w:hAnsi="Calibri" w:cs="Calibri"/>
                <w:color w:val="000000"/>
              </w:rPr>
            </w:pPr>
            <w:r>
              <w:rPr>
                <w:rFonts w:ascii="Calibri" w:hAnsi="Calibri" w:cs="Calibri"/>
                <w:color w:val="000000"/>
              </w:rPr>
              <w:t>1,80</w:t>
            </w:r>
          </w:p>
        </w:tc>
        <w:tc>
          <w:tcPr>
            <w:tcW w:w="1361" w:type="dxa"/>
            <w:vAlign w:val="center"/>
          </w:tcPr>
          <w:p w14:paraId="07ACEB77" w14:textId="77777777" w:rsidR="008D7003" w:rsidRDefault="008D7003">
            <w:pPr>
              <w:jc w:val="center"/>
              <w:rPr>
                <w:rFonts w:ascii="Calibri" w:hAnsi="Calibri" w:cs="Calibri"/>
                <w:color w:val="000000"/>
              </w:rPr>
            </w:pPr>
            <w:r>
              <w:rPr>
                <w:rFonts w:ascii="Calibri" w:hAnsi="Calibri" w:cs="Calibri"/>
                <w:color w:val="000000"/>
              </w:rPr>
              <w:t>3,50</w:t>
            </w:r>
          </w:p>
        </w:tc>
      </w:tr>
    </w:tbl>
    <w:p w14:paraId="07ACEB79" w14:textId="77777777" w:rsidR="008D7003" w:rsidRDefault="008D7003" w:rsidP="006661A0">
      <w:pPr>
        <w:tabs>
          <w:tab w:val="left" w:pos="7736"/>
        </w:tabs>
        <w:spacing w:before="240"/>
        <w:jc w:val="both"/>
        <w:rPr>
          <w:b/>
          <w:i/>
          <w:sz w:val="24"/>
        </w:rPr>
        <w:sectPr w:rsidR="008D7003" w:rsidSect="00DB2FE9">
          <w:pgSz w:w="11906" w:h="16838"/>
          <w:pgMar w:top="1417" w:right="1417" w:bottom="1417" w:left="1417" w:header="708" w:footer="708" w:gutter="0"/>
          <w:cols w:space="708"/>
          <w:docGrid w:linePitch="360"/>
        </w:sectPr>
      </w:pPr>
    </w:p>
    <w:p w14:paraId="07ACEB7A" w14:textId="77777777" w:rsidR="008D7003" w:rsidRDefault="008D7003" w:rsidP="006661A0">
      <w:pPr>
        <w:tabs>
          <w:tab w:val="left" w:pos="7736"/>
        </w:tabs>
        <w:spacing w:before="240"/>
        <w:jc w:val="both"/>
        <w:rPr>
          <w:b/>
          <w:i/>
          <w:sz w:val="24"/>
        </w:rPr>
      </w:pPr>
      <w:r>
        <w:rPr>
          <w:b/>
          <w:i/>
          <w:sz w:val="24"/>
        </w:rPr>
        <w:lastRenderedPageBreak/>
        <w:t>Objemný odpad</w:t>
      </w:r>
    </w:p>
    <w:tbl>
      <w:tblPr>
        <w:tblStyle w:val="Mkatabulky"/>
        <w:tblW w:w="15593" w:type="dxa"/>
        <w:tblInd w:w="-1026" w:type="dxa"/>
        <w:tblLook w:val="04A0" w:firstRow="1" w:lastRow="0" w:firstColumn="1" w:lastColumn="0" w:noHBand="0" w:noVBand="1"/>
      </w:tblPr>
      <w:tblGrid>
        <w:gridCol w:w="3321"/>
        <w:gridCol w:w="1227"/>
        <w:gridCol w:w="1227"/>
        <w:gridCol w:w="1227"/>
        <w:gridCol w:w="1227"/>
        <w:gridCol w:w="1228"/>
        <w:gridCol w:w="1227"/>
        <w:gridCol w:w="1227"/>
        <w:gridCol w:w="1227"/>
        <w:gridCol w:w="1227"/>
        <w:gridCol w:w="1228"/>
      </w:tblGrid>
      <w:tr w:rsidR="008D7003" w:rsidRPr="00A57C93" w14:paraId="07ACEB7E" w14:textId="77777777" w:rsidTr="004842CA">
        <w:trPr>
          <w:trHeight w:val="682"/>
        </w:trPr>
        <w:tc>
          <w:tcPr>
            <w:tcW w:w="3321" w:type="dxa"/>
            <w:vMerge w:val="restart"/>
            <w:vAlign w:val="center"/>
          </w:tcPr>
          <w:p w14:paraId="07ACEB7B" w14:textId="6BD98841" w:rsidR="008D7003" w:rsidRDefault="008D7003" w:rsidP="004842CA">
            <w:pPr>
              <w:rPr>
                <w:b/>
                <w:sz w:val="24"/>
              </w:rPr>
            </w:pPr>
            <w:r>
              <w:rPr>
                <w:b/>
                <w:sz w:val="24"/>
              </w:rPr>
              <w:t>Množství přijatého odpadu (t)</w:t>
            </w:r>
          </w:p>
        </w:tc>
        <w:tc>
          <w:tcPr>
            <w:tcW w:w="12272" w:type="dxa"/>
            <w:gridSpan w:val="10"/>
            <w:vAlign w:val="center"/>
          </w:tcPr>
          <w:p w14:paraId="07ACEB7C" w14:textId="77777777" w:rsidR="008D7003" w:rsidRPr="00A57C93" w:rsidRDefault="008D7003" w:rsidP="004842CA">
            <w:pPr>
              <w:jc w:val="center"/>
              <w:rPr>
                <w:b/>
                <w:sz w:val="24"/>
              </w:rPr>
            </w:pPr>
            <w:r w:rsidRPr="00A57C93">
              <w:rPr>
                <w:b/>
                <w:sz w:val="24"/>
              </w:rPr>
              <w:t>Množstevní rozsah v letech:</w:t>
            </w:r>
          </w:p>
          <w:p w14:paraId="07ACEB7D" w14:textId="77777777" w:rsidR="008D7003" w:rsidRPr="00A57C93" w:rsidRDefault="008D7003" w:rsidP="004842CA">
            <w:pPr>
              <w:jc w:val="center"/>
              <w:rPr>
                <w:b/>
                <w:sz w:val="24"/>
              </w:rPr>
            </w:pPr>
          </w:p>
        </w:tc>
      </w:tr>
      <w:tr w:rsidR="008D7003" w14:paraId="07ACEB85" w14:textId="77777777" w:rsidTr="004842CA">
        <w:tc>
          <w:tcPr>
            <w:tcW w:w="3321" w:type="dxa"/>
            <w:vMerge/>
            <w:vAlign w:val="center"/>
          </w:tcPr>
          <w:p w14:paraId="07ACEB7F" w14:textId="77777777" w:rsidR="008D7003" w:rsidRDefault="008D7003" w:rsidP="004842CA">
            <w:pPr>
              <w:rPr>
                <w:b/>
                <w:sz w:val="24"/>
              </w:rPr>
            </w:pPr>
          </w:p>
        </w:tc>
        <w:tc>
          <w:tcPr>
            <w:tcW w:w="2454" w:type="dxa"/>
            <w:gridSpan w:val="2"/>
            <w:vAlign w:val="center"/>
          </w:tcPr>
          <w:p w14:paraId="07ACEB80" w14:textId="77777777" w:rsidR="008D7003" w:rsidRDefault="008D7003" w:rsidP="004842CA">
            <w:pPr>
              <w:jc w:val="center"/>
              <w:rPr>
                <w:b/>
                <w:sz w:val="24"/>
              </w:rPr>
            </w:pPr>
            <w:r>
              <w:rPr>
                <w:b/>
                <w:sz w:val="24"/>
              </w:rPr>
              <w:t>2010</w:t>
            </w:r>
          </w:p>
        </w:tc>
        <w:tc>
          <w:tcPr>
            <w:tcW w:w="2454" w:type="dxa"/>
            <w:gridSpan w:val="2"/>
            <w:vAlign w:val="center"/>
          </w:tcPr>
          <w:p w14:paraId="07ACEB81" w14:textId="77777777" w:rsidR="008D7003" w:rsidRDefault="008D7003" w:rsidP="004842CA">
            <w:pPr>
              <w:jc w:val="center"/>
              <w:rPr>
                <w:b/>
                <w:sz w:val="24"/>
              </w:rPr>
            </w:pPr>
            <w:r>
              <w:rPr>
                <w:b/>
                <w:sz w:val="24"/>
              </w:rPr>
              <w:t>2011</w:t>
            </w:r>
          </w:p>
        </w:tc>
        <w:tc>
          <w:tcPr>
            <w:tcW w:w="2455" w:type="dxa"/>
            <w:gridSpan w:val="2"/>
            <w:vAlign w:val="center"/>
          </w:tcPr>
          <w:p w14:paraId="07ACEB82" w14:textId="77777777" w:rsidR="008D7003" w:rsidRDefault="008D7003" w:rsidP="004842CA">
            <w:pPr>
              <w:jc w:val="center"/>
              <w:rPr>
                <w:b/>
                <w:sz w:val="24"/>
              </w:rPr>
            </w:pPr>
            <w:r>
              <w:rPr>
                <w:b/>
                <w:sz w:val="24"/>
              </w:rPr>
              <w:t>2012</w:t>
            </w:r>
          </w:p>
        </w:tc>
        <w:tc>
          <w:tcPr>
            <w:tcW w:w="2454" w:type="dxa"/>
            <w:gridSpan w:val="2"/>
            <w:vAlign w:val="center"/>
          </w:tcPr>
          <w:p w14:paraId="07ACEB83" w14:textId="77777777" w:rsidR="008D7003" w:rsidRDefault="008D7003" w:rsidP="004842CA">
            <w:pPr>
              <w:jc w:val="center"/>
              <w:rPr>
                <w:b/>
                <w:sz w:val="24"/>
              </w:rPr>
            </w:pPr>
            <w:r>
              <w:rPr>
                <w:b/>
                <w:sz w:val="24"/>
              </w:rPr>
              <w:t>2013</w:t>
            </w:r>
          </w:p>
        </w:tc>
        <w:tc>
          <w:tcPr>
            <w:tcW w:w="2455" w:type="dxa"/>
            <w:gridSpan w:val="2"/>
            <w:vAlign w:val="center"/>
          </w:tcPr>
          <w:p w14:paraId="07ACEB84" w14:textId="77777777" w:rsidR="008D7003" w:rsidRDefault="008D7003" w:rsidP="004842CA">
            <w:pPr>
              <w:jc w:val="center"/>
              <w:rPr>
                <w:b/>
                <w:sz w:val="24"/>
              </w:rPr>
            </w:pPr>
            <w:r>
              <w:rPr>
                <w:b/>
                <w:sz w:val="24"/>
              </w:rPr>
              <w:t>2014</w:t>
            </w:r>
          </w:p>
        </w:tc>
      </w:tr>
      <w:tr w:rsidR="006400AC" w14:paraId="07ACEB91" w14:textId="77777777" w:rsidTr="004842CA">
        <w:tc>
          <w:tcPr>
            <w:tcW w:w="3321" w:type="dxa"/>
            <w:vMerge/>
            <w:vAlign w:val="center"/>
          </w:tcPr>
          <w:p w14:paraId="07ACEB86" w14:textId="77777777" w:rsidR="006400AC" w:rsidRDefault="006400AC" w:rsidP="004842CA">
            <w:pPr>
              <w:rPr>
                <w:b/>
                <w:sz w:val="24"/>
              </w:rPr>
            </w:pPr>
          </w:p>
        </w:tc>
        <w:tc>
          <w:tcPr>
            <w:tcW w:w="1227" w:type="dxa"/>
            <w:vAlign w:val="center"/>
          </w:tcPr>
          <w:p w14:paraId="07ACEB87" w14:textId="77777777" w:rsidR="006400AC" w:rsidRDefault="006400AC" w:rsidP="004842CA">
            <w:pPr>
              <w:jc w:val="center"/>
              <w:rPr>
                <w:b/>
                <w:sz w:val="24"/>
              </w:rPr>
            </w:pPr>
            <w:r>
              <w:rPr>
                <w:b/>
                <w:sz w:val="24"/>
              </w:rPr>
              <w:t>Jaro</w:t>
            </w:r>
          </w:p>
        </w:tc>
        <w:tc>
          <w:tcPr>
            <w:tcW w:w="1227" w:type="dxa"/>
            <w:vAlign w:val="center"/>
          </w:tcPr>
          <w:p w14:paraId="07ACEB88" w14:textId="77777777" w:rsidR="006400AC" w:rsidRDefault="006400AC" w:rsidP="004842CA">
            <w:pPr>
              <w:jc w:val="center"/>
              <w:rPr>
                <w:b/>
                <w:sz w:val="24"/>
              </w:rPr>
            </w:pPr>
            <w:r>
              <w:rPr>
                <w:b/>
                <w:sz w:val="24"/>
              </w:rPr>
              <w:t>Podzim</w:t>
            </w:r>
          </w:p>
        </w:tc>
        <w:tc>
          <w:tcPr>
            <w:tcW w:w="1227" w:type="dxa"/>
            <w:vAlign w:val="center"/>
          </w:tcPr>
          <w:p w14:paraId="07ACEB89" w14:textId="77777777" w:rsidR="006400AC" w:rsidRDefault="006400AC" w:rsidP="004842CA">
            <w:pPr>
              <w:jc w:val="center"/>
              <w:rPr>
                <w:b/>
                <w:sz w:val="24"/>
              </w:rPr>
            </w:pPr>
            <w:r>
              <w:rPr>
                <w:b/>
                <w:sz w:val="24"/>
              </w:rPr>
              <w:t>Jaro</w:t>
            </w:r>
          </w:p>
        </w:tc>
        <w:tc>
          <w:tcPr>
            <w:tcW w:w="1227" w:type="dxa"/>
            <w:vAlign w:val="center"/>
          </w:tcPr>
          <w:p w14:paraId="07ACEB8A" w14:textId="77777777" w:rsidR="006400AC" w:rsidRDefault="006400AC" w:rsidP="004842CA">
            <w:pPr>
              <w:jc w:val="center"/>
              <w:rPr>
                <w:b/>
                <w:sz w:val="24"/>
              </w:rPr>
            </w:pPr>
            <w:r>
              <w:rPr>
                <w:b/>
                <w:sz w:val="24"/>
              </w:rPr>
              <w:t>Podzim</w:t>
            </w:r>
          </w:p>
        </w:tc>
        <w:tc>
          <w:tcPr>
            <w:tcW w:w="1228" w:type="dxa"/>
            <w:vAlign w:val="center"/>
          </w:tcPr>
          <w:p w14:paraId="07ACEB8B" w14:textId="77777777" w:rsidR="006400AC" w:rsidRDefault="006400AC" w:rsidP="004842CA">
            <w:pPr>
              <w:jc w:val="center"/>
              <w:rPr>
                <w:b/>
                <w:sz w:val="24"/>
              </w:rPr>
            </w:pPr>
            <w:r>
              <w:rPr>
                <w:b/>
                <w:sz w:val="24"/>
              </w:rPr>
              <w:t>Jaro</w:t>
            </w:r>
          </w:p>
        </w:tc>
        <w:tc>
          <w:tcPr>
            <w:tcW w:w="1227" w:type="dxa"/>
            <w:vAlign w:val="center"/>
          </w:tcPr>
          <w:p w14:paraId="07ACEB8C" w14:textId="77777777" w:rsidR="006400AC" w:rsidRDefault="006400AC" w:rsidP="004842CA">
            <w:pPr>
              <w:jc w:val="center"/>
              <w:rPr>
                <w:b/>
                <w:sz w:val="24"/>
              </w:rPr>
            </w:pPr>
            <w:r>
              <w:rPr>
                <w:b/>
                <w:sz w:val="24"/>
              </w:rPr>
              <w:t>Podzim</w:t>
            </w:r>
          </w:p>
        </w:tc>
        <w:tc>
          <w:tcPr>
            <w:tcW w:w="1227" w:type="dxa"/>
            <w:vAlign w:val="center"/>
          </w:tcPr>
          <w:p w14:paraId="07ACEB8D" w14:textId="77777777" w:rsidR="006400AC" w:rsidRDefault="006400AC" w:rsidP="004842CA">
            <w:pPr>
              <w:jc w:val="center"/>
              <w:rPr>
                <w:b/>
                <w:sz w:val="24"/>
              </w:rPr>
            </w:pPr>
            <w:r>
              <w:rPr>
                <w:b/>
                <w:sz w:val="24"/>
              </w:rPr>
              <w:t>Jaro</w:t>
            </w:r>
          </w:p>
        </w:tc>
        <w:tc>
          <w:tcPr>
            <w:tcW w:w="1227" w:type="dxa"/>
            <w:vAlign w:val="center"/>
          </w:tcPr>
          <w:p w14:paraId="07ACEB8E" w14:textId="77777777" w:rsidR="006400AC" w:rsidRDefault="006400AC" w:rsidP="004842CA">
            <w:pPr>
              <w:jc w:val="center"/>
              <w:rPr>
                <w:b/>
                <w:sz w:val="24"/>
              </w:rPr>
            </w:pPr>
            <w:r>
              <w:rPr>
                <w:b/>
                <w:sz w:val="24"/>
              </w:rPr>
              <w:t>Podzim</w:t>
            </w:r>
          </w:p>
        </w:tc>
        <w:tc>
          <w:tcPr>
            <w:tcW w:w="1227" w:type="dxa"/>
            <w:vAlign w:val="center"/>
          </w:tcPr>
          <w:p w14:paraId="07ACEB8F" w14:textId="77777777" w:rsidR="006400AC" w:rsidRDefault="006400AC" w:rsidP="004842CA">
            <w:pPr>
              <w:jc w:val="center"/>
              <w:rPr>
                <w:b/>
                <w:sz w:val="24"/>
              </w:rPr>
            </w:pPr>
            <w:r>
              <w:rPr>
                <w:b/>
                <w:sz w:val="24"/>
              </w:rPr>
              <w:t>Jaro</w:t>
            </w:r>
          </w:p>
        </w:tc>
        <w:tc>
          <w:tcPr>
            <w:tcW w:w="1228" w:type="dxa"/>
            <w:vAlign w:val="center"/>
          </w:tcPr>
          <w:p w14:paraId="07ACEB90" w14:textId="77777777" w:rsidR="006400AC" w:rsidRDefault="006400AC" w:rsidP="004842CA">
            <w:pPr>
              <w:jc w:val="center"/>
              <w:rPr>
                <w:b/>
                <w:sz w:val="24"/>
              </w:rPr>
            </w:pPr>
            <w:r>
              <w:rPr>
                <w:b/>
                <w:sz w:val="24"/>
              </w:rPr>
              <w:t>Podzim</w:t>
            </w:r>
          </w:p>
        </w:tc>
      </w:tr>
      <w:tr w:rsidR="006400AC" w14:paraId="07ACEB9D" w14:textId="77777777" w:rsidTr="004842CA">
        <w:tc>
          <w:tcPr>
            <w:tcW w:w="3321" w:type="dxa"/>
            <w:vAlign w:val="center"/>
          </w:tcPr>
          <w:p w14:paraId="07ACEB92" w14:textId="77777777" w:rsidR="006400AC" w:rsidRDefault="006400AC">
            <w:pPr>
              <w:jc w:val="center"/>
              <w:rPr>
                <w:rFonts w:ascii="Calibri" w:hAnsi="Calibri" w:cs="Calibri"/>
                <w:color w:val="000000"/>
              </w:rPr>
            </w:pPr>
            <w:r>
              <w:rPr>
                <w:rFonts w:ascii="Calibri" w:hAnsi="Calibri" w:cs="Calibri"/>
                <w:color w:val="000000"/>
              </w:rPr>
              <w:t>Objemný odpad</w:t>
            </w:r>
          </w:p>
        </w:tc>
        <w:tc>
          <w:tcPr>
            <w:tcW w:w="1227" w:type="dxa"/>
            <w:vAlign w:val="center"/>
          </w:tcPr>
          <w:p w14:paraId="07ACEB93" w14:textId="77777777" w:rsidR="006400AC" w:rsidRDefault="006400AC">
            <w:pPr>
              <w:jc w:val="center"/>
              <w:rPr>
                <w:rFonts w:ascii="Calibri" w:hAnsi="Calibri" w:cs="Calibri"/>
                <w:color w:val="000000"/>
              </w:rPr>
            </w:pPr>
            <w:r>
              <w:rPr>
                <w:rFonts w:ascii="Calibri" w:hAnsi="Calibri" w:cs="Calibri"/>
                <w:color w:val="000000"/>
              </w:rPr>
              <w:t>816,785</w:t>
            </w:r>
          </w:p>
        </w:tc>
        <w:tc>
          <w:tcPr>
            <w:tcW w:w="1227" w:type="dxa"/>
            <w:vAlign w:val="center"/>
          </w:tcPr>
          <w:p w14:paraId="07ACEB94"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95" w14:textId="77777777" w:rsidR="006400AC" w:rsidRDefault="006400AC">
            <w:pPr>
              <w:jc w:val="center"/>
              <w:rPr>
                <w:rFonts w:ascii="Calibri" w:hAnsi="Calibri" w:cs="Calibri"/>
                <w:color w:val="000000"/>
              </w:rPr>
            </w:pPr>
            <w:r>
              <w:rPr>
                <w:rFonts w:ascii="Calibri" w:hAnsi="Calibri" w:cs="Calibri"/>
                <w:color w:val="000000"/>
              </w:rPr>
              <w:t>933,440</w:t>
            </w:r>
          </w:p>
        </w:tc>
        <w:tc>
          <w:tcPr>
            <w:tcW w:w="1227" w:type="dxa"/>
            <w:vAlign w:val="center"/>
          </w:tcPr>
          <w:p w14:paraId="07ACEB96" w14:textId="77777777" w:rsidR="006400AC" w:rsidRDefault="006400AC">
            <w:pPr>
              <w:jc w:val="center"/>
              <w:rPr>
                <w:rFonts w:ascii="Calibri" w:hAnsi="Calibri" w:cs="Calibri"/>
                <w:color w:val="000000"/>
              </w:rPr>
            </w:pPr>
            <w:r>
              <w:rPr>
                <w:rFonts w:ascii="Calibri" w:hAnsi="Calibri" w:cs="Calibri"/>
                <w:color w:val="000000"/>
              </w:rPr>
              <w:t>394,830</w:t>
            </w:r>
          </w:p>
        </w:tc>
        <w:tc>
          <w:tcPr>
            <w:tcW w:w="1228" w:type="dxa"/>
            <w:vAlign w:val="center"/>
          </w:tcPr>
          <w:p w14:paraId="07ACEB97"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98" w14:textId="77777777" w:rsidR="006400AC" w:rsidRDefault="006400AC">
            <w:pPr>
              <w:jc w:val="center"/>
              <w:rPr>
                <w:rFonts w:ascii="Calibri" w:hAnsi="Calibri" w:cs="Calibri"/>
                <w:color w:val="000000"/>
              </w:rPr>
            </w:pPr>
            <w:r>
              <w:rPr>
                <w:rFonts w:ascii="Calibri" w:hAnsi="Calibri" w:cs="Calibri"/>
                <w:color w:val="000000"/>
              </w:rPr>
              <w:t>564,660</w:t>
            </w:r>
          </w:p>
        </w:tc>
        <w:tc>
          <w:tcPr>
            <w:tcW w:w="1227" w:type="dxa"/>
            <w:vAlign w:val="center"/>
          </w:tcPr>
          <w:p w14:paraId="07ACEB99" w14:textId="77777777" w:rsidR="006400AC" w:rsidRDefault="006400AC">
            <w:pPr>
              <w:jc w:val="center"/>
              <w:rPr>
                <w:rFonts w:ascii="Calibri" w:hAnsi="Calibri" w:cs="Calibri"/>
                <w:color w:val="000000"/>
              </w:rPr>
            </w:pPr>
            <w:r>
              <w:rPr>
                <w:rFonts w:ascii="Calibri" w:hAnsi="Calibri" w:cs="Calibri"/>
                <w:color w:val="000000"/>
              </w:rPr>
              <w:t>425,300</w:t>
            </w:r>
          </w:p>
        </w:tc>
        <w:tc>
          <w:tcPr>
            <w:tcW w:w="1227" w:type="dxa"/>
            <w:vAlign w:val="center"/>
          </w:tcPr>
          <w:p w14:paraId="07ACEB9A" w14:textId="77777777" w:rsidR="006400AC" w:rsidRDefault="006400AC">
            <w:pPr>
              <w:jc w:val="center"/>
              <w:rPr>
                <w:rFonts w:ascii="Calibri" w:hAnsi="Calibri" w:cs="Calibri"/>
                <w:color w:val="000000"/>
              </w:rPr>
            </w:pPr>
            <w:r>
              <w:rPr>
                <w:rFonts w:ascii="Calibri" w:hAnsi="Calibri" w:cs="Calibri"/>
                <w:color w:val="000000"/>
              </w:rPr>
              <w:t>344,080</w:t>
            </w:r>
          </w:p>
        </w:tc>
        <w:tc>
          <w:tcPr>
            <w:tcW w:w="1227" w:type="dxa"/>
            <w:vAlign w:val="center"/>
          </w:tcPr>
          <w:p w14:paraId="07ACEB9B" w14:textId="77777777" w:rsidR="006400AC" w:rsidRDefault="006400AC">
            <w:pPr>
              <w:jc w:val="center"/>
              <w:rPr>
                <w:rFonts w:ascii="Calibri" w:hAnsi="Calibri" w:cs="Calibri"/>
                <w:color w:val="000000"/>
              </w:rPr>
            </w:pPr>
            <w:r>
              <w:rPr>
                <w:rFonts w:ascii="Calibri" w:hAnsi="Calibri" w:cs="Calibri"/>
                <w:color w:val="000000"/>
              </w:rPr>
              <w:t>464,720</w:t>
            </w:r>
          </w:p>
        </w:tc>
        <w:tc>
          <w:tcPr>
            <w:tcW w:w="1228" w:type="dxa"/>
            <w:vAlign w:val="center"/>
          </w:tcPr>
          <w:p w14:paraId="07ACEB9C" w14:textId="77777777" w:rsidR="006400AC" w:rsidRDefault="006400AC">
            <w:pPr>
              <w:jc w:val="center"/>
              <w:rPr>
                <w:rFonts w:ascii="Calibri" w:hAnsi="Calibri" w:cs="Calibri"/>
                <w:color w:val="000000"/>
              </w:rPr>
            </w:pPr>
            <w:r>
              <w:rPr>
                <w:rFonts w:ascii="Calibri" w:hAnsi="Calibri" w:cs="Calibri"/>
                <w:color w:val="000000"/>
              </w:rPr>
              <w:t>450,980</w:t>
            </w:r>
          </w:p>
        </w:tc>
      </w:tr>
      <w:tr w:rsidR="006400AC" w14:paraId="07ACEBA9" w14:textId="77777777" w:rsidTr="004842CA">
        <w:tc>
          <w:tcPr>
            <w:tcW w:w="3321" w:type="dxa"/>
            <w:vAlign w:val="center"/>
          </w:tcPr>
          <w:p w14:paraId="07ACEB9E" w14:textId="77777777" w:rsidR="006400AC" w:rsidRDefault="006400AC">
            <w:pPr>
              <w:jc w:val="center"/>
              <w:rPr>
                <w:rFonts w:ascii="Calibri" w:hAnsi="Calibri" w:cs="Calibri"/>
                <w:color w:val="000000"/>
              </w:rPr>
            </w:pPr>
            <w:r>
              <w:rPr>
                <w:rFonts w:ascii="Calibri" w:hAnsi="Calibri" w:cs="Calibri"/>
                <w:color w:val="000000"/>
              </w:rPr>
              <w:t>Pneumatiky</w:t>
            </w:r>
          </w:p>
        </w:tc>
        <w:tc>
          <w:tcPr>
            <w:tcW w:w="1227" w:type="dxa"/>
            <w:vAlign w:val="center"/>
          </w:tcPr>
          <w:p w14:paraId="07ACEB9F" w14:textId="77777777" w:rsidR="006400AC" w:rsidRDefault="006400AC">
            <w:pPr>
              <w:jc w:val="center"/>
              <w:rPr>
                <w:rFonts w:ascii="Calibri" w:hAnsi="Calibri" w:cs="Calibri"/>
                <w:color w:val="000000"/>
              </w:rPr>
            </w:pPr>
            <w:r>
              <w:rPr>
                <w:rFonts w:ascii="Calibri" w:hAnsi="Calibri" w:cs="Calibri"/>
                <w:color w:val="000000"/>
              </w:rPr>
              <w:t>22,017</w:t>
            </w:r>
          </w:p>
        </w:tc>
        <w:tc>
          <w:tcPr>
            <w:tcW w:w="1227" w:type="dxa"/>
            <w:vAlign w:val="center"/>
          </w:tcPr>
          <w:p w14:paraId="07ACEBA0"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A1" w14:textId="77777777" w:rsidR="006400AC" w:rsidRDefault="006400AC">
            <w:pPr>
              <w:jc w:val="center"/>
              <w:rPr>
                <w:rFonts w:ascii="Calibri" w:hAnsi="Calibri" w:cs="Calibri"/>
                <w:color w:val="000000"/>
              </w:rPr>
            </w:pPr>
            <w:r>
              <w:rPr>
                <w:rFonts w:ascii="Calibri" w:hAnsi="Calibri" w:cs="Calibri"/>
                <w:color w:val="000000"/>
              </w:rPr>
              <w:t>11,674</w:t>
            </w:r>
          </w:p>
        </w:tc>
        <w:tc>
          <w:tcPr>
            <w:tcW w:w="1227" w:type="dxa"/>
            <w:vAlign w:val="center"/>
          </w:tcPr>
          <w:p w14:paraId="07ACEBA2" w14:textId="77777777" w:rsidR="006400AC" w:rsidRDefault="006400AC">
            <w:pPr>
              <w:jc w:val="center"/>
              <w:rPr>
                <w:rFonts w:ascii="Calibri" w:hAnsi="Calibri" w:cs="Calibri"/>
                <w:color w:val="000000"/>
              </w:rPr>
            </w:pPr>
            <w:r>
              <w:rPr>
                <w:rFonts w:ascii="Calibri" w:hAnsi="Calibri" w:cs="Calibri"/>
                <w:color w:val="000000"/>
              </w:rPr>
              <w:t>0,866</w:t>
            </w:r>
          </w:p>
        </w:tc>
        <w:tc>
          <w:tcPr>
            <w:tcW w:w="1228" w:type="dxa"/>
            <w:vAlign w:val="center"/>
          </w:tcPr>
          <w:p w14:paraId="07ACEBA3"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A4" w14:textId="77777777" w:rsidR="006400AC" w:rsidRDefault="006400AC">
            <w:pPr>
              <w:jc w:val="center"/>
              <w:rPr>
                <w:rFonts w:ascii="Calibri" w:hAnsi="Calibri" w:cs="Calibri"/>
                <w:color w:val="000000"/>
              </w:rPr>
            </w:pPr>
            <w:r>
              <w:rPr>
                <w:rFonts w:ascii="Calibri" w:hAnsi="Calibri" w:cs="Calibri"/>
                <w:color w:val="000000"/>
              </w:rPr>
              <w:t>5,383</w:t>
            </w:r>
          </w:p>
        </w:tc>
        <w:tc>
          <w:tcPr>
            <w:tcW w:w="1227" w:type="dxa"/>
            <w:vAlign w:val="center"/>
          </w:tcPr>
          <w:p w14:paraId="07ACEBA5" w14:textId="77777777" w:rsidR="006400AC" w:rsidRDefault="006400AC">
            <w:pPr>
              <w:jc w:val="center"/>
              <w:rPr>
                <w:rFonts w:ascii="Calibri" w:hAnsi="Calibri" w:cs="Calibri"/>
                <w:color w:val="000000"/>
              </w:rPr>
            </w:pPr>
            <w:r>
              <w:rPr>
                <w:rFonts w:ascii="Calibri" w:hAnsi="Calibri" w:cs="Calibri"/>
                <w:color w:val="000000"/>
              </w:rPr>
              <w:t>5,469</w:t>
            </w:r>
          </w:p>
        </w:tc>
        <w:tc>
          <w:tcPr>
            <w:tcW w:w="1227" w:type="dxa"/>
            <w:vAlign w:val="center"/>
          </w:tcPr>
          <w:p w14:paraId="07ACEBA6" w14:textId="77777777" w:rsidR="006400AC" w:rsidRDefault="006400AC">
            <w:pPr>
              <w:jc w:val="center"/>
              <w:rPr>
                <w:rFonts w:ascii="Calibri" w:hAnsi="Calibri" w:cs="Calibri"/>
                <w:color w:val="000000"/>
              </w:rPr>
            </w:pPr>
            <w:r>
              <w:rPr>
                <w:rFonts w:ascii="Calibri" w:hAnsi="Calibri" w:cs="Calibri"/>
                <w:color w:val="000000"/>
              </w:rPr>
              <w:t>1,683</w:t>
            </w:r>
          </w:p>
        </w:tc>
        <w:tc>
          <w:tcPr>
            <w:tcW w:w="1227" w:type="dxa"/>
            <w:vAlign w:val="center"/>
          </w:tcPr>
          <w:p w14:paraId="07ACEBA7" w14:textId="77777777" w:rsidR="006400AC" w:rsidRDefault="006400AC">
            <w:pPr>
              <w:jc w:val="center"/>
              <w:rPr>
                <w:rFonts w:ascii="Calibri" w:hAnsi="Calibri" w:cs="Calibri"/>
                <w:color w:val="000000"/>
              </w:rPr>
            </w:pPr>
            <w:r>
              <w:rPr>
                <w:rFonts w:ascii="Calibri" w:hAnsi="Calibri" w:cs="Calibri"/>
                <w:color w:val="000000"/>
              </w:rPr>
              <w:t>4,580</w:t>
            </w:r>
          </w:p>
        </w:tc>
        <w:tc>
          <w:tcPr>
            <w:tcW w:w="1228" w:type="dxa"/>
            <w:vAlign w:val="center"/>
          </w:tcPr>
          <w:p w14:paraId="07ACEBA8" w14:textId="77777777" w:rsidR="006400AC" w:rsidRDefault="006400AC">
            <w:pPr>
              <w:jc w:val="center"/>
              <w:rPr>
                <w:rFonts w:ascii="Calibri" w:hAnsi="Calibri" w:cs="Calibri"/>
                <w:color w:val="000000"/>
              </w:rPr>
            </w:pPr>
            <w:r>
              <w:rPr>
                <w:rFonts w:ascii="Calibri" w:hAnsi="Calibri" w:cs="Calibri"/>
                <w:color w:val="000000"/>
              </w:rPr>
              <w:t>1,812</w:t>
            </w:r>
          </w:p>
        </w:tc>
      </w:tr>
      <w:tr w:rsidR="006400AC" w14:paraId="07ACEBB5" w14:textId="77777777" w:rsidTr="004842CA">
        <w:tc>
          <w:tcPr>
            <w:tcW w:w="3321" w:type="dxa"/>
            <w:vAlign w:val="center"/>
          </w:tcPr>
          <w:p w14:paraId="07ACEBAA" w14:textId="77777777" w:rsidR="006400AC" w:rsidRDefault="006400AC">
            <w:pPr>
              <w:jc w:val="center"/>
              <w:rPr>
                <w:rFonts w:ascii="Calibri" w:hAnsi="Calibri" w:cs="Calibri"/>
                <w:color w:val="000000"/>
              </w:rPr>
            </w:pPr>
            <w:r>
              <w:rPr>
                <w:rFonts w:ascii="Calibri" w:hAnsi="Calibri" w:cs="Calibri"/>
                <w:color w:val="000000"/>
              </w:rPr>
              <w:t>Obaly obsahující zbytky nebezpečných látek nebo obaly těmito látkami znečištěné</w:t>
            </w:r>
          </w:p>
        </w:tc>
        <w:tc>
          <w:tcPr>
            <w:tcW w:w="1227" w:type="dxa"/>
            <w:vAlign w:val="center"/>
          </w:tcPr>
          <w:p w14:paraId="07ACEBAB" w14:textId="77777777" w:rsidR="006400AC" w:rsidRDefault="006400AC">
            <w:pPr>
              <w:jc w:val="center"/>
              <w:rPr>
                <w:rFonts w:ascii="Calibri" w:hAnsi="Calibri" w:cs="Calibri"/>
                <w:color w:val="000000"/>
              </w:rPr>
            </w:pPr>
            <w:r>
              <w:rPr>
                <w:rFonts w:ascii="Calibri" w:hAnsi="Calibri" w:cs="Calibri"/>
                <w:color w:val="000000"/>
              </w:rPr>
              <w:t>0,050</w:t>
            </w:r>
          </w:p>
        </w:tc>
        <w:tc>
          <w:tcPr>
            <w:tcW w:w="1227" w:type="dxa"/>
            <w:vAlign w:val="center"/>
          </w:tcPr>
          <w:p w14:paraId="07ACEBAC"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AD" w14:textId="77777777" w:rsidR="006400AC" w:rsidRDefault="006400AC">
            <w:pPr>
              <w:jc w:val="center"/>
              <w:rPr>
                <w:rFonts w:ascii="Calibri" w:hAnsi="Calibri" w:cs="Calibri"/>
                <w:color w:val="000000"/>
              </w:rPr>
            </w:pPr>
            <w:r>
              <w:rPr>
                <w:rFonts w:ascii="Calibri" w:hAnsi="Calibri" w:cs="Calibri"/>
                <w:color w:val="000000"/>
              </w:rPr>
              <w:t>0,290</w:t>
            </w:r>
          </w:p>
        </w:tc>
        <w:tc>
          <w:tcPr>
            <w:tcW w:w="1227" w:type="dxa"/>
            <w:vAlign w:val="center"/>
          </w:tcPr>
          <w:p w14:paraId="07ACEBAE"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AF"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0" w14:textId="77777777" w:rsidR="006400AC" w:rsidRDefault="006400AC">
            <w:pPr>
              <w:jc w:val="center"/>
              <w:rPr>
                <w:rFonts w:ascii="Calibri" w:hAnsi="Calibri" w:cs="Calibri"/>
                <w:color w:val="000000"/>
              </w:rPr>
            </w:pPr>
            <w:r>
              <w:rPr>
                <w:rFonts w:ascii="Calibri" w:hAnsi="Calibri" w:cs="Calibri"/>
                <w:color w:val="000000"/>
              </w:rPr>
              <w:t>0,150</w:t>
            </w:r>
          </w:p>
        </w:tc>
        <w:tc>
          <w:tcPr>
            <w:tcW w:w="1227" w:type="dxa"/>
            <w:vAlign w:val="center"/>
          </w:tcPr>
          <w:p w14:paraId="07ACEBB1"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2" w14:textId="77777777" w:rsidR="006400AC" w:rsidRDefault="006400AC">
            <w:pPr>
              <w:jc w:val="center"/>
              <w:rPr>
                <w:rFonts w:ascii="Calibri" w:hAnsi="Calibri" w:cs="Calibri"/>
                <w:color w:val="000000"/>
              </w:rPr>
            </w:pPr>
            <w:r>
              <w:rPr>
                <w:rFonts w:ascii="Calibri" w:hAnsi="Calibri" w:cs="Calibri"/>
                <w:color w:val="000000"/>
              </w:rPr>
              <w:t>0,020</w:t>
            </w:r>
          </w:p>
        </w:tc>
        <w:tc>
          <w:tcPr>
            <w:tcW w:w="1227" w:type="dxa"/>
            <w:vAlign w:val="center"/>
          </w:tcPr>
          <w:p w14:paraId="07ACEBB3" w14:textId="77777777" w:rsidR="006400AC" w:rsidRDefault="006400AC">
            <w:pPr>
              <w:jc w:val="center"/>
              <w:rPr>
                <w:rFonts w:ascii="Calibri" w:hAnsi="Calibri" w:cs="Calibri"/>
                <w:color w:val="000000"/>
              </w:rPr>
            </w:pPr>
            <w:r>
              <w:rPr>
                <w:rFonts w:ascii="Calibri" w:hAnsi="Calibri" w:cs="Calibri"/>
                <w:color w:val="000000"/>
              </w:rPr>
              <w:t>0,020</w:t>
            </w:r>
          </w:p>
        </w:tc>
        <w:tc>
          <w:tcPr>
            <w:tcW w:w="1228" w:type="dxa"/>
            <w:vAlign w:val="center"/>
          </w:tcPr>
          <w:p w14:paraId="07ACEBB4"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BC1" w14:textId="77777777" w:rsidTr="004842CA">
        <w:tc>
          <w:tcPr>
            <w:tcW w:w="3321" w:type="dxa"/>
            <w:vAlign w:val="center"/>
          </w:tcPr>
          <w:p w14:paraId="07ACEBB6" w14:textId="77777777" w:rsidR="006400AC" w:rsidRDefault="006400AC">
            <w:pPr>
              <w:jc w:val="center"/>
              <w:rPr>
                <w:rFonts w:ascii="Calibri" w:hAnsi="Calibri" w:cs="Calibri"/>
                <w:color w:val="000000"/>
              </w:rPr>
            </w:pPr>
            <w:r>
              <w:rPr>
                <w:rFonts w:ascii="Calibri" w:hAnsi="Calibri" w:cs="Calibri"/>
                <w:color w:val="000000"/>
              </w:rPr>
              <w:t>Směsný komunální odpad</w:t>
            </w:r>
          </w:p>
        </w:tc>
        <w:tc>
          <w:tcPr>
            <w:tcW w:w="1227" w:type="dxa"/>
            <w:vAlign w:val="center"/>
          </w:tcPr>
          <w:p w14:paraId="07ACEBB7" w14:textId="77777777" w:rsidR="006400AC" w:rsidRDefault="006400AC">
            <w:pPr>
              <w:jc w:val="center"/>
              <w:rPr>
                <w:rFonts w:ascii="Calibri" w:hAnsi="Calibri" w:cs="Calibri"/>
                <w:color w:val="000000"/>
              </w:rPr>
            </w:pPr>
            <w:r>
              <w:rPr>
                <w:rFonts w:ascii="Calibri" w:hAnsi="Calibri" w:cs="Calibri"/>
                <w:color w:val="000000"/>
              </w:rPr>
              <w:t>143,740</w:t>
            </w:r>
          </w:p>
        </w:tc>
        <w:tc>
          <w:tcPr>
            <w:tcW w:w="1227" w:type="dxa"/>
            <w:vAlign w:val="center"/>
          </w:tcPr>
          <w:p w14:paraId="07ACEBB8"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9" w14:textId="77777777" w:rsidR="006400AC" w:rsidRDefault="006400AC">
            <w:pPr>
              <w:jc w:val="center"/>
              <w:rPr>
                <w:rFonts w:ascii="Calibri" w:hAnsi="Calibri" w:cs="Calibri"/>
                <w:color w:val="000000"/>
              </w:rPr>
            </w:pPr>
            <w:r>
              <w:rPr>
                <w:rFonts w:ascii="Calibri" w:hAnsi="Calibri" w:cs="Calibri"/>
                <w:color w:val="000000"/>
              </w:rPr>
              <w:t>11,440</w:t>
            </w:r>
          </w:p>
        </w:tc>
        <w:tc>
          <w:tcPr>
            <w:tcW w:w="1227" w:type="dxa"/>
            <w:vAlign w:val="center"/>
          </w:tcPr>
          <w:p w14:paraId="07ACEBBA"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BB"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C"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D"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E"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BF"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C0"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BCD" w14:textId="77777777" w:rsidTr="004842CA">
        <w:tc>
          <w:tcPr>
            <w:tcW w:w="3321" w:type="dxa"/>
            <w:vAlign w:val="center"/>
          </w:tcPr>
          <w:p w14:paraId="07ACEBC2" w14:textId="77777777" w:rsidR="006400AC" w:rsidRDefault="006400AC">
            <w:pPr>
              <w:jc w:val="center"/>
              <w:rPr>
                <w:rFonts w:ascii="Calibri" w:hAnsi="Calibri" w:cs="Calibri"/>
                <w:color w:val="000000"/>
              </w:rPr>
            </w:pPr>
            <w:r>
              <w:rPr>
                <w:rFonts w:ascii="Calibri" w:hAnsi="Calibri" w:cs="Calibri"/>
                <w:color w:val="000000"/>
              </w:rPr>
              <w:t>Směsné stavební a demoliční odpady neuvedené pod čísly 17 09 01, 17 09 02 a 17 09 03</w:t>
            </w:r>
          </w:p>
        </w:tc>
        <w:tc>
          <w:tcPr>
            <w:tcW w:w="1227" w:type="dxa"/>
            <w:vAlign w:val="center"/>
          </w:tcPr>
          <w:p w14:paraId="07ACEBC3" w14:textId="77777777" w:rsidR="006400AC" w:rsidRDefault="006400AC">
            <w:pPr>
              <w:jc w:val="center"/>
              <w:rPr>
                <w:rFonts w:ascii="Calibri" w:hAnsi="Calibri" w:cs="Calibri"/>
                <w:color w:val="000000"/>
              </w:rPr>
            </w:pPr>
            <w:r>
              <w:rPr>
                <w:rFonts w:ascii="Calibri" w:hAnsi="Calibri" w:cs="Calibri"/>
                <w:color w:val="000000"/>
              </w:rPr>
              <w:t>5,180</w:t>
            </w:r>
          </w:p>
        </w:tc>
        <w:tc>
          <w:tcPr>
            <w:tcW w:w="1227" w:type="dxa"/>
            <w:vAlign w:val="center"/>
          </w:tcPr>
          <w:p w14:paraId="07ACEBC4"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C5"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C6"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C7"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C8"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C9"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CA"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CB"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CC"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BD9" w14:textId="77777777" w:rsidTr="004842CA">
        <w:tc>
          <w:tcPr>
            <w:tcW w:w="3321" w:type="dxa"/>
            <w:vAlign w:val="center"/>
          </w:tcPr>
          <w:p w14:paraId="07ACEBCE" w14:textId="77777777" w:rsidR="006400AC" w:rsidRDefault="006400AC">
            <w:pPr>
              <w:jc w:val="center"/>
              <w:rPr>
                <w:rFonts w:ascii="Calibri" w:hAnsi="Calibri" w:cs="Calibri"/>
                <w:color w:val="000000"/>
              </w:rPr>
            </w:pPr>
            <w:r>
              <w:rPr>
                <w:rFonts w:ascii="Calibri" w:hAnsi="Calibri" w:cs="Calibri"/>
                <w:color w:val="000000"/>
              </w:rPr>
              <w:t>Zemina a kamení neuvedené pod č. 17 05 03</w:t>
            </w:r>
          </w:p>
        </w:tc>
        <w:tc>
          <w:tcPr>
            <w:tcW w:w="1227" w:type="dxa"/>
            <w:vAlign w:val="center"/>
          </w:tcPr>
          <w:p w14:paraId="07ACEBCF" w14:textId="77777777" w:rsidR="006400AC" w:rsidRDefault="006400AC">
            <w:pPr>
              <w:jc w:val="center"/>
              <w:rPr>
                <w:rFonts w:ascii="Calibri" w:hAnsi="Calibri" w:cs="Calibri"/>
                <w:color w:val="000000"/>
              </w:rPr>
            </w:pPr>
            <w:r>
              <w:rPr>
                <w:rFonts w:ascii="Calibri" w:hAnsi="Calibri" w:cs="Calibri"/>
                <w:color w:val="000000"/>
              </w:rPr>
              <w:t>1,056</w:t>
            </w:r>
          </w:p>
        </w:tc>
        <w:tc>
          <w:tcPr>
            <w:tcW w:w="1227" w:type="dxa"/>
            <w:vAlign w:val="center"/>
          </w:tcPr>
          <w:p w14:paraId="07ACEBD0"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1"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2"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D3"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4"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5"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6"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7"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D8"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BE5" w14:textId="77777777" w:rsidTr="004842CA">
        <w:tc>
          <w:tcPr>
            <w:tcW w:w="3321" w:type="dxa"/>
            <w:vAlign w:val="center"/>
          </w:tcPr>
          <w:p w14:paraId="07ACEBDA" w14:textId="77777777" w:rsidR="006400AC" w:rsidRDefault="006400AC">
            <w:pPr>
              <w:jc w:val="center"/>
              <w:rPr>
                <w:rFonts w:ascii="Calibri" w:hAnsi="Calibri" w:cs="Calibri"/>
                <w:color w:val="000000"/>
              </w:rPr>
            </w:pPr>
            <w:r>
              <w:rPr>
                <w:rFonts w:ascii="Calibri" w:hAnsi="Calibri" w:cs="Calibri"/>
                <w:color w:val="000000"/>
              </w:rPr>
              <w:t>Olej a tuk neuvedený pod číslem 20 01 25</w:t>
            </w:r>
          </w:p>
        </w:tc>
        <w:tc>
          <w:tcPr>
            <w:tcW w:w="1227" w:type="dxa"/>
            <w:vAlign w:val="center"/>
          </w:tcPr>
          <w:p w14:paraId="07ACEBDB" w14:textId="77777777" w:rsidR="006400AC" w:rsidRDefault="006400AC">
            <w:pPr>
              <w:jc w:val="center"/>
              <w:rPr>
                <w:rFonts w:ascii="Calibri" w:hAnsi="Calibri" w:cs="Calibri"/>
                <w:color w:val="000000"/>
              </w:rPr>
            </w:pPr>
            <w:r>
              <w:rPr>
                <w:rFonts w:ascii="Calibri" w:hAnsi="Calibri" w:cs="Calibri"/>
                <w:color w:val="000000"/>
              </w:rPr>
              <w:t>0,070</w:t>
            </w:r>
          </w:p>
        </w:tc>
        <w:tc>
          <w:tcPr>
            <w:tcW w:w="1227" w:type="dxa"/>
            <w:vAlign w:val="center"/>
          </w:tcPr>
          <w:p w14:paraId="07ACEBDC"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DD" w14:textId="77777777" w:rsidR="006400AC" w:rsidRDefault="006400AC">
            <w:pPr>
              <w:jc w:val="center"/>
              <w:rPr>
                <w:rFonts w:ascii="Calibri" w:hAnsi="Calibri" w:cs="Calibri"/>
                <w:color w:val="000000"/>
              </w:rPr>
            </w:pPr>
            <w:r>
              <w:rPr>
                <w:rFonts w:ascii="Calibri" w:hAnsi="Calibri" w:cs="Calibri"/>
                <w:color w:val="000000"/>
              </w:rPr>
              <w:t>0,120</w:t>
            </w:r>
          </w:p>
        </w:tc>
        <w:tc>
          <w:tcPr>
            <w:tcW w:w="1227" w:type="dxa"/>
            <w:vAlign w:val="center"/>
          </w:tcPr>
          <w:p w14:paraId="07ACEBDE"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DF"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0"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1"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2" w14:textId="77777777" w:rsidR="006400AC" w:rsidRDefault="006400AC">
            <w:pPr>
              <w:jc w:val="center"/>
              <w:rPr>
                <w:rFonts w:ascii="Calibri" w:hAnsi="Calibri" w:cs="Calibri"/>
                <w:color w:val="000000"/>
              </w:rPr>
            </w:pPr>
            <w:r>
              <w:rPr>
                <w:rFonts w:ascii="Calibri" w:hAnsi="Calibri" w:cs="Calibri"/>
                <w:color w:val="000000"/>
              </w:rPr>
              <w:t>0,025</w:t>
            </w:r>
          </w:p>
        </w:tc>
        <w:tc>
          <w:tcPr>
            <w:tcW w:w="1227" w:type="dxa"/>
            <w:vAlign w:val="center"/>
          </w:tcPr>
          <w:p w14:paraId="07ACEBE3" w14:textId="77777777" w:rsidR="006400AC" w:rsidRDefault="006400AC">
            <w:pPr>
              <w:jc w:val="center"/>
              <w:rPr>
                <w:rFonts w:ascii="Calibri" w:hAnsi="Calibri" w:cs="Calibri"/>
                <w:color w:val="000000"/>
              </w:rPr>
            </w:pPr>
            <w:r>
              <w:rPr>
                <w:rFonts w:ascii="Calibri" w:hAnsi="Calibri" w:cs="Calibri"/>
                <w:color w:val="000000"/>
              </w:rPr>
              <w:t>0,020</w:t>
            </w:r>
          </w:p>
        </w:tc>
        <w:tc>
          <w:tcPr>
            <w:tcW w:w="1228" w:type="dxa"/>
            <w:vAlign w:val="center"/>
          </w:tcPr>
          <w:p w14:paraId="07ACEBE4"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BF1" w14:textId="77777777" w:rsidTr="004842CA">
        <w:tc>
          <w:tcPr>
            <w:tcW w:w="3321" w:type="dxa"/>
            <w:vAlign w:val="center"/>
          </w:tcPr>
          <w:p w14:paraId="07ACEBE6" w14:textId="77777777" w:rsidR="006400AC" w:rsidRDefault="006400AC">
            <w:pPr>
              <w:jc w:val="center"/>
              <w:rPr>
                <w:rFonts w:ascii="Calibri" w:hAnsi="Calibri" w:cs="Calibri"/>
                <w:color w:val="000000"/>
              </w:rPr>
            </w:pPr>
            <w:r>
              <w:rPr>
                <w:rFonts w:ascii="Calibri" w:hAnsi="Calibri" w:cs="Calibri"/>
                <w:color w:val="000000"/>
              </w:rPr>
              <w:t>Dřevo neuvedené pod číslem 20 01 37</w:t>
            </w:r>
          </w:p>
        </w:tc>
        <w:tc>
          <w:tcPr>
            <w:tcW w:w="1227" w:type="dxa"/>
            <w:vAlign w:val="center"/>
          </w:tcPr>
          <w:p w14:paraId="07ACEBE7"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8"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9"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A" w14:textId="77777777" w:rsidR="006400AC" w:rsidRDefault="006400AC">
            <w:pPr>
              <w:jc w:val="center"/>
              <w:rPr>
                <w:rFonts w:ascii="Calibri" w:hAnsi="Calibri" w:cs="Calibri"/>
                <w:color w:val="000000"/>
              </w:rPr>
            </w:pPr>
            <w:r>
              <w:rPr>
                <w:rFonts w:ascii="Calibri" w:hAnsi="Calibri" w:cs="Calibri"/>
                <w:color w:val="000000"/>
              </w:rPr>
              <w:t>0,400</w:t>
            </w:r>
          </w:p>
        </w:tc>
        <w:tc>
          <w:tcPr>
            <w:tcW w:w="1228" w:type="dxa"/>
            <w:vAlign w:val="center"/>
          </w:tcPr>
          <w:p w14:paraId="07ACEBEB"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C"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D"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E"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EF"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F0"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BFD" w14:textId="77777777" w:rsidTr="004842CA">
        <w:tc>
          <w:tcPr>
            <w:tcW w:w="3321" w:type="dxa"/>
            <w:vAlign w:val="center"/>
          </w:tcPr>
          <w:p w14:paraId="07ACEBF2" w14:textId="77777777" w:rsidR="006400AC" w:rsidRDefault="006400AC">
            <w:pPr>
              <w:jc w:val="center"/>
              <w:rPr>
                <w:rFonts w:ascii="Calibri" w:hAnsi="Calibri" w:cs="Calibri"/>
                <w:color w:val="000000"/>
              </w:rPr>
            </w:pPr>
            <w:r>
              <w:rPr>
                <w:rFonts w:ascii="Calibri" w:hAnsi="Calibri" w:cs="Calibri"/>
                <w:color w:val="000000"/>
              </w:rPr>
              <w:t>Kovy</w:t>
            </w:r>
          </w:p>
        </w:tc>
        <w:tc>
          <w:tcPr>
            <w:tcW w:w="1227" w:type="dxa"/>
            <w:vAlign w:val="center"/>
          </w:tcPr>
          <w:p w14:paraId="07ACEBF3"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F4"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F5"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F6"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F7"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F8" w14:textId="77777777" w:rsidR="006400AC" w:rsidRDefault="006400AC">
            <w:pPr>
              <w:jc w:val="center"/>
              <w:rPr>
                <w:rFonts w:ascii="Calibri" w:hAnsi="Calibri" w:cs="Calibri"/>
                <w:color w:val="000000"/>
              </w:rPr>
            </w:pPr>
            <w:r>
              <w:rPr>
                <w:rFonts w:ascii="Calibri" w:hAnsi="Calibri" w:cs="Calibri"/>
                <w:color w:val="000000"/>
              </w:rPr>
              <w:t>0,040</w:t>
            </w:r>
          </w:p>
        </w:tc>
        <w:tc>
          <w:tcPr>
            <w:tcW w:w="1227" w:type="dxa"/>
            <w:vAlign w:val="center"/>
          </w:tcPr>
          <w:p w14:paraId="07ACEBF9"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BFA" w14:textId="77777777" w:rsidR="006400AC" w:rsidRDefault="006400AC">
            <w:pPr>
              <w:jc w:val="center"/>
              <w:rPr>
                <w:rFonts w:ascii="Calibri" w:hAnsi="Calibri" w:cs="Calibri"/>
                <w:color w:val="000000"/>
              </w:rPr>
            </w:pPr>
            <w:r>
              <w:rPr>
                <w:rFonts w:ascii="Calibri" w:hAnsi="Calibri" w:cs="Calibri"/>
                <w:color w:val="000000"/>
              </w:rPr>
              <w:t>0,040</w:t>
            </w:r>
          </w:p>
        </w:tc>
        <w:tc>
          <w:tcPr>
            <w:tcW w:w="1227" w:type="dxa"/>
            <w:vAlign w:val="center"/>
          </w:tcPr>
          <w:p w14:paraId="07ACEBFB"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BFC" w14:textId="77777777" w:rsidR="006400AC" w:rsidRDefault="006400AC">
            <w:pPr>
              <w:jc w:val="center"/>
              <w:rPr>
                <w:rFonts w:ascii="Calibri" w:hAnsi="Calibri" w:cs="Calibri"/>
                <w:color w:val="000000"/>
              </w:rPr>
            </w:pPr>
            <w:r>
              <w:rPr>
                <w:rFonts w:ascii="Calibri" w:hAnsi="Calibri" w:cs="Calibri"/>
                <w:color w:val="000000"/>
              </w:rPr>
              <w:t>0,000</w:t>
            </w:r>
          </w:p>
        </w:tc>
      </w:tr>
      <w:tr w:rsidR="006400AC" w14:paraId="07ACEC09" w14:textId="77777777" w:rsidTr="004842CA">
        <w:tc>
          <w:tcPr>
            <w:tcW w:w="3321" w:type="dxa"/>
            <w:vAlign w:val="center"/>
          </w:tcPr>
          <w:p w14:paraId="07ACEBFE" w14:textId="77777777" w:rsidR="006400AC" w:rsidRDefault="006400AC">
            <w:pPr>
              <w:jc w:val="center"/>
              <w:rPr>
                <w:rFonts w:ascii="Calibri" w:hAnsi="Calibri" w:cs="Calibri"/>
                <w:color w:val="000000"/>
              </w:rPr>
            </w:pPr>
            <w:r>
              <w:rPr>
                <w:rFonts w:ascii="Calibri" w:hAnsi="Calibri" w:cs="Calibri"/>
                <w:color w:val="000000"/>
              </w:rPr>
              <w:t>Elektrospotřebiče - Zpětný odběr</w:t>
            </w:r>
          </w:p>
        </w:tc>
        <w:tc>
          <w:tcPr>
            <w:tcW w:w="1227" w:type="dxa"/>
            <w:vAlign w:val="center"/>
          </w:tcPr>
          <w:p w14:paraId="07ACEBFF" w14:textId="77777777" w:rsidR="006400AC" w:rsidRDefault="006400AC">
            <w:pPr>
              <w:jc w:val="center"/>
              <w:rPr>
                <w:rFonts w:ascii="Calibri" w:hAnsi="Calibri" w:cs="Calibri"/>
                <w:color w:val="000000"/>
              </w:rPr>
            </w:pPr>
            <w:r>
              <w:rPr>
                <w:rFonts w:ascii="Calibri" w:hAnsi="Calibri" w:cs="Calibri"/>
                <w:color w:val="000000"/>
              </w:rPr>
              <w:t>4,234</w:t>
            </w:r>
          </w:p>
        </w:tc>
        <w:tc>
          <w:tcPr>
            <w:tcW w:w="1227" w:type="dxa"/>
            <w:vAlign w:val="center"/>
          </w:tcPr>
          <w:p w14:paraId="07ACEC00"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C01" w14:textId="77777777" w:rsidR="006400AC" w:rsidRDefault="006400AC">
            <w:pPr>
              <w:jc w:val="center"/>
              <w:rPr>
                <w:rFonts w:ascii="Calibri" w:hAnsi="Calibri" w:cs="Calibri"/>
                <w:color w:val="000000"/>
              </w:rPr>
            </w:pPr>
            <w:r>
              <w:rPr>
                <w:rFonts w:ascii="Calibri" w:hAnsi="Calibri" w:cs="Calibri"/>
                <w:color w:val="000000"/>
              </w:rPr>
              <w:t>2,113</w:t>
            </w:r>
          </w:p>
        </w:tc>
        <w:tc>
          <w:tcPr>
            <w:tcW w:w="1227" w:type="dxa"/>
            <w:vAlign w:val="center"/>
          </w:tcPr>
          <w:p w14:paraId="07ACEC02" w14:textId="77777777" w:rsidR="006400AC" w:rsidRDefault="006400AC">
            <w:pPr>
              <w:jc w:val="center"/>
              <w:rPr>
                <w:rFonts w:ascii="Calibri" w:hAnsi="Calibri" w:cs="Calibri"/>
                <w:color w:val="000000"/>
              </w:rPr>
            </w:pPr>
            <w:r>
              <w:rPr>
                <w:rFonts w:ascii="Calibri" w:hAnsi="Calibri" w:cs="Calibri"/>
                <w:color w:val="000000"/>
              </w:rPr>
              <w:t>0,570</w:t>
            </w:r>
          </w:p>
        </w:tc>
        <w:tc>
          <w:tcPr>
            <w:tcW w:w="1228" w:type="dxa"/>
            <w:vAlign w:val="center"/>
          </w:tcPr>
          <w:p w14:paraId="07ACEC03"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C04"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C05"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C06" w14:textId="77777777" w:rsidR="006400AC" w:rsidRDefault="006400AC">
            <w:pPr>
              <w:jc w:val="center"/>
              <w:rPr>
                <w:rFonts w:ascii="Calibri" w:hAnsi="Calibri" w:cs="Calibri"/>
                <w:color w:val="000000"/>
              </w:rPr>
            </w:pPr>
            <w:r>
              <w:rPr>
                <w:rFonts w:ascii="Calibri" w:hAnsi="Calibri" w:cs="Calibri"/>
                <w:color w:val="000000"/>
              </w:rPr>
              <w:t>0,000</w:t>
            </w:r>
          </w:p>
        </w:tc>
        <w:tc>
          <w:tcPr>
            <w:tcW w:w="1227" w:type="dxa"/>
            <w:vAlign w:val="center"/>
          </w:tcPr>
          <w:p w14:paraId="07ACEC07" w14:textId="77777777" w:rsidR="006400AC" w:rsidRDefault="006400AC">
            <w:pPr>
              <w:jc w:val="center"/>
              <w:rPr>
                <w:rFonts w:ascii="Calibri" w:hAnsi="Calibri" w:cs="Calibri"/>
                <w:color w:val="000000"/>
              </w:rPr>
            </w:pPr>
            <w:r>
              <w:rPr>
                <w:rFonts w:ascii="Calibri" w:hAnsi="Calibri" w:cs="Calibri"/>
                <w:color w:val="000000"/>
              </w:rPr>
              <w:t>0,000</w:t>
            </w:r>
          </w:p>
        </w:tc>
        <w:tc>
          <w:tcPr>
            <w:tcW w:w="1228" w:type="dxa"/>
            <w:vAlign w:val="center"/>
          </w:tcPr>
          <w:p w14:paraId="07ACEC08" w14:textId="77777777" w:rsidR="006400AC" w:rsidRDefault="006400AC">
            <w:pPr>
              <w:jc w:val="center"/>
              <w:rPr>
                <w:rFonts w:ascii="Calibri" w:hAnsi="Calibri" w:cs="Calibri"/>
                <w:color w:val="000000"/>
              </w:rPr>
            </w:pPr>
            <w:r>
              <w:rPr>
                <w:rFonts w:ascii="Calibri" w:hAnsi="Calibri" w:cs="Calibri"/>
                <w:color w:val="000000"/>
              </w:rPr>
              <w:t>0,000</w:t>
            </w:r>
          </w:p>
        </w:tc>
      </w:tr>
    </w:tbl>
    <w:p w14:paraId="07ACEC0A" w14:textId="77777777" w:rsidR="008D7003" w:rsidRPr="006C58DF" w:rsidRDefault="006C58DF" w:rsidP="006661A0">
      <w:pPr>
        <w:tabs>
          <w:tab w:val="left" w:pos="7736"/>
        </w:tabs>
        <w:spacing w:before="240"/>
        <w:jc w:val="both"/>
        <w:rPr>
          <w:b/>
          <w:sz w:val="24"/>
        </w:rPr>
      </w:pPr>
      <w:r w:rsidRPr="006C58DF">
        <w:rPr>
          <w:b/>
          <w:sz w:val="24"/>
        </w:rPr>
        <w:t xml:space="preserve">Podzim 2010 a jaro 2012 nebyl svoz </w:t>
      </w:r>
      <w:r>
        <w:rPr>
          <w:b/>
          <w:sz w:val="24"/>
        </w:rPr>
        <w:t>objemného odpadu</w:t>
      </w:r>
      <w:r w:rsidRPr="006C58DF">
        <w:rPr>
          <w:b/>
          <w:sz w:val="24"/>
        </w:rPr>
        <w:t xml:space="preserve"> prováděn</w:t>
      </w:r>
    </w:p>
    <w:p w14:paraId="07ACEC0B" w14:textId="77777777" w:rsidR="006400AC" w:rsidRDefault="006400AC" w:rsidP="006661A0">
      <w:pPr>
        <w:tabs>
          <w:tab w:val="left" w:pos="7736"/>
        </w:tabs>
        <w:spacing w:before="240"/>
        <w:jc w:val="both"/>
        <w:rPr>
          <w:b/>
          <w:sz w:val="24"/>
        </w:rPr>
      </w:pPr>
    </w:p>
    <w:p w14:paraId="07ACEC0C" w14:textId="77777777" w:rsidR="006C58DF" w:rsidRDefault="006C58DF" w:rsidP="006661A0">
      <w:pPr>
        <w:tabs>
          <w:tab w:val="left" w:pos="7736"/>
        </w:tabs>
        <w:spacing w:before="240"/>
        <w:jc w:val="both"/>
        <w:rPr>
          <w:b/>
          <w:sz w:val="24"/>
        </w:rPr>
        <w:sectPr w:rsidR="006C58DF" w:rsidSect="008D7003">
          <w:pgSz w:w="16838" w:h="11906" w:orient="landscape"/>
          <w:pgMar w:top="1417" w:right="1417" w:bottom="1417" w:left="1417" w:header="708" w:footer="708" w:gutter="0"/>
          <w:cols w:space="708"/>
          <w:docGrid w:linePitch="360"/>
        </w:sectPr>
      </w:pPr>
    </w:p>
    <w:p w14:paraId="07ACEC0D" w14:textId="77777777" w:rsidR="008D7003" w:rsidRDefault="006400AC" w:rsidP="006661A0">
      <w:pPr>
        <w:tabs>
          <w:tab w:val="left" w:pos="7736"/>
        </w:tabs>
        <w:spacing w:before="240"/>
        <w:jc w:val="both"/>
        <w:rPr>
          <w:b/>
          <w:i/>
          <w:sz w:val="24"/>
        </w:rPr>
      </w:pPr>
      <w:proofErr w:type="spellStart"/>
      <w:r>
        <w:rPr>
          <w:b/>
          <w:i/>
          <w:sz w:val="24"/>
        </w:rPr>
        <w:lastRenderedPageBreak/>
        <w:t>Doúklid</w:t>
      </w:r>
      <w:proofErr w:type="spellEnd"/>
    </w:p>
    <w:tbl>
      <w:tblPr>
        <w:tblStyle w:val="Mkatabulky"/>
        <w:tblW w:w="9889" w:type="dxa"/>
        <w:tblLook w:val="04A0" w:firstRow="1" w:lastRow="0" w:firstColumn="1" w:lastColumn="0" w:noHBand="0" w:noVBand="1"/>
      </w:tblPr>
      <w:tblGrid>
        <w:gridCol w:w="3085"/>
        <w:gridCol w:w="1360"/>
        <w:gridCol w:w="1361"/>
        <w:gridCol w:w="1361"/>
        <w:gridCol w:w="1361"/>
        <w:gridCol w:w="1361"/>
      </w:tblGrid>
      <w:tr w:rsidR="006400AC" w14:paraId="07ACEC10" w14:textId="77777777" w:rsidTr="004842CA">
        <w:trPr>
          <w:trHeight w:val="379"/>
        </w:trPr>
        <w:tc>
          <w:tcPr>
            <w:tcW w:w="3085" w:type="dxa"/>
            <w:vMerge w:val="restart"/>
            <w:vAlign w:val="center"/>
          </w:tcPr>
          <w:p w14:paraId="07ACEC0E" w14:textId="77777777" w:rsidR="006400AC" w:rsidRDefault="006400AC" w:rsidP="004842CA">
            <w:pPr>
              <w:rPr>
                <w:b/>
                <w:sz w:val="24"/>
              </w:rPr>
            </w:pPr>
            <w:r>
              <w:rPr>
                <w:b/>
                <w:sz w:val="24"/>
              </w:rPr>
              <w:t>Množstevní parametr (jednotka)</w:t>
            </w:r>
          </w:p>
        </w:tc>
        <w:tc>
          <w:tcPr>
            <w:tcW w:w="6804" w:type="dxa"/>
            <w:gridSpan w:val="5"/>
            <w:vAlign w:val="center"/>
          </w:tcPr>
          <w:p w14:paraId="07ACEC0F" w14:textId="77777777" w:rsidR="006400AC" w:rsidRPr="00A57C93" w:rsidRDefault="006400AC" w:rsidP="004842CA">
            <w:pPr>
              <w:jc w:val="center"/>
              <w:rPr>
                <w:b/>
                <w:sz w:val="24"/>
              </w:rPr>
            </w:pPr>
            <w:r w:rsidRPr="00A57C93">
              <w:rPr>
                <w:b/>
                <w:sz w:val="24"/>
              </w:rPr>
              <w:t>Množstevní rozsah v letech:</w:t>
            </w:r>
          </w:p>
        </w:tc>
      </w:tr>
      <w:tr w:rsidR="006400AC" w14:paraId="07ACEC17" w14:textId="77777777" w:rsidTr="004842CA">
        <w:tc>
          <w:tcPr>
            <w:tcW w:w="3085" w:type="dxa"/>
            <w:vMerge/>
            <w:vAlign w:val="center"/>
          </w:tcPr>
          <w:p w14:paraId="07ACEC11" w14:textId="77777777" w:rsidR="006400AC" w:rsidRDefault="006400AC" w:rsidP="004842CA">
            <w:pPr>
              <w:rPr>
                <w:b/>
                <w:sz w:val="24"/>
              </w:rPr>
            </w:pPr>
          </w:p>
        </w:tc>
        <w:tc>
          <w:tcPr>
            <w:tcW w:w="1360" w:type="dxa"/>
            <w:vAlign w:val="center"/>
          </w:tcPr>
          <w:p w14:paraId="07ACEC12" w14:textId="77777777" w:rsidR="006400AC" w:rsidRDefault="006400AC" w:rsidP="004842CA">
            <w:pPr>
              <w:jc w:val="center"/>
              <w:rPr>
                <w:b/>
                <w:sz w:val="24"/>
              </w:rPr>
            </w:pPr>
            <w:r>
              <w:rPr>
                <w:b/>
                <w:sz w:val="24"/>
              </w:rPr>
              <w:t>2010</w:t>
            </w:r>
          </w:p>
        </w:tc>
        <w:tc>
          <w:tcPr>
            <w:tcW w:w="1361" w:type="dxa"/>
            <w:vAlign w:val="center"/>
          </w:tcPr>
          <w:p w14:paraId="07ACEC13" w14:textId="77777777" w:rsidR="006400AC" w:rsidRDefault="006400AC" w:rsidP="004842CA">
            <w:pPr>
              <w:jc w:val="center"/>
              <w:rPr>
                <w:b/>
                <w:sz w:val="24"/>
              </w:rPr>
            </w:pPr>
            <w:r>
              <w:rPr>
                <w:b/>
                <w:sz w:val="24"/>
              </w:rPr>
              <w:t>2011</w:t>
            </w:r>
          </w:p>
        </w:tc>
        <w:tc>
          <w:tcPr>
            <w:tcW w:w="1361" w:type="dxa"/>
            <w:vAlign w:val="center"/>
          </w:tcPr>
          <w:p w14:paraId="07ACEC14" w14:textId="77777777" w:rsidR="006400AC" w:rsidRDefault="006400AC" w:rsidP="004842CA">
            <w:pPr>
              <w:jc w:val="center"/>
              <w:rPr>
                <w:b/>
                <w:sz w:val="24"/>
              </w:rPr>
            </w:pPr>
            <w:r>
              <w:rPr>
                <w:b/>
                <w:sz w:val="24"/>
              </w:rPr>
              <w:t>2012</w:t>
            </w:r>
          </w:p>
        </w:tc>
        <w:tc>
          <w:tcPr>
            <w:tcW w:w="1361" w:type="dxa"/>
            <w:vAlign w:val="center"/>
          </w:tcPr>
          <w:p w14:paraId="07ACEC15" w14:textId="77777777" w:rsidR="006400AC" w:rsidRDefault="006400AC" w:rsidP="004842CA">
            <w:pPr>
              <w:jc w:val="center"/>
              <w:rPr>
                <w:b/>
                <w:sz w:val="24"/>
              </w:rPr>
            </w:pPr>
            <w:r>
              <w:rPr>
                <w:b/>
                <w:sz w:val="24"/>
              </w:rPr>
              <w:t>2013</w:t>
            </w:r>
          </w:p>
        </w:tc>
        <w:tc>
          <w:tcPr>
            <w:tcW w:w="1361" w:type="dxa"/>
            <w:vAlign w:val="center"/>
          </w:tcPr>
          <w:p w14:paraId="07ACEC16" w14:textId="77777777" w:rsidR="006400AC" w:rsidRDefault="006400AC" w:rsidP="004842CA">
            <w:pPr>
              <w:jc w:val="center"/>
              <w:rPr>
                <w:b/>
                <w:sz w:val="24"/>
              </w:rPr>
            </w:pPr>
            <w:r>
              <w:rPr>
                <w:b/>
                <w:sz w:val="24"/>
              </w:rPr>
              <w:t>2014</w:t>
            </w:r>
          </w:p>
        </w:tc>
      </w:tr>
      <w:tr w:rsidR="006400AC" w14:paraId="07ACEC1E" w14:textId="77777777" w:rsidTr="004842CA">
        <w:tc>
          <w:tcPr>
            <w:tcW w:w="3085" w:type="dxa"/>
            <w:vAlign w:val="center"/>
          </w:tcPr>
          <w:p w14:paraId="07ACEC18" w14:textId="77777777" w:rsidR="006400AC" w:rsidRDefault="006400AC" w:rsidP="004842CA">
            <w:pPr>
              <w:jc w:val="center"/>
              <w:rPr>
                <w:rFonts w:ascii="Calibri" w:hAnsi="Calibri" w:cs="Calibri"/>
                <w:color w:val="000000"/>
              </w:rPr>
            </w:pPr>
            <w:r>
              <w:rPr>
                <w:rFonts w:ascii="Calibri" w:hAnsi="Calibri" w:cs="Calibri"/>
                <w:color w:val="000000"/>
              </w:rPr>
              <w:t>Množství svezeného odpadu (t)</w:t>
            </w:r>
          </w:p>
        </w:tc>
        <w:tc>
          <w:tcPr>
            <w:tcW w:w="1360" w:type="dxa"/>
            <w:vAlign w:val="center"/>
          </w:tcPr>
          <w:p w14:paraId="07ACEC19" w14:textId="77777777" w:rsidR="006400AC" w:rsidRDefault="006400AC" w:rsidP="004842CA">
            <w:pPr>
              <w:jc w:val="center"/>
              <w:rPr>
                <w:rFonts w:ascii="Calibri" w:hAnsi="Calibri" w:cs="Calibri"/>
                <w:color w:val="000000"/>
              </w:rPr>
            </w:pPr>
            <w:r>
              <w:rPr>
                <w:rFonts w:ascii="Calibri" w:hAnsi="Calibri" w:cs="Calibri"/>
                <w:color w:val="000000"/>
              </w:rPr>
              <w:t>211,41</w:t>
            </w:r>
          </w:p>
        </w:tc>
        <w:tc>
          <w:tcPr>
            <w:tcW w:w="1361" w:type="dxa"/>
            <w:vAlign w:val="center"/>
          </w:tcPr>
          <w:p w14:paraId="07ACEC1A" w14:textId="77777777" w:rsidR="006400AC" w:rsidRDefault="006C58DF" w:rsidP="004842CA">
            <w:pPr>
              <w:jc w:val="center"/>
              <w:rPr>
                <w:rFonts w:ascii="Calibri" w:hAnsi="Calibri" w:cs="Calibri"/>
                <w:color w:val="000000"/>
              </w:rPr>
            </w:pPr>
            <w:r>
              <w:rPr>
                <w:rFonts w:ascii="Calibri" w:hAnsi="Calibri" w:cs="Calibri"/>
                <w:color w:val="000000"/>
              </w:rPr>
              <w:t>339,6</w:t>
            </w:r>
          </w:p>
        </w:tc>
        <w:tc>
          <w:tcPr>
            <w:tcW w:w="1361" w:type="dxa"/>
            <w:vAlign w:val="center"/>
          </w:tcPr>
          <w:p w14:paraId="07ACEC1B" w14:textId="77777777" w:rsidR="006400AC" w:rsidRDefault="006C58DF" w:rsidP="004842CA">
            <w:pPr>
              <w:jc w:val="center"/>
              <w:rPr>
                <w:rFonts w:ascii="Calibri" w:hAnsi="Calibri" w:cs="Calibri"/>
                <w:color w:val="000000"/>
              </w:rPr>
            </w:pPr>
            <w:r>
              <w:rPr>
                <w:rFonts w:ascii="Calibri" w:hAnsi="Calibri" w:cs="Calibri"/>
                <w:color w:val="000000"/>
              </w:rPr>
              <w:t>463,67</w:t>
            </w:r>
          </w:p>
        </w:tc>
        <w:tc>
          <w:tcPr>
            <w:tcW w:w="1361" w:type="dxa"/>
            <w:vAlign w:val="center"/>
          </w:tcPr>
          <w:p w14:paraId="07ACEC1C" w14:textId="77777777" w:rsidR="006400AC" w:rsidRDefault="006C58DF" w:rsidP="004842CA">
            <w:pPr>
              <w:jc w:val="center"/>
              <w:rPr>
                <w:rFonts w:ascii="Calibri" w:hAnsi="Calibri" w:cs="Calibri"/>
                <w:color w:val="000000"/>
              </w:rPr>
            </w:pPr>
            <w:r>
              <w:rPr>
                <w:rFonts w:ascii="Calibri" w:hAnsi="Calibri" w:cs="Calibri"/>
                <w:color w:val="000000"/>
              </w:rPr>
              <w:t>370,4</w:t>
            </w:r>
          </w:p>
        </w:tc>
        <w:tc>
          <w:tcPr>
            <w:tcW w:w="1361" w:type="dxa"/>
            <w:vAlign w:val="center"/>
          </w:tcPr>
          <w:p w14:paraId="07ACEC1D" w14:textId="77777777" w:rsidR="006400AC" w:rsidRDefault="006C58DF" w:rsidP="004842CA">
            <w:pPr>
              <w:jc w:val="center"/>
              <w:rPr>
                <w:rFonts w:ascii="Calibri" w:hAnsi="Calibri" w:cs="Calibri"/>
                <w:color w:val="000000"/>
              </w:rPr>
            </w:pPr>
            <w:r>
              <w:rPr>
                <w:rFonts w:ascii="Calibri" w:hAnsi="Calibri" w:cs="Calibri"/>
                <w:color w:val="000000"/>
              </w:rPr>
              <w:t>400,46</w:t>
            </w:r>
          </w:p>
        </w:tc>
      </w:tr>
    </w:tbl>
    <w:p w14:paraId="07ACEC1F" w14:textId="77777777" w:rsidR="006400AC" w:rsidRDefault="006C58DF" w:rsidP="006661A0">
      <w:pPr>
        <w:tabs>
          <w:tab w:val="left" w:pos="7736"/>
        </w:tabs>
        <w:spacing w:before="240"/>
        <w:jc w:val="both"/>
        <w:rPr>
          <w:b/>
          <w:i/>
          <w:sz w:val="24"/>
        </w:rPr>
      </w:pPr>
      <w:r>
        <w:rPr>
          <w:b/>
          <w:i/>
          <w:sz w:val="24"/>
        </w:rPr>
        <w:t>Černé skládky</w:t>
      </w:r>
    </w:p>
    <w:tbl>
      <w:tblPr>
        <w:tblStyle w:val="Mkatabulky"/>
        <w:tblW w:w="9889" w:type="dxa"/>
        <w:tblLook w:val="04A0" w:firstRow="1" w:lastRow="0" w:firstColumn="1" w:lastColumn="0" w:noHBand="0" w:noVBand="1"/>
      </w:tblPr>
      <w:tblGrid>
        <w:gridCol w:w="3085"/>
        <w:gridCol w:w="1360"/>
        <w:gridCol w:w="1361"/>
        <w:gridCol w:w="1361"/>
        <w:gridCol w:w="1361"/>
        <w:gridCol w:w="1361"/>
      </w:tblGrid>
      <w:tr w:rsidR="006C58DF" w14:paraId="07ACEC22" w14:textId="77777777" w:rsidTr="004842CA">
        <w:trPr>
          <w:trHeight w:val="379"/>
        </w:trPr>
        <w:tc>
          <w:tcPr>
            <w:tcW w:w="3085" w:type="dxa"/>
            <w:vMerge w:val="restart"/>
            <w:vAlign w:val="center"/>
          </w:tcPr>
          <w:p w14:paraId="07ACEC20" w14:textId="77777777" w:rsidR="006C58DF" w:rsidRPr="006C58DF" w:rsidRDefault="006C58DF" w:rsidP="004842CA">
            <w:pPr>
              <w:rPr>
                <w:b/>
                <w:sz w:val="24"/>
              </w:rPr>
            </w:pPr>
            <w:r w:rsidRPr="006C58DF">
              <w:rPr>
                <w:rFonts w:ascii="Calibri" w:hAnsi="Calibri" w:cs="Calibri"/>
                <w:b/>
                <w:color w:val="000000"/>
              </w:rPr>
              <w:t>Množství svezeného odpadu (t)</w:t>
            </w:r>
          </w:p>
        </w:tc>
        <w:tc>
          <w:tcPr>
            <w:tcW w:w="6804" w:type="dxa"/>
            <w:gridSpan w:val="5"/>
            <w:vAlign w:val="center"/>
          </w:tcPr>
          <w:p w14:paraId="07ACEC21" w14:textId="77777777" w:rsidR="006C58DF" w:rsidRPr="00A57C93" w:rsidRDefault="006C58DF" w:rsidP="004842CA">
            <w:pPr>
              <w:jc w:val="center"/>
              <w:rPr>
                <w:b/>
                <w:sz w:val="24"/>
              </w:rPr>
            </w:pPr>
            <w:r w:rsidRPr="00A57C93">
              <w:rPr>
                <w:b/>
                <w:sz w:val="24"/>
              </w:rPr>
              <w:t>Množstevní rozsah v letech:</w:t>
            </w:r>
          </w:p>
        </w:tc>
      </w:tr>
      <w:tr w:rsidR="006C58DF" w14:paraId="07ACEC29" w14:textId="77777777" w:rsidTr="004842CA">
        <w:tc>
          <w:tcPr>
            <w:tcW w:w="3085" w:type="dxa"/>
            <w:vMerge/>
            <w:vAlign w:val="center"/>
          </w:tcPr>
          <w:p w14:paraId="07ACEC23" w14:textId="77777777" w:rsidR="006C58DF" w:rsidRDefault="006C58DF" w:rsidP="004842CA">
            <w:pPr>
              <w:rPr>
                <w:b/>
                <w:sz w:val="24"/>
              </w:rPr>
            </w:pPr>
          </w:p>
        </w:tc>
        <w:tc>
          <w:tcPr>
            <w:tcW w:w="1360" w:type="dxa"/>
            <w:vAlign w:val="center"/>
          </w:tcPr>
          <w:p w14:paraId="07ACEC24" w14:textId="77777777" w:rsidR="006C58DF" w:rsidRDefault="006C58DF" w:rsidP="004842CA">
            <w:pPr>
              <w:jc w:val="center"/>
              <w:rPr>
                <w:b/>
                <w:sz w:val="24"/>
              </w:rPr>
            </w:pPr>
            <w:r>
              <w:rPr>
                <w:b/>
                <w:sz w:val="24"/>
              </w:rPr>
              <w:t>2010</w:t>
            </w:r>
          </w:p>
        </w:tc>
        <w:tc>
          <w:tcPr>
            <w:tcW w:w="1361" w:type="dxa"/>
            <w:vAlign w:val="center"/>
          </w:tcPr>
          <w:p w14:paraId="07ACEC25" w14:textId="77777777" w:rsidR="006C58DF" w:rsidRDefault="006C58DF" w:rsidP="004842CA">
            <w:pPr>
              <w:jc w:val="center"/>
              <w:rPr>
                <w:b/>
                <w:sz w:val="24"/>
              </w:rPr>
            </w:pPr>
            <w:r>
              <w:rPr>
                <w:b/>
                <w:sz w:val="24"/>
              </w:rPr>
              <w:t>2011</w:t>
            </w:r>
          </w:p>
        </w:tc>
        <w:tc>
          <w:tcPr>
            <w:tcW w:w="1361" w:type="dxa"/>
            <w:vAlign w:val="center"/>
          </w:tcPr>
          <w:p w14:paraId="07ACEC26" w14:textId="77777777" w:rsidR="006C58DF" w:rsidRDefault="006C58DF" w:rsidP="004842CA">
            <w:pPr>
              <w:jc w:val="center"/>
              <w:rPr>
                <w:b/>
                <w:sz w:val="24"/>
              </w:rPr>
            </w:pPr>
            <w:r>
              <w:rPr>
                <w:b/>
                <w:sz w:val="24"/>
              </w:rPr>
              <w:t>2012</w:t>
            </w:r>
          </w:p>
        </w:tc>
        <w:tc>
          <w:tcPr>
            <w:tcW w:w="1361" w:type="dxa"/>
            <w:vAlign w:val="center"/>
          </w:tcPr>
          <w:p w14:paraId="07ACEC27" w14:textId="77777777" w:rsidR="006C58DF" w:rsidRDefault="006C58DF" w:rsidP="004842CA">
            <w:pPr>
              <w:jc w:val="center"/>
              <w:rPr>
                <w:b/>
                <w:sz w:val="24"/>
              </w:rPr>
            </w:pPr>
            <w:r>
              <w:rPr>
                <w:b/>
                <w:sz w:val="24"/>
              </w:rPr>
              <w:t>2013</w:t>
            </w:r>
          </w:p>
        </w:tc>
        <w:tc>
          <w:tcPr>
            <w:tcW w:w="1361" w:type="dxa"/>
            <w:vAlign w:val="center"/>
          </w:tcPr>
          <w:p w14:paraId="07ACEC28" w14:textId="77777777" w:rsidR="006C58DF" w:rsidRDefault="006C58DF" w:rsidP="004842CA">
            <w:pPr>
              <w:jc w:val="center"/>
              <w:rPr>
                <w:b/>
                <w:sz w:val="24"/>
              </w:rPr>
            </w:pPr>
            <w:r>
              <w:rPr>
                <w:b/>
                <w:sz w:val="24"/>
              </w:rPr>
              <w:t>2014</w:t>
            </w:r>
          </w:p>
        </w:tc>
      </w:tr>
      <w:tr w:rsidR="006C58DF" w14:paraId="07ACEC30" w14:textId="77777777" w:rsidTr="004842CA">
        <w:tc>
          <w:tcPr>
            <w:tcW w:w="3085" w:type="dxa"/>
            <w:vAlign w:val="center"/>
          </w:tcPr>
          <w:p w14:paraId="07ACEC2A" w14:textId="77777777" w:rsidR="006C58DF" w:rsidRDefault="006C58DF">
            <w:pPr>
              <w:jc w:val="center"/>
              <w:rPr>
                <w:rFonts w:ascii="Calibri" w:hAnsi="Calibri" w:cs="Calibri"/>
                <w:color w:val="000000"/>
              </w:rPr>
            </w:pPr>
            <w:r>
              <w:rPr>
                <w:rFonts w:ascii="Calibri" w:hAnsi="Calibri" w:cs="Calibri"/>
                <w:color w:val="000000"/>
              </w:rPr>
              <w:t>Směsný komunální odpad</w:t>
            </w:r>
          </w:p>
        </w:tc>
        <w:tc>
          <w:tcPr>
            <w:tcW w:w="1360" w:type="dxa"/>
            <w:vAlign w:val="center"/>
          </w:tcPr>
          <w:p w14:paraId="07ACEC2B" w14:textId="77777777" w:rsidR="006C58DF" w:rsidRDefault="006C58DF">
            <w:pPr>
              <w:jc w:val="center"/>
              <w:rPr>
                <w:rFonts w:ascii="Calibri" w:hAnsi="Calibri" w:cs="Calibri"/>
                <w:color w:val="000000"/>
              </w:rPr>
            </w:pPr>
            <w:r>
              <w:rPr>
                <w:rFonts w:ascii="Calibri" w:hAnsi="Calibri" w:cs="Calibri"/>
                <w:color w:val="000000"/>
              </w:rPr>
              <w:t>117,66</w:t>
            </w:r>
          </w:p>
        </w:tc>
        <w:tc>
          <w:tcPr>
            <w:tcW w:w="1361" w:type="dxa"/>
            <w:vAlign w:val="center"/>
          </w:tcPr>
          <w:p w14:paraId="07ACEC2C" w14:textId="77777777" w:rsidR="006C58DF" w:rsidRDefault="006C58DF">
            <w:pPr>
              <w:jc w:val="center"/>
              <w:rPr>
                <w:rFonts w:ascii="Calibri" w:hAnsi="Calibri" w:cs="Calibri"/>
                <w:color w:val="000000"/>
              </w:rPr>
            </w:pPr>
            <w:r>
              <w:rPr>
                <w:rFonts w:ascii="Calibri" w:hAnsi="Calibri" w:cs="Calibri"/>
                <w:color w:val="000000"/>
              </w:rPr>
              <w:t>17,18</w:t>
            </w:r>
          </w:p>
        </w:tc>
        <w:tc>
          <w:tcPr>
            <w:tcW w:w="1361" w:type="dxa"/>
            <w:vAlign w:val="center"/>
          </w:tcPr>
          <w:p w14:paraId="07ACEC2D" w14:textId="77777777" w:rsidR="006C58DF" w:rsidRDefault="006C58DF">
            <w:pPr>
              <w:jc w:val="center"/>
              <w:rPr>
                <w:rFonts w:ascii="Calibri" w:hAnsi="Calibri" w:cs="Calibri"/>
                <w:color w:val="000000"/>
              </w:rPr>
            </w:pPr>
            <w:r>
              <w:rPr>
                <w:rFonts w:ascii="Calibri" w:hAnsi="Calibri" w:cs="Calibri"/>
                <w:color w:val="000000"/>
              </w:rPr>
              <w:t>1,06</w:t>
            </w:r>
          </w:p>
        </w:tc>
        <w:tc>
          <w:tcPr>
            <w:tcW w:w="1361" w:type="dxa"/>
            <w:vAlign w:val="center"/>
          </w:tcPr>
          <w:p w14:paraId="07ACEC2E" w14:textId="77777777" w:rsidR="006C58DF" w:rsidRDefault="006C58DF">
            <w:pPr>
              <w:jc w:val="center"/>
              <w:rPr>
                <w:rFonts w:ascii="Calibri" w:hAnsi="Calibri" w:cs="Calibri"/>
                <w:color w:val="000000"/>
              </w:rPr>
            </w:pPr>
            <w:r>
              <w:rPr>
                <w:rFonts w:ascii="Calibri" w:hAnsi="Calibri" w:cs="Calibri"/>
                <w:color w:val="000000"/>
              </w:rPr>
              <w:t>0,55</w:t>
            </w:r>
          </w:p>
        </w:tc>
        <w:tc>
          <w:tcPr>
            <w:tcW w:w="1361" w:type="dxa"/>
            <w:vAlign w:val="center"/>
          </w:tcPr>
          <w:p w14:paraId="07ACEC2F" w14:textId="77777777" w:rsidR="006C58DF" w:rsidRDefault="006C58DF">
            <w:pPr>
              <w:jc w:val="center"/>
              <w:rPr>
                <w:rFonts w:ascii="Calibri" w:hAnsi="Calibri" w:cs="Calibri"/>
                <w:color w:val="000000"/>
              </w:rPr>
            </w:pPr>
            <w:r>
              <w:rPr>
                <w:rFonts w:ascii="Calibri" w:hAnsi="Calibri" w:cs="Calibri"/>
                <w:color w:val="000000"/>
              </w:rPr>
              <w:t>7,96</w:t>
            </w:r>
          </w:p>
        </w:tc>
      </w:tr>
      <w:tr w:rsidR="006C58DF" w14:paraId="07ACEC37" w14:textId="77777777" w:rsidTr="004842CA">
        <w:tc>
          <w:tcPr>
            <w:tcW w:w="3085" w:type="dxa"/>
            <w:vAlign w:val="center"/>
          </w:tcPr>
          <w:p w14:paraId="07ACEC31" w14:textId="77777777" w:rsidR="006C58DF" w:rsidRDefault="006C58DF">
            <w:pPr>
              <w:jc w:val="center"/>
              <w:rPr>
                <w:rFonts w:ascii="Calibri" w:hAnsi="Calibri" w:cs="Calibri"/>
                <w:color w:val="000000"/>
              </w:rPr>
            </w:pPr>
            <w:r>
              <w:rPr>
                <w:rFonts w:ascii="Calibri" w:hAnsi="Calibri" w:cs="Calibri"/>
                <w:color w:val="000000"/>
              </w:rPr>
              <w:t>Pneumatiky</w:t>
            </w:r>
          </w:p>
        </w:tc>
        <w:tc>
          <w:tcPr>
            <w:tcW w:w="1360" w:type="dxa"/>
            <w:vAlign w:val="center"/>
          </w:tcPr>
          <w:p w14:paraId="07ACEC32"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33" w14:textId="77777777" w:rsidR="006C58DF" w:rsidRDefault="006C58DF">
            <w:pPr>
              <w:jc w:val="center"/>
              <w:rPr>
                <w:rFonts w:ascii="Calibri" w:hAnsi="Calibri" w:cs="Calibri"/>
                <w:color w:val="000000"/>
              </w:rPr>
            </w:pPr>
            <w:r>
              <w:rPr>
                <w:rFonts w:ascii="Calibri" w:hAnsi="Calibri" w:cs="Calibri"/>
                <w:color w:val="000000"/>
              </w:rPr>
              <w:t>0,85</w:t>
            </w:r>
          </w:p>
        </w:tc>
        <w:tc>
          <w:tcPr>
            <w:tcW w:w="1361" w:type="dxa"/>
            <w:vAlign w:val="center"/>
          </w:tcPr>
          <w:p w14:paraId="07ACEC34" w14:textId="77777777" w:rsidR="006C58DF" w:rsidRDefault="006C58DF">
            <w:pPr>
              <w:jc w:val="center"/>
              <w:rPr>
                <w:rFonts w:ascii="Calibri" w:hAnsi="Calibri" w:cs="Calibri"/>
                <w:color w:val="000000"/>
              </w:rPr>
            </w:pPr>
            <w:r>
              <w:rPr>
                <w:rFonts w:ascii="Calibri" w:hAnsi="Calibri" w:cs="Calibri"/>
                <w:color w:val="000000"/>
              </w:rPr>
              <w:t>0,53</w:t>
            </w:r>
          </w:p>
        </w:tc>
        <w:tc>
          <w:tcPr>
            <w:tcW w:w="1361" w:type="dxa"/>
            <w:vAlign w:val="center"/>
          </w:tcPr>
          <w:p w14:paraId="07ACEC35"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36" w14:textId="77777777" w:rsidR="006C58DF" w:rsidRDefault="006C58DF">
            <w:pPr>
              <w:jc w:val="center"/>
              <w:rPr>
                <w:rFonts w:ascii="Calibri" w:hAnsi="Calibri" w:cs="Calibri"/>
                <w:color w:val="000000"/>
              </w:rPr>
            </w:pPr>
            <w:r>
              <w:rPr>
                <w:rFonts w:ascii="Calibri" w:hAnsi="Calibri" w:cs="Calibri"/>
                <w:color w:val="000000"/>
              </w:rPr>
              <w:t>0,00</w:t>
            </w:r>
          </w:p>
        </w:tc>
      </w:tr>
      <w:tr w:rsidR="006C58DF" w14:paraId="07ACEC3E" w14:textId="77777777" w:rsidTr="004842CA">
        <w:tc>
          <w:tcPr>
            <w:tcW w:w="3085" w:type="dxa"/>
            <w:vAlign w:val="center"/>
          </w:tcPr>
          <w:p w14:paraId="07ACEC38" w14:textId="77777777" w:rsidR="006C58DF" w:rsidRDefault="006C58DF">
            <w:pPr>
              <w:jc w:val="center"/>
              <w:rPr>
                <w:rFonts w:ascii="Calibri" w:hAnsi="Calibri" w:cs="Calibri"/>
                <w:color w:val="000000"/>
              </w:rPr>
            </w:pPr>
            <w:r>
              <w:rPr>
                <w:rFonts w:ascii="Calibri" w:hAnsi="Calibri" w:cs="Calibri"/>
                <w:color w:val="000000"/>
              </w:rPr>
              <w:t>Objemný odpad</w:t>
            </w:r>
          </w:p>
        </w:tc>
        <w:tc>
          <w:tcPr>
            <w:tcW w:w="1360" w:type="dxa"/>
            <w:vAlign w:val="center"/>
          </w:tcPr>
          <w:p w14:paraId="07ACEC39"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3A" w14:textId="77777777" w:rsidR="006C58DF" w:rsidRDefault="006C58DF">
            <w:pPr>
              <w:jc w:val="center"/>
              <w:rPr>
                <w:rFonts w:ascii="Calibri" w:hAnsi="Calibri" w:cs="Calibri"/>
                <w:color w:val="000000"/>
              </w:rPr>
            </w:pPr>
            <w:r>
              <w:rPr>
                <w:rFonts w:ascii="Calibri" w:hAnsi="Calibri" w:cs="Calibri"/>
                <w:color w:val="000000"/>
              </w:rPr>
              <w:t>1,34</w:t>
            </w:r>
          </w:p>
        </w:tc>
        <w:tc>
          <w:tcPr>
            <w:tcW w:w="1361" w:type="dxa"/>
            <w:vAlign w:val="center"/>
          </w:tcPr>
          <w:p w14:paraId="07ACEC3B" w14:textId="77777777" w:rsidR="006C58DF" w:rsidRDefault="006C58DF">
            <w:pPr>
              <w:jc w:val="center"/>
              <w:rPr>
                <w:rFonts w:ascii="Calibri" w:hAnsi="Calibri" w:cs="Calibri"/>
                <w:color w:val="000000"/>
              </w:rPr>
            </w:pPr>
            <w:r>
              <w:rPr>
                <w:rFonts w:ascii="Calibri" w:hAnsi="Calibri" w:cs="Calibri"/>
                <w:color w:val="000000"/>
              </w:rPr>
              <w:t>1,66</w:t>
            </w:r>
          </w:p>
        </w:tc>
        <w:tc>
          <w:tcPr>
            <w:tcW w:w="1361" w:type="dxa"/>
            <w:vAlign w:val="center"/>
          </w:tcPr>
          <w:p w14:paraId="07ACEC3C"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3D" w14:textId="77777777" w:rsidR="006C58DF" w:rsidRDefault="006C58DF">
            <w:pPr>
              <w:jc w:val="center"/>
              <w:rPr>
                <w:rFonts w:ascii="Calibri" w:hAnsi="Calibri" w:cs="Calibri"/>
                <w:color w:val="000000"/>
              </w:rPr>
            </w:pPr>
            <w:r>
              <w:rPr>
                <w:rFonts w:ascii="Calibri" w:hAnsi="Calibri" w:cs="Calibri"/>
                <w:color w:val="000000"/>
              </w:rPr>
              <w:t>0,00</w:t>
            </w:r>
          </w:p>
        </w:tc>
      </w:tr>
      <w:tr w:rsidR="006C58DF" w14:paraId="07ACEC45" w14:textId="77777777" w:rsidTr="004842CA">
        <w:tc>
          <w:tcPr>
            <w:tcW w:w="3085" w:type="dxa"/>
            <w:vAlign w:val="center"/>
          </w:tcPr>
          <w:p w14:paraId="07ACEC3F" w14:textId="77777777" w:rsidR="006C58DF" w:rsidRDefault="006C58DF">
            <w:pPr>
              <w:jc w:val="center"/>
              <w:rPr>
                <w:rFonts w:ascii="Calibri" w:hAnsi="Calibri" w:cs="Calibri"/>
                <w:color w:val="000000"/>
              </w:rPr>
            </w:pPr>
            <w:r>
              <w:rPr>
                <w:rFonts w:ascii="Calibri" w:hAnsi="Calibri" w:cs="Calibri"/>
                <w:color w:val="000000"/>
              </w:rPr>
              <w:t>Nebezpečné odpady</w:t>
            </w:r>
          </w:p>
        </w:tc>
        <w:tc>
          <w:tcPr>
            <w:tcW w:w="1360" w:type="dxa"/>
            <w:vAlign w:val="center"/>
          </w:tcPr>
          <w:p w14:paraId="07ACEC40" w14:textId="77777777" w:rsidR="006C58DF" w:rsidRDefault="006C58DF">
            <w:pPr>
              <w:jc w:val="center"/>
              <w:rPr>
                <w:rFonts w:ascii="Calibri" w:hAnsi="Calibri" w:cs="Calibri"/>
                <w:color w:val="000000"/>
              </w:rPr>
            </w:pPr>
            <w:r>
              <w:rPr>
                <w:rFonts w:ascii="Calibri" w:hAnsi="Calibri" w:cs="Calibri"/>
                <w:color w:val="000000"/>
              </w:rPr>
              <w:t>0,07</w:t>
            </w:r>
          </w:p>
        </w:tc>
        <w:tc>
          <w:tcPr>
            <w:tcW w:w="1361" w:type="dxa"/>
            <w:vAlign w:val="center"/>
          </w:tcPr>
          <w:p w14:paraId="07ACEC41" w14:textId="77777777" w:rsidR="006C58DF" w:rsidRDefault="006C58DF">
            <w:pPr>
              <w:jc w:val="center"/>
              <w:rPr>
                <w:rFonts w:ascii="Calibri" w:hAnsi="Calibri" w:cs="Calibri"/>
                <w:color w:val="000000"/>
              </w:rPr>
            </w:pPr>
            <w:r>
              <w:rPr>
                <w:rFonts w:ascii="Calibri" w:hAnsi="Calibri" w:cs="Calibri"/>
                <w:color w:val="000000"/>
              </w:rPr>
              <w:t>0,01</w:t>
            </w:r>
          </w:p>
        </w:tc>
        <w:tc>
          <w:tcPr>
            <w:tcW w:w="1361" w:type="dxa"/>
            <w:vAlign w:val="center"/>
          </w:tcPr>
          <w:p w14:paraId="07ACEC42"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43" w14:textId="77777777" w:rsidR="006C58DF" w:rsidRDefault="006C58DF">
            <w:pPr>
              <w:jc w:val="center"/>
              <w:rPr>
                <w:rFonts w:ascii="Calibri" w:hAnsi="Calibri" w:cs="Calibri"/>
                <w:color w:val="000000"/>
              </w:rPr>
            </w:pPr>
            <w:r>
              <w:rPr>
                <w:rFonts w:ascii="Calibri" w:hAnsi="Calibri" w:cs="Calibri"/>
                <w:color w:val="000000"/>
              </w:rPr>
              <w:t>0,01</w:t>
            </w:r>
          </w:p>
        </w:tc>
        <w:tc>
          <w:tcPr>
            <w:tcW w:w="1361" w:type="dxa"/>
            <w:vAlign w:val="center"/>
          </w:tcPr>
          <w:p w14:paraId="07ACEC44" w14:textId="77777777" w:rsidR="006C58DF" w:rsidRDefault="006C58DF">
            <w:pPr>
              <w:jc w:val="center"/>
              <w:rPr>
                <w:rFonts w:ascii="Calibri" w:hAnsi="Calibri" w:cs="Calibri"/>
                <w:color w:val="000000"/>
              </w:rPr>
            </w:pPr>
            <w:r>
              <w:rPr>
                <w:rFonts w:ascii="Calibri" w:hAnsi="Calibri" w:cs="Calibri"/>
                <w:color w:val="000000"/>
              </w:rPr>
              <w:t>0,00</w:t>
            </w:r>
          </w:p>
        </w:tc>
      </w:tr>
      <w:tr w:rsidR="006C58DF" w14:paraId="07ACEC4C" w14:textId="77777777" w:rsidTr="004842CA">
        <w:tc>
          <w:tcPr>
            <w:tcW w:w="3085" w:type="dxa"/>
            <w:vAlign w:val="center"/>
          </w:tcPr>
          <w:p w14:paraId="07ACEC46" w14:textId="77777777" w:rsidR="006C58DF" w:rsidRDefault="006C58DF">
            <w:pPr>
              <w:jc w:val="center"/>
              <w:rPr>
                <w:rFonts w:ascii="Calibri" w:hAnsi="Calibri" w:cs="Calibri"/>
                <w:color w:val="000000"/>
              </w:rPr>
            </w:pPr>
            <w:r>
              <w:rPr>
                <w:rFonts w:ascii="Calibri" w:hAnsi="Calibri" w:cs="Calibri"/>
                <w:color w:val="000000"/>
              </w:rPr>
              <w:t>Stavební odpady</w:t>
            </w:r>
          </w:p>
        </w:tc>
        <w:tc>
          <w:tcPr>
            <w:tcW w:w="1360" w:type="dxa"/>
            <w:vAlign w:val="center"/>
          </w:tcPr>
          <w:p w14:paraId="07ACEC47"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48"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49" w14:textId="77777777" w:rsidR="006C58DF" w:rsidRDefault="006C58DF">
            <w:pPr>
              <w:jc w:val="center"/>
              <w:rPr>
                <w:rFonts w:ascii="Calibri" w:hAnsi="Calibri" w:cs="Calibri"/>
                <w:color w:val="000000"/>
              </w:rPr>
            </w:pPr>
            <w:r>
              <w:rPr>
                <w:rFonts w:ascii="Calibri" w:hAnsi="Calibri" w:cs="Calibri"/>
                <w:color w:val="000000"/>
              </w:rPr>
              <w:t>10,00</w:t>
            </w:r>
          </w:p>
        </w:tc>
        <w:tc>
          <w:tcPr>
            <w:tcW w:w="1361" w:type="dxa"/>
            <w:vAlign w:val="center"/>
          </w:tcPr>
          <w:p w14:paraId="07ACEC4A" w14:textId="77777777" w:rsidR="006C58DF" w:rsidRDefault="006C58DF">
            <w:pPr>
              <w:jc w:val="center"/>
              <w:rPr>
                <w:rFonts w:ascii="Calibri" w:hAnsi="Calibri" w:cs="Calibri"/>
                <w:color w:val="000000"/>
              </w:rPr>
            </w:pPr>
            <w:r>
              <w:rPr>
                <w:rFonts w:ascii="Calibri" w:hAnsi="Calibri" w:cs="Calibri"/>
                <w:color w:val="000000"/>
              </w:rPr>
              <w:t>0,00</w:t>
            </w:r>
          </w:p>
        </w:tc>
        <w:tc>
          <w:tcPr>
            <w:tcW w:w="1361" w:type="dxa"/>
            <w:vAlign w:val="center"/>
          </w:tcPr>
          <w:p w14:paraId="07ACEC4B" w14:textId="77777777" w:rsidR="006C58DF" w:rsidRDefault="006C58DF">
            <w:pPr>
              <w:jc w:val="center"/>
              <w:rPr>
                <w:rFonts w:ascii="Calibri" w:hAnsi="Calibri" w:cs="Calibri"/>
                <w:color w:val="000000"/>
              </w:rPr>
            </w:pPr>
            <w:r>
              <w:rPr>
                <w:rFonts w:ascii="Calibri" w:hAnsi="Calibri" w:cs="Calibri"/>
                <w:color w:val="000000"/>
              </w:rPr>
              <w:t>0,00</w:t>
            </w:r>
          </w:p>
        </w:tc>
      </w:tr>
    </w:tbl>
    <w:p w14:paraId="07ACEC4D" w14:textId="77777777" w:rsidR="006C58DF" w:rsidRPr="006C58DF" w:rsidRDefault="006C58DF" w:rsidP="006661A0">
      <w:pPr>
        <w:tabs>
          <w:tab w:val="left" w:pos="7736"/>
        </w:tabs>
        <w:spacing w:before="240"/>
        <w:jc w:val="both"/>
        <w:rPr>
          <w:sz w:val="24"/>
        </w:rPr>
      </w:pPr>
    </w:p>
    <w:sectPr w:rsidR="006C58DF" w:rsidRPr="006C58DF" w:rsidSect="0064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FF"/>
    <w:rsid w:val="00060AFF"/>
    <w:rsid w:val="00204AF3"/>
    <w:rsid w:val="002138A0"/>
    <w:rsid w:val="002D5C12"/>
    <w:rsid w:val="00304FAC"/>
    <w:rsid w:val="003503A6"/>
    <w:rsid w:val="00435938"/>
    <w:rsid w:val="00465263"/>
    <w:rsid w:val="004842CA"/>
    <w:rsid w:val="004A136C"/>
    <w:rsid w:val="004D4770"/>
    <w:rsid w:val="005E5221"/>
    <w:rsid w:val="006400AC"/>
    <w:rsid w:val="006661A0"/>
    <w:rsid w:val="006C58DF"/>
    <w:rsid w:val="007020D7"/>
    <w:rsid w:val="00737676"/>
    <w:rsid w:val="007509CF"/>
    <w:rsid w:val="00761872"/>
    <w:rsid w:val="00862268"/>
    <w:rsid w:val="008D7003"/>
    <w:rsid w:val="009432EC"/>
    <w:rsid w:val="009A740F"/>
    <w:rsid w:val="00A55702"/>
    <w:rsid w:val="00A57C93"/>
    <w:rsid w:val="00BB12C7"/>
    <w:rsid w:val="00BD6D1C"/>
    <w:rsid w:val="00C71181"/>
    <w:rsid w:val="00D43ECC"/>
    <w:rsid w:val="00DB2FE9"/>
    <w:rsid w:val="00DF1E98"/>
    <w:rsid w:val="00F116AE"/>
    <w:rsid w:val="00FA1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37676"/>
    <w:rPr>
      <w:sz w:val="16"/>
      <w:szCs w:val="16"/>
    </w:rPr>
  </w:style>
  <w:style w:type="paragraph" w:styleId="Textkomente">
    <w:name w:val="annotation text"/>
    <w:basedOn w:val="Normln"/>
    <w:link w:val="TextkomenteChar"/>
    <w:uiPriority w:val="99"/>
    <w:semiHidden/>
    <w:unhideWhenUsed/>
    <w:rsid w:val="00737676"/>
    <w:pPr>
      <w:spacing w:line="240" w:lineRule="auto"/>
    </w:pPr>
    <w:rPr>
      <w:sz w:val="20"/>
      <w:szCs w:val="20"/>
    </w:rPr>
  </w:style>
  <w:style w:type="character" w:customStyle="1" w:styleId="TextkomenteChar">
    <w:name w:val="Text komentáře Char"/>
    <w:basedOn w:val="Standardnpsmoodstavce"/>
    <w:link w:val="Textkomente"/>
    <w:uiPriority w:val="99"/>
    <w:semiHidden/>
    <w:rsid w:val="00737676"/>
    <w:rPr>
      <w:sz w:val="20"/>
      <w:szCs w:val="20"/>
    </w:rPr>
  </w:style>
  <w:style w:type="paragraph" w:styleId="Pedmtkomente">
    <w:name w:val="annotation subject"/>
    <w:basedOn w:val="Textkomente"/>
    <w:next w:val="Textkomente"/>
    <w:link w:val="PedmtkomenteChar"/>
    <w:uiPriority w:val="99"/>
    <w:semiHidden/>
    <w:unhideWhenUsed/>
    <w:rsid w:val="00737676"/>
    <w:rPr>
      <w:b/>
      <w:bCs/>
    </w:rPr>
  </w:style>
  <w:style w:type="character" w:customStyle="1" w:styleId="PedmtkomenteChar">
    <w:name w:val="Předmět komentáře Char"/>
    <w:basedOn w:val="TextkomenteChar"/>
    <w:link w:val="Pedmtkomente"/>
    <w:uiPriority w:val="99"/>
    <w:semiHidden/>
    <w:rsid w:val="00737676"/>
    <w:rPr>
      <w:b/>
      <w:bCs/>
      <w:sz w:val="20"/>
      <w:szCs w:val="20"/>
    </w:rPr>
  </w:style>
  <w:style w:type="paragraph" w:styleId="Textbubliny">
    <w:name w:val="Balloon Text"/>
    <w:basedOn w:val="Normln"/>
    <w:link w:val="TextbublinyChar"/>
    <w:uiPriority w:val="99"/>
    <w:semiHidden/>
    <w:unhideWhenUsed/>
    <w:rsid w:val="007376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7676"/>
    <w:rPr>
      <w:rFonts w:ascii="Tahoma" w:hAnsi="Tahoma" w:cs="Tahoma"/>
      <w:sz w:val="16"/>
      <w:szCs w:val="16"/>
    </w:rPr>
  </w:style>
  <w:style w:type="table" w:customStyle="1" w:styleId="Mkatabulky1">
    <w:name w:val="Mřížka tabulky1"/>
    <w:basedOn w:val="Normlntabulka"/>
    <w:next w:val="Mkatabulky"/>
    <w:uiPriority w:val="59"/>
    <w:rsid w:val="009A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37676"/>
    <w:rPr>
      <w:sz w:val="16"/>
      <w:szCs w:val="16"/>
    </w:rPr>
  </w:style>
  <w:style w:type="paragraph" w:styleId="Textkomente">
    <w:name w:val="annotation text"/>
    <w:basedOn w:val="Normln"/>
    <w:link w:val="TextkomenteChar"/>
    <w:uiPriority w:val="99"/>
    <w:semiHidden/>
    <w:unhideWhenUsed/>
    <w:rsid w:val="00737676"/>
    <w:pPr>
      <w:spacing w:line="240" w:lineRule="auto"/>
    </w:pPr>
    <w:rPr>
      <w:sz w:val="20"/>
      <w:szCs w:val="20"/>
    </w:rPr>
  </w:style>
  <w:style w:type="character" w:customStyle="1" w:styleId="TextkomenteChar">
    <w:name w:val="Text komentáře Char"/>
    <w:basedOn w:val="Standardnpsmoodstavce"/>
    <w:link w:val="Textkomente"/>
    <w:uiPriority w:val="99"/>
    <w:semiHidden/>
    <w:rsid w:val="00737676"/>
    <w:rPr>
      <w:sz w:val="20"/>
      <w:szCs w:val="20"/>
    </w:rPr>
  </w:style>
  <w:style w:type="paragraph" w:styleId="Pedmtkomente">
    <w:name w:val="annotation subject"/>
    <w:basedOn w:val="Textkomente"/>
    <w:next w:val="Textkomente"/>
    <w:link w:val="PedmtkomenteChar"/>
    <w:uiPriority w:val="99"/>
    <w:semiHidden/>
    <w:unhideWhenUsed/>
    <w:rsid w:val="00737676"/>
    <w:rPr>
      <w:b/>
      <w:bCs/>
    </w:rPr>
  </w:style>
  <w:style w:type="character" w:customStyle="1" w:styleId="PedmtkomenteChar">
    <w:name w:val="Předmět komentáře Char"/>
    <w:basedOn w:val="TextkomenteChar"/>
    <w:link w:val="Pedmtkomente"/>
    <w:uiPriority w:val="99"/>
    <w:semiHidden/>
    <w:rsid w:val="00737676"/>
    <w:rPr>
      <w:b/>
      <w:bCs/>
      <w:sz w:val="20"/>
      <w:szCs w:val="20"/>
    </w:rPr>
  </w:style>
  <w:style w:type="paragraph" w:styleId="Textbubliny">
    <w:name w:val="Balloon Text"/>
    <w:basedOn w:val="Normln"/>
    <w:link w:val="TextbublinyChar"/>
    <w:uiPriority w:val="99"/>
    <w:semiHidden/>
    <w:unhideWhenUsed/>
    <w:rsid w:val="007376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7676"/>
    <w:rPr>
      <w:rFonts w:ascii="Tahoma" w:hAnsi="Tahoma" w:cs="Tahoma"/>
      <w:sz w:val="16"/>
      <w:szCs w:val="16"/>
    </w:rPr>
  </w:style>
  <w:style w:type="table" w:customStyle="1" w:styleId="Mkatabulky1">
    <w:name w:val="Mřížka tabulky1"/>
    <w:basedOn w:val="Normlntabulka"/>
    <w:next w:val="Mkatabulky"/>
    <w:uiPriority w:val="59"/>
    <w:rsid w:val="009A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53226">
      <w:bodyDiv w:val="1"/>
      <w:marLeft w:val="0"/>
      <w:marRight w:val="0"/>
      <w:marTop w:val="0"/>
      <w:marBottom w:val="0"/>
      <w:divBdr>
        <w:top w:val="none" w:sz="0" w:space="0" w:color="auto"/>
        <w:left w:val="none" w:sz="0" w:space="0" w:color="auto"/>
        <w:bottom w:val="none" w:sz="0" w:space="0" w:color="auto"/>
        <w:right w:val="none" w:sz="0" w:space="0" w:color="auto"/>
      </w:divBdr>
    </w:div>
    <w:div w:id="18733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 xsi:nil="tru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 xsi:nil="true"/>
    <Date_x0020_of_x0020_Delivery xmlns="8662c659-72ab-411b-b755-fbef5cbbde18" xsi:nil="true"/>
    <Related_x0020_Documents xmlns="5e6c6c5c-474c-4ef7-b7d6-59a0e77cc256" xsi:nil="true"/>
    <English_x0020_Title xmlns="5e6c6c5c-474c-4ef7-b7d6-59a0e77cc256" xsi:nil="true"/>
    <Document_x0020_State xmlns="5e6c6c5c-474c-4ef7-b7d6-59a0e77cc256" xsi:nil="true"/>
    <Category1 xmlns="5e6c6c5c-474c-4ef7-b7d6-59a0e77cc2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2DEDD359B05418EBA44D638AC4033" ma:contentTypeVersion="23" ma:contentTypeDescription="Create a new document." ma:contentTypeScope="" ma:versionID="3442b45de2d1e21b64f3164b9cdc747e">
  <xsd:schema xmlns:xsd="http://www.w3.org/2001/XMLSchema" xmlns:xs="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fc9cfd0106ed1efd52014b57c779d0e0"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minOccurs="0"/>
                <xsd:element ref="ns2:Document_x0020_State" minOccurs="0"/>
                <xsd:element ref="ns2:Category1" minOccurs="0"/>
                <xsd:element ref="ns3:_Source" minOccurs="0"/>
                <xsd:element ref="ns2:Procedural_x0020_State" minOccurs="0"/>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6c5c-474c-4ef7-b7d6-59a0e77cc256" elementFormDefault="qualified">
    <xsd:import namespace="http://schemas.microsoft.com/office/2006/documentManagement/types"/>
    <xsd:import namespace="http://schemas.microsoft.com/office/infopath/2007/PartnerControls"/>
    <xsd:element name="English_x0020_Title" ma:index="8" nillable="true" ma:displayName="English Title" ma:internalName="English_x0020_Title" ma:readOnly="false">
      <xsd:simpleType>
        <xsd:restriction base="dms:Text">
          <xsd:maxLength value="255"/>
        </xsd:restriction>
      </xsd:simpleType>
    </xsd:element>
    <xsd:element name="Document_x0020_State" ma:index="9" nillable="true" ma:displayName="Document State" ma:format="Dropdown" ma:internalName="Document_x0020_State" ma:readOnly="fals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nillable="true" ma:displayName="Category" ma:format="Dropdown" ma:internalName="Category1" ma:readOnly="fals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nillable="true" ma:displayName="Procedural State" ma:format="Dropdown" ma:internalName="Procedural_x0020_State" ma:readOnly="fals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maxLength value="255"/>
        </xsd:restriction>
      </xsd:simpleType>
    </xsd:element>
    <xsd:element name="Notes1" ma:index="18"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5a4f5-5f40-4143-b221-75ee5dde648a" elementFormDefault="qualified">
    <xsd:import namespace="http://schemas.microsoft.com/office/2006/documentManagement/types"/>
    <xsd:import namespace="http://schemas.microsoft.com/office/infopath/2007/PartnerControls"/>
    <xsd:element name="_Source" ma:index="11" nillable="true" ma:displayName="Source" ma:format="Dropdown" ma:internalName="_Source" ma:readOnly="fals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662c659-72ab-411b-b755-fbef5cbbde18" elementFormDefault="qualified">
    <xsd:import namespace="http://schemas.microsoft.com/office/2006/documentManagement/types"/>
    <xsd:import namespace="http://schemas.microsoft.com/office/infopath/2007/PartnerControl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7150-EE79-4653-94E9-DA94E1E487CB}">
  <ds:schemaRefs>
    <ds:schemaRef ds:uri="http://schemas.microsoft.com/sharepoint/v3/contenttype/forms"/>
  </ds:schemaRefs>
</ds:datastoreItem>
</file>

<file path=customXml/itemProps2.xml><?xml version="1.0" encoding="utf-8"?>
<ds:datastoreItem xmlns:ds="http://schemas.openxmlformats.org/officeDocument/2006/customXml" ds:itemID="{E8E874AF-8C3A-4137-B9C4-D40594D1FC59}">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3.xml><?xml version="1.0" encoding="utf-8"?>
<ds:datastoreItem xmlns:ds="http://schemas.openxmlformats.org/officeDocument/2006/customXml" ds:itemID="{727A251A-F1BE-46B5-9DA0-9CF8971DC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DB202-CCB0-4DEE-921F-A59AC16A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1692</Words>
  <Characters>9985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LEGAL - Mgr. Jan Měkota</dc:creator>
  <cp:lastModifiedBy>ROWAN LEGAL - Mgr. Lukáš Sommer</cp:lastModifiedBy>
  <cp:revision>3</cp:revision>
  <dcterms:created xsi:type="dcterms:W3CDTF">2015-06-10T07:10:00Z</dcterms:created>
  <dcterms:modified xsi:type="dcterms:W3CDTF">2015-06-10T11:29:00Z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0x010100EAB2DEDD359B05418EBA44D638AC4033</vt:lpwstr>
  </property>
</Properties>
</file>