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7B2523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7B2523">
              <w:rPr>
                <w:rFonts w:ascii="Arial" w:eastAsia="Times New Roman" w:hAnsi="Arial" w:cs="Arial"/>
                <w:b/>
                <w:bCs/>
              </w:rPr>
              <w:t>Městské služby Ústí nad Labem, příspěvková organizace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7B2523" w:rsidRPr="007B2523">
              <w:rPr>
                <w:rFonts w:ascii="Arial" w:eastAsia="Times New Roman" w:hAnsi="Arial" w:cs="Arial"/>
              </w:rPr>
              <w:t>Panská 1700/23, 400 01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7B2523" w:rsidRPr="007B2523">
              <w:rPr>
                <w:rFonts w:ascii="Arial" w:eastAsia="Times New Roman" w:hAnsi="Arial" w:cs="Arial"/>
              </w:rPr>
              <w:t>712 38 301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zastoupeno:   </w:t>
            </w:r>
            <w:r w:rsidR="007B2523" w:rsidRPr="007B2523">
              <w:rPr>
                <w:rFonts w:ascii="Arial" w:hAnsi="Arial" w:cs="Arial"/>
              </w:rPr>
              <w:t>Ing. Martinem Matou, MBA, ředitelem</w:t>
            </w:r>
          </w:p>
          <w:p w:rsidR="00B4632E" w:rsidRPr="00CB478F" w:rsidRDefault="00A6371A" w:rsidP="00690C20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690C20">
              <w:rPr>
                <w:rFonts w:ascii="Arial" w:hAnsi="Arial" w:cs="Arial"/>
              </w:rPr>
              <w:t>vedoucí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</w:t>
      </w:r>
      <w:r w:rsidR="009430D6">
        <w:rPr>
          <w:rFonts w:ascii="Arial" w:eastAsia="Lucida Sans Unicode" w:hAnsi="Arial" w:cs="Arial"/>
          <w:kern w:val="1"/>
        </w:rPr>
        <w:t>výběrového</w:t>
      </w:r>
      <w:r w:rsidR="001F7961">
        <w:rPr>
          <w:rFonts w:ascii="Arial" w:eastAsia="Lucida Sans Unicode" w:hAnsi="Arial" w:cs="Arial"/>
          <w:kern w:val="1"/>
        </w:rPr>
        <w:t xml:space="preserve">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7B2523" w:rsidRPr="007B2523">
        <w:rPr>
          <w:rFonts w:ascii="Arial" w:hAnsi="Arial" w:cs="Arial"/>
          <w:b/>
          <w:kern w:val="1"/>
          <w:lang w:eastAsia="ar-SA"/>
        </w:rPr>
        <w:t xml:space="preserve">Bazénový zvedák pro imobilní návštěvníky Plaveckého areálu </w:t>
      </w:r>
      <w:proofErr w:type="spellStart"/>
      <w:r w:rsidR="007B2523" w:rsidRPr="007B2523">
        <w:rPr>
          <w:rFonts w:ascii="Arial" w:hAnsi="Arial" w:cs="Arial"/>
          <w:b/>
          <w:kern w:val="1"/>
          <w:lang w:eastAsia="ar-SA"/>
        </w:rPr>
        <w:t>Klíše</w:t>
      </w:r>
      <w:proofErr w:type="spellEnd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</w:t>
      </w:r>
      <w:proofErr w:type="gramEnd"/>
      <w:r w:rsidR="00DC25C2" w:rsidRPr="00DC25C2">
        <w:rPr>
          <w:rFonts w:ascii="Arial" w:eastAsia="Times New Roman" w:hAnsi="Arial" w:cs="Arial"/>
        </w:rPr>
        <w:t xml:space="preserve">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7B2523" w:rsidRDefault="007B2523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7B2523" w:rsidRPr="00DC25C2" w:rsidRDefault="007B2523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3389572</wp:posOffset>
                </wp:positionH>
                <wp:positionV relativeFrom="paragraph">
                  <wp:posOffset>103331</wp:posOffset>
                </wp:positionV>
                <wp:extent cx="2314575" cy="856211"/>
                <wp:effectExtent l="0" t="0" r="28575" b="2032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5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9pt;margin-top:8.15pt;width:182.2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7B2523">
        <w:rPr>
          <w:rFonts w:ascii="Arial" w:hAnsi="Arial" w:cs="Arial"/>
          <w:sz w:val="20"/>
        </w:rPr>
        <w:t xml:space="preserve"> razítka</w:t>
      </w:r>
      <w:bookmarkStart w:id="0" w:name="_GoBack"/>
      <w:bookmarkEnd w:id="0"/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B" w:rsidRDefault="00942D7B" w:rsidP="00E5046A">
      <w:pPr>
        <w:spacing w:after="0" w:line="240" w:lineRule="auto"/>
      </w:pPr>
      <w:r>
        <w:separator/>
      </w:r>
    </w:p>
  </w:endnote>
  <w:end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95BB6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B" w:rsidRDefault="00942D7B" w:rsidP="00E5046A">
      <w:pPr>
        <w:spacing w:after="0" w:line="240" w:lineRule="auto"/>
      </w:pPr>
      <w:r>
        <w:separator/>
      </w:r>
    </w:p>
  </w:footnote>
  <w:footnote w:type="continuationSeparator" w:id="0">
    <w:p w:rsidR="00942D7B" w:rsidRDefault="00942D7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revisionView w:markup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3698"/>
    <w:rsid w:val="000D5C00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1C0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0C20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523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430D6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4903-2406-44CC-B372-5E620A82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2020-11-18T07:33:00Z</dcterms:created>
  <dcterms:modified xsi:type="dcterms:W3CDTF">2020-11-18T07:33:00Z</dcterms:modified>
</cp:coreProperties>
</file>