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835EB" w14:textId="064A46E3" w:rsidR="006A1FFC" w:rsidRPr="006A1FFC" w:rsidRDefault="006A1FFC" w:rsidP="006A1FFC">
      <w:pPr>
        <w:spacing w:before="0" w:after="0" w:line="360" w:lineRule="auto"/>
        <w:ind w:left="284" w:hanging="284"/>
        <w:rPr>
          <w:rFonts w:asciiTheme="minorHAnsi" w:hAnsiTheme="minorHAnsi" w:cstheme="minorHAnsi"/>
          <w:sz w:val="28"/>
          <w:szCs w:val="28"/>
        </w:rPr>
      </w:pPr>
      <w:r w:rsidRPr="006A1FFC">
        <w:rPr>
          <w:rFonts w:asciiTheme="minorHAnsi" w:hAnsiTheme="minorHAnsi" w:cstheme="minorHAnsi"/>
          <w:sz w:val="28"/>
          <w:szCs w:val="28"/>
        </w:rPr>
        <w:t xml:space="preserve">Příloha č. </w:t>
      </w:r>
      <w:r>
        <w:rPr>
          <w:rFonts w:asciiTheme="minorHAnsi" w:hAnsiTheme="minorHAnsi" w:cstheme="minorHAnsi"/>
          <w:sz w:val="28"/>
          <w:szCs w:val="28"/>
        </w:rPr>
        <w:t>5</w:t>
      </w:r>
      <w:r w:rsidRPr="006A1FFC">
        <w:rPr>
          <w:rFonts w:asciiTheme="minorHAnsi" w:hAnsiTheme="minorHAnsi" w:cstheme="minorHAnsi"/>
          <w:sz w:val="28"/>
          <w:szCs w:val="28"/>
        </w:rPr>
        <w:t xml:space="preserve"> Výzvy a ZD „MOR - komunikace II/528 v obci Strážky“</w:t>
      </w:r>
    </w:p>
    <w:p w14:paraId="53390757" w14:textId="77777777" w:rsidR="00BC0F4E" w:rsidRPr="00BD6662" w:rsidRDefault="00BC0F4E" w:rsidP="00BD6662">
      <w:pPr>
        <w:spacing w:before="0" w:after="0" w:line="360" w:lineRule="auto"/>
        <w:ind w:left="284" w:hanging="284"/>
        <w:rPr>
          <w:rFonts w:asciiTheme="minorHAnsi" w:hAnsiTheme="minorHAnsi" w:cstheme="minorHAnsi"/>
          <w:sz w:val="28"/>
          <w:szCs w:val="28"/>
        </w:rPr>
      </w:pPr>
    </w:p>
    <w:p w14:paraId="04095C65" w14:textId="5FAF8976" w:rsidR="00485025" w:rsidRPr="00BD6662" w:rsidRDefault="008A0BB3" w:rsidP="00BD6662">
      <w:pPr>
        <w:spacing w:before="0" w:after="0" w:line="360" w:lineRule="auto"/>
        <w:ind w:left="284" w:hanging="284"/>
        <w:jc w:val="center"/>
        <w:rPr>
          <w:rFonts w:asciiTheme="minorHAnsi" w:hAnsiTheme="minorHAnsi" w:cstheme="minorHAnsi"/>
          <w:b/>
          <w:sz w:val="36"/>
          <w:szCs w:val="36"/>
        </w:rPr>
      </w:pPr>
      <w:r w:rsidRPr="00BD6662">
        <w:rPr>
          <w:rFonts w:asciiTheme="minorHAnsi" w:hAnsiTheme="minorHAnsi" w:cstheme="minorHAnsi"/>
          <w:b/>
          <w:sz w:val="36"/>
          <w:szCs w:val="36"/>
        </w:rPr>
        <w:t>S</w:t>
      </w:r>
      <w:r w:rsidR="00485025" w:rsidRPr="00BD6662">
        <w:rPr>
          <w:rFonts w:asciiTheme="minorHAnsi" w:hAnsiTheme="minorHAnsi" w:cstheme="minorHAnsi"/>
          <w:b/>
          <w:sz w:val="36"/>
          <w:szCs w:val="36"/>
        </w:rPr>
        <w:t xml:space="preserve">mlouva o </w:t>
      </w:r>
      <w:r w:rsidRPr="00BD6662">
        <w:rPr>
          <w:rFonts w:asciiTheme="minorHAnsi" w:hAnsiTheme="minorHAnsi" w:cstheme="minorHAnsi"/>
          <w:b/>
          <w:sz w:val="36"/>
          <w:szCs w:val="36"/>
        </w:rPr>
        <w:t>dílo</w:t>
      </w:r>
    </w:p>
    <w:p w14:paraId="036CDB75" w14:textId="77777777" w:rsidR="00485025" w:rsidRPr="00BD6662" w:rsidRDefault="00485025" w:rsidP="00BD6662">
      <w:pPr>
        <w:pStyle w:val="Heading2"/>
        <w:spacing w:before="0" w:after="0" w:line="360" w:lineRule="auto"/>
        <w:ind w:left="284" w:hanging="284"/>
        <w:jc w:val="left"/>
        <w:rPr>
          <w:u w:val="single"/>
        </w:rPr>
      </w:pPr>
      <w:r w:rsidRPr="00BD6662">
        <w:rPr>
          <w:u w:val="single"/>
        </w:rPr>
        <w:t>Smluvní strany</w:t>
      </w:r>
    </w:p>
    <w:p w14:paraId="6572CCB7" w14:textId="079EE3CB" w:rsidR="00485025" w:rsidRPr="00BD6662" w:rsidRDefault="00485025" w:rsidP="00BD6662">
      <w:pPr>
        <w:pStyle w:val="MNETnormln"/>
        <w:spacing w:line="360" w:lineRule="auto"/>
        <w:ind w:left="284" w:hanging="284"/>
        <w:rPr>
          <w:b/>
          <w:bCs/>
        </w:rPr>
      </w:pPr>
      <w:r w:rsidRPr="00BD6662">
        <w:rPr>
          <w:b/>
          <w:bCs/>
        </w:rPr>
        <w:t>Metropolnet</w:t>
      </w:r>
      <w:r w:rsidR="00CC13EF" w:rsidRPr="00BD6662">
        <w:rPr>
          <w:b/>
          <w:bCs/>
        </w:rPr>
        <w:t xml:space="preserve">, </w:t>
      </w:r>
      <w:r w:rsidRPr="00BD6662">
        <w:rPr>
          <w:b/>
          <w:bCs/>
        </w:rPr>
        <w:t>a.s.</w:t>
      </w:r>
    </w:p>
    <w:p w14:paraId="120767FF" w14:textId="0290EDE4" w:rsidR="00485025" w:rsidRPr="00BD6662" w:rsidRDefault="003B4EDA" w:rsidP="00BD6662">
      <w:pPr>
        <w:pStyle w:val="MNETnormln"/>
        <w:spacing w:line="360" w:lineRule="auto"/>
        <w:ind w:left="284" w:hanging="284"/>
      </w:pPr>
      <w:r w:rsidRPr="00BD6662">
        <w:t>Sídlo:</w:t>
      </w:r>
      <w:r w:rsidRPr="00BD6662">
        <w:tab/>
      </w:r>
      <w:r w:rsidRPr="00BD6662">
        <w:tab/>
      </w:r>
      <w:r w:rsidR="00203DF4" w:rsidRPr="00BD6662">
        <w:tab/>
      </w:r>
      <w:r w:rsidR="00001CBB" w:rsidRPr="00BD6662">
        <w:tab/>
      </w:r>
      <w:r w:rsidR="00001CBB" w:rsidRPr="00BD6662">
        <w:tab/>
      </w:r>
      <w:r w:rsidR="00ED13CC" w:rsidRPr="00BD6662">
        <w:tab/>
      </w:r>
      <w:r w:rsidR="00ED13CC" w:rsidRPr="00BD6662">
        <w:tab/>
      </w:r>
      <w:r w:rsidR="00485025" w:rsidRPr="00BD6662">
        <w:t>Mírové náměstí 3097/37</w:t>
      </w:r>
      <w:r w:rsidRPr="00BD6662">
        <w:t xml:space="preserve">, </w:t>
      </w:r>
      <w:r w:rsidR="00485025" w:rsidRPr="00BD6662">
        <w:t>400 01 Ústí nad Labem</w:t>
      </w:r>
    </w:p>
    <w:p w14:paraId="6AD635C1" w14:textId="44C2496D" w:rsidR="003B4EDA" w:rsidRPr="00BD6662" w:rsidRDefault="003B4EDA" w:rsidP="00BD6662">
      <w:pPr>
        <w:pStyle w:val="MNETnormln"/>
        <w:spacing w:line="360" w:lineRule="auto"/>
        <w:ind w:left="284" w:hanging="284"/>
      </w:pPr>
      <w:r w:rsidRPr="00BD6662">
        <w:t>Zastoupen:</w:t>
      </w:r>
      <w:r w:rsidRPr="00BD6662">
        <w:tab/>
      </w:r>
      <w:r w:rsidR="00203DF4" w:rsidRPr="00BD6662">
        <w:tab/>
      </w:r>
      <w:r w:rsidR="00001CBB" w:rsidRPr="00BD6662">
        <w:tab/>
      </w:r>
      <w:r w:rsidR="00ED13CC" w:rsidRPr="00BD6662">
        <w:tab/>
      </w:r>
      <w:r w:rsidR="00ED13CC" w:rsidRPr="00BD6662">
        <w:tab/>
      </w:r>
      <w:r w:rsidR="00037D5A" w:rsidRPr="00BD6662">
        <w:t xml:space="preserve">Martin Konečný, </w:t>
      </w:r>
      <w:r w:rsidRPr="00BD6662">
        <w:t>předseda představenstva</w:t>
      </w:r>
    </w:p>
    <w:p w14:paraId="36D924ED" w14:textId="184027CB" w:rsidR="003B4EDA" w:rsidRPr="00BD6662" w:rsidRDefault="00037D5A" w:rsidP="00BD6662">
      <w:pPr>
        <w:pStyle w:val="MNETnormln"/>
        <w:spacing w:line="360" w:lineRule="auto"/>
        <w:ind w:left="1988" w:firstLine="284"/>
      </w:pPr>
      <w:r w:rsidRPr="00BD6662">
        <w:t xml:space="preserve">Ing. Jaroslav Novák, </w:t>
      </w:r>
      <w:r w:rsidR="003B4EDA" w:rsidRPr="00BD6662">
        <w:t>místopředseda představenstva</w:t>
      </w:r>
    </w:p>
    <w:p w14:paraId="412D66B9" w14:textId="1CB838AB" w:rsidR="00485025" w:rsidRPr="00BD6662" w:rsidRDefault="00485025" w:rsidP="00BD6662">
      <w:pPr>
        <w:pStyle w:val="MNETnormln"/>
        <w:spacing w:line="360" w:lineRule="auto"/>
        <w:ind w:left="284" w:hanging="284"/>
      </w:pPr>
      <w:r w:rsidRPr="00BD6662">
        <w:t>IČ</w:t>
      </w:r>
      <w:r w:rsidR="00001CBB" w:rsidRPr="00BD6662">
        <w:t>O</w:t>
      </w:r>
      <w:r w:rsidRPr="00BD6662">
        <w:t>:</w:t>
      </w:r>
      <w:r w:rsidR="003B4EDA" w:rsidRPr="00BD6662">
        <w:tab/>
      </w:r>
      <w:r w:rsidR="00203DF4" w:rsidRPr="00BD6662">
        <w:tab/>
      </w:r>
      <w:r w:rsidR="00001CBB" w:rsidRPr="00BD6662">
        <w:tab/>
      </w:r>
      <w:r w:rsidR="00001CBB" w:rsidRPr="00BD6662">
        <w:tab/>
      </w:r>
      <w:r w:rsidR="00001CBB" w:rsidRPr="00BD6662">
        <w:tab/>
      </w:r>
      <w:r w:rsidR="00ED13CC" w:rsidRPr="00BD6662">
        <w:tab/>
      </w:r>
      <w:r w:rsidR="00ED13CC" w:rsidRPr="00BD6662">
        <w:tab/>
      </w:r>
      <w:r w:rsidRPr="00BD6662">
        <w:t>25439022</w:t>
      </w:r>
    </w:p>
    <w:p w14:paraId="05CA9B30" w14:textId="02D31703" w:rsidR="00485025" w:rsidRPr="00BD6662" w:rsidRDefault="00485025" w:rsidP="00BD6662">
      <w:pPr>
        <w:pStyle w:val="MNETnormln"/>
        <w:spacing w:line="360" w:lineRule="auto"/>
        <w:ind w:left="284" w:hanging="284"/>
      </w:pPr>
      <w:r w:rsidRPr="00BD6662">
        <w:t>DIČ:</w:t>
      </w:r>
      <w:r w:rsidR="003B4EDA" w:rsidRPr="00BD6662">
        <w:tab/>
      </w:r>
      <w:r w:rsidR="003B4EDA" w:rsidRPr="00BD6662">
        <w:tab/>
      </w:r>
      <w:r w:rsidR="00203DF4" w:rsidRPr="00BD6662">
        <w:tab/>
      </w:r>
      <w:r w:rsidR="00001CBB" w:rsidRPr="00BD6662">
        <w:tab/>
      </w:r>
      <w:r w:rsidR="00001CBB" w:rsidRPr="00BD6662">
        <w:tab/>
      </w:r>
      <w:r w:rsidR="00ED13CC" w:rsidRPr="00BD6662">
        <w:tab/>
      </w:r>
      <w:r w:rsidR="00ED13CC" w:rsidRPr="00BD6662">
        <w:tab/>
      </w:r>
      <w:r w:rsidRPr="00BD6662">
        <w:t>CZ25439022</w:t>
      </w:r>
    </w:p>
    <w:p w14:paraId="6AC61F86" w14:textId="443FA2A7" w:rsidR="00485025" w:rsidRPr="00BD6662" w:rsidRDefault="00485025" w:rsidP="00BD6662">
      <w:pPr>
        <w:pStyle w:val="MNETnormln"/>
        <w:spacing w:line="360" w:lineRule="auto"/>
        <w:ind w:left="284" w:hanging="284"/>
        <w:rPr>
          <w:i/>
          <w:iCs/>
        </w:rPr>
      </w:pPr>
      <w:r w:rsidRPr="00BD6662">
        <w:t>Zápis v OR:</w:t>
      </w:r>
      <w:r w:rsidR="00203DF4" w:rsidRPr="00BD6662">
        <w:tab/>
      </w:r>
      <w:r w:rsidRPr="00BD6662">
        <w:t xml:space="preserve"> </w:t>
      </w:r>
      <w:r w:rsidR="00001CBB" w:rsidRPr="00BD6662">
        <w:tab/>
      </w:r>
      <w:r w:rsidR="003B4EDA" w:rsidRPr="00BD6662">
        <w:tab/>
      </w:r>
      <w:r w:rsidR="00ED13CC" w:rsidRPr="00BD6662">
        <w:tab/>
      </w:r>
      <w:r w:rsidR="00ED13CC" w:rsidRPr="00BD6662">
        <w:tab/>
      </w:r>
      <w:r w:rsidRPr="00BD6662">
        <w:t>B 1383 vedená u Krajského soudu v Ústí nad Labem</w:t>
      </w:r>
      <w:r w:rsidRPr="00BD6662">
        <w:rPr>
          <w:i/>
          <w:iCs/>
        </w:rPr>
        <w:t xml:space="preserve"> </w:t>
      </w:r>
    </w:p>
    <w:p w14:paraId="62A4897C" w14:textId="309FEF69" w:rsidR="003B4EDA" w:rsidRPr="00BD6662" w:rsidRDefault="003B4EDA" w:rsidP="00BD6662">
      <w:pPr>
        <w:pStyle w:val="MNETnormln"/>
        <w:spacing w:line="360" w:lineRule="auto"/>
        <w:ind w:left="284" w:hanging="284"/>
      </w:pPr>
      <w:r w:rsidRPr="00BD6662">
        <w:t>Bankovní spojení:</w:t>
      </w:r>
      <w:r w:rsidR="00001CBB" w:rsidRPr="00BD6662">
        <w:tab/>
      </w:r>
      <w:r w:rsidR="00ED13CC" w:rsidRPr="00BD6662">
        <w:tab/>
      </w:r>
      <w:r w:rsidR="00ED13CC" w:rsidRPr="00BD6662">
        <w:tab/>
      </w:r>
      <w:r w:rsidRPr="00BD6662">
        <w:t>ČSOB, a. s. Ústí nad Labem, číslo účtu: 252399628/0300</w:t>
      </w:r>
    </w:p>
    <w:p w14:paraId="496D4556" w14:textId="51D5011A" w:rsidR="00ED13CC" w:rsidRPr="00BD6662" w:rsidRDefault="00ED13CC" w:rsidP="00BD6662">
      <w:pPr>
        <w:pStyle w:val="MNETnormln"/>
        <w:spacing w:line="360" w:lineRule="auto"/>
        <w:ind w:left="284" w:hanging="284"/>
        <w:rPr>
          <w:b/>
          <w:bCs/>
        </w:rPr>
      </w:pPr>
      <w:r w:rsidRPr="00BD6662">
        <w:rPr>
          <w:b/>
          <w:bCs/>
        </w:rPr>
        <w:t>Interní číslo smlouvy:</w:t>
      </w:r>
      <w:r w:rsidRPr="00BD6662">
        <w:rPr>
          <w:b/>
          <w:bCs/>
        </w:rPr>
        <w:tab/>
      </w:r>
      <w:r w:rsidRPr="00BD6662">
        <w:rPr>
          <w:b/>
          <w:bCs/>
        </w:rPr>
        <w:tab/>
      </w:r>
      <w:r w:rsidR="008C0E5C" w:rsidRPr="00BD6662">
        <w:rPr>
          <w:b/>
          <w:bCs/>
        </w:rPr>
        <w:t>MNET-SML25-A14</w:t>
      </w:r>
    </w:p>
    <w:p w14:paraId="4DB4570F" w14:textId="77777777" w:rsidR="00485025" w:rsidRPr="00BD6662" w:rsidRDefault="00485025" w:rsidP="00BD6662">
      <w:pPr>
        <w:pStyle w:val="MNETnormln"/>
        <w:spacing w:line="360" w:lineRule="auto"/>
        <w:ind w:left="284" w:hanging="284"/>
      </w:pPr>
      <w:r w:rsidRPr="00BD6662">
        <w:rPr>
          <w:i/>
        </w:rPr>
        <w:t>(dále jen „objednatel“)</w:t>
      </w:r>
    </w:p>
    <w:p w14:paraId="1A7CC347" w14:textId="77777777" w:rsidR="00485025" w:rsidRPr="00037D5A" w:rsidRDefault="00485025" w:rsidP="00BD6662">
      <w:pPr>
        <w:pStyle w:val="MNETnormln"/>
        <w:spacing w:line="360" w:lineRule="auto"/>
        <w:ind w:left="284" w:hanging="284"/>
        <w:rPr>
          <w:rFonts w:asciiTheme="minorHAnsi" w:hAnsiTheme="minorHAnsi" w:cstheme="minorHAnsi"/>
          <w:highlight w:val="yellow"/>
        </w:rPr>
      </w:pPr>
    </w:p>
    <w:p w14:paraId="3F5C32B1" w14:textId="77777777" w:rsidR="00485025" w:rsidRPr="003200C4" w:rsidRDefault="00485025" w:rsidP="00BD6662">
      <w:pPr>
        <w:pStyle w:val="MNETnormln"/>
        <w:spacing w:line="360" w:lineRule="auto"/>
        <w:ind w:left="284" w:hanging="284"/>
        <w:rPr>
          <w:rFonts w:asciiTheme="minorHAnsi" w:hAnsiTheme="minorHAnsi" w:cstheme="minorHAnsi"/>
        </w:rPr>
      </w:pPr>
      <w:r w:rsidRPr="003200C4">
        <w:rPr>
          <w:rFonts w:asciiTheme="minorHAnsi" w:hAnsiTheme="minorHAnsi" w:cstheme="minorHAnsi"/>
        </w:rPr>
        <w:t>a</w:t>
      </w:r>
    </w:p>
    <w:p w14:paraId="4F11771C" w14:textId="5D3B5082" w:rsidR="00485025" w:rsidRPr="00037D5A" w:rsidRDefault="00485025" w:rsidP="00BD6662">
      <w:pPr>
        <w:pStyle w:val="MNETnormln"/>
        <w:spacing w:line="360" w:lineRule="auto"/>
        <w:ind w:left="284" w:hanging="284"/>
        <w:rPr>
          <w:rFonts w:asciiTheme="minorHAnsi" w:hAnsiTheme="minorHAnsi" w:cstheme="minorHAnsi"/>
          <w:highlight w:val="yellow"/>
        </w:rPr>
      </w:pPr>
    </w:p>
    <w:p w14:paraId="478C6BBC" w14:textId="75003FBC" w:rsidR="003B4EDA" w:rsidRPr="00037D5A" w:rsidRDefault="007D5620" w:rsidP="00BD6662">
      <w:pPr>
        <w:pStyle w:val="MNETnormln"/>
        <w:spacing w:line="360" w:lineRule="auto"/>
        <w:ind w:left="284" w:hanging="284"/>
        <w:rPr>
          <w:rFonts w:asciiTheme="minorHAnsi" w:hAnsiTheme="minorHAnsi" w:cstheme="minorHAnsi"/>
          <w:b/>
          <w:highlight w:val="yellow"/>
        </w:rPr>
      </w:pPr>
      <w:r>
        <w:rPr>
          <w:rFonts w:asciiTheme="minorHAnsi" w:hAnsiTheme="minorHAnsi" w:cstheme="minorHAnsi"/>
          <w:b/>
          <w:highlight w:val="yellow"/>
        </w:rPr>
        <w:t>Dodavatel doplní název dodavatele</w:t>
      </w:r>
    </w:p>
    <w:p w14:paraId="389586E9" w14:textId="2C8F08F2" w:rsidR="00485025" w:rsidRPr="00037D5A" w:rsidRDefault="003B4EDA" w:rsidP="00BD6662">
      <w:pPr>
        <w:pStyle w:val="MNETnormln"/>
        <w:spacing w:line="360" w:lineRule="auto"/>
        <w:ind w:left="284" w:hanging="284"/>
        <w:rPr>
          <w:rFonts w:asciiTheme="minorHAnsi" w:hAnsiTheme="minorHAnsi" w:cstheme="minorHAnsi"/>
          <w:highlight w:val="yellow"/>
        </w:rPr>
      </w:pPr>
      <w:r w:rsidRPr="00037D5A">
        <w:rPr>
          <w:rFonts w:asciiTheme="minorHAnsi" w:hAnsiTheme="minorHAnsi" w:cstheme="minorHAnsi"/>
          <w:highlight w:val="yellow"/>
        </w:rPr>
        <w:t>S</w:t>
      </w:r>
      <w:r w:rsidR="00485025" w:rsidRPr="00037D5A">
        <w:rPr>
          <w:rFonts w:asciiTheme="minorHAnsi" w:hAnsiTheme="minorHAnsi" w:cstheme="minorHAnsi"/>
          <w:highlight w:val="yellow"/>
        </w:rPr>
        <w:t>ídlo:</w:t>
      </w:r>
      <w:r w:rsidR="004E7121">
        <w:rPr>
          <w:rFonts w:asciiTheme="minorHAnsi" w:hAnsiTheme="minorHAnsi" w:cstheme="minorHAnsi"/>
          <w:highlight w:val="yellow"/>
        </w:rPr>
        <w:tab/>
      </w:r>
      <w:r w:rsidR="004E7121">
        <w:rPr>
          <w:rFonts w:asciiTheme="minorHAnsi" w:hAnsiTheme="minorHAnsi" w:cstheme="minorHAnsi"/>
          <w:highlight w:val="yellow"/>
        </w:rPr>
        <w:tab/>
      </w:r>
      <w:r w:rsidR="004E7121">
        <w:rPr>
          <w:rFonts w:asciiTheme="minorHAnsi" w:hAnsiTheme="minorHAnsi" w:cstheme="minorHAnsi"/>
          <w:highlight w:val="yellow"/>
        </w:rPr>
        <w:tab/>
      </w:r>
      <w:r w:rsidR="004E7121">
        <w:rPr>
          <w:rFonts w:asciiTheme="minorHAnsi" w:hAnsiTheme="minorHAnsi" w:cstheme="minorHAnsi"/>
          <w:highlight w:val="yellow"/>
        </w:rPr>
        <w:tab/>
      </w:r>
      <w:r w:rsidR="004E7121">
        <w:rPr>
          <w:rFonts w:asciiTheme="minorHAnsi" w:hAnsiTheme="minorHAnsi" w:cstheme="minorHAnsi"/>
          <w:highlight w:val="yellow"/>
        </w:rPr>
        <w:tab/>
      </w:r>
      <w:r w:rsidR="00ED13CC">
        <w:rPr>
          <w:rFonts w:asciiTheme="minorHAnsi" w:hAnsiTheme="minorHAnsi" w:cstheme="minorHAnsi"/>
          <w:highlight w:val="yellow"/>
        </w:rPr>
        <w:tab/>
      </w:r>
      <w:r w:rsidR="00ED13CC">
        <w:rPr>
          <w:rFonts w:asciiTheme="minorHAnsi" w:hAnsiTheme="minorHAnsi" w:cstheme="minorHAnsi"/>
          <w:highlight w:val="yellow"/>
        </w:rPr>
        <w:tab/>
      </w:r>
      <w:r w:rsidRPr="00037D5A">
        <w:rPr>
          <w:rFonts w:asciiTheme="minorHAnsi" w:hAnsiTheme="minorHAnsi" w:cstheme="minorHAnsi"/>
          <w:highlight w:val="yellow"/>
        </w:rPr>
        <w:t>doplní dodavatel</w:t>
      </w:r>
    </w:p>
    <w:p w14:paraId="5B657AE0" w14:textId="50263595" w:rsidR="00485025" w:rsidRPr="00037D5A" w:rsidRDefault="003B4EDA" w:rsidP="00BD6662">
      <w:pPr>
        <w:pStyle w:val="MNETnormln"/>
        <w:spacing w:line="360" w:lineRule="auto"/>
        <w:ind w:left="284" w:hanging="284"/>
        <w:rPr>
          <w:rFonts w:asciiTheme="minorHAnsi" w:hAnsiTheme="minorHAnsi" w:cstheme="minorHAnsi"/>
          <w:highlight w:val="yellow"/>
        </w:rPr>
      </w:pPr>
      <w:r w:rsidRPr="00037D5A">
        <w:rPr>
          <w:rFonts w:asciiTheme="minorHAnsi" w:hAnsiTheme="minorHAnsi" w:cstheme="minorHAnsi"/>
          <w:highlight w:val="yellow"/>
        </w:rPr>
        <w:t>Z</w:t>
      </w:r>
      <w:r w:rsidR="00485025" w:rsidRPr="00037D5A">
        <w:rPr>
          <w:rFonts w:asciiTheme="minorHAnsi" w:hAnsiTheme="minorHAnsi" w:cstheme="minorHAnsi"/>
          <w:highlight w:val="yellow"/>
        </w:rPr>
        <w:t>astoupena:</w:t>
      </w:r>
      <w:r w:rsidR="004E7121">
        <w:rPr>
          <w:rFonts w:asciiTheme="minorHAnsi" w:hAnsiTheme="minorHAnsi" w:cstheme="minorHAnsi"/>
          <w:highlight w:val="yellow"/>
        </w:rPr>
        <w:tab/>
      </w:r>
      <w:r w:rsidR="004E7121">
        <w:rPr>
          <w:rFonts w:asciiTheme="minorHAnsi" w:hAnsiTheme="minorHAnsi" w:cstheme="minorHAnsi"/>
          <w:highlight w:val="yellow"/>
        </w:rPr>
        <w:tab/>
      </w:r>
      <w:r w:rsidR="004E7121">
        <w:rPr>
          <w:rFonts w:asciiTheme="minorHAnsi" w:hAnsiTheme="minorHAnsi" w:cstheme="minorHAnsi"/>
          <w:highlight w:val="yellow"/>
        </w:rPr>
        <w:tab/>
      </w:r>
      <w:r w:rsidR="00ED13CC">
        <w:rPr>
          <w:rFonts w:asciiTheme="minorHAnsi" w:hAnsiTheme="minorHAnsi" w:cstheme="minorHAnsi"/>
          <w:highlight w:val="yellow"/>
        </w:rPr>
        <w:tab/>
      </w:r>
      <w:r w:rsidR="00ED13CC">
        <w:rPr>
          <w:rFonts w:asciiTheme="minorHAnsi" w:hAnsiTheme="minorHAnsi" w:cstheme="minorHAnsi"/>
          <w:highlight w:val="yellow"/>
        </w:rPr>
        <w:tab/>
      </w:r>
      <w:r w:rsidRPr="00037D5A">
        <w:rPr>
          <w:rFonts w:asciiTheme="minorHAnsi" w:hAnsiTheme="minorHAnsi" w:cstheme="minorHAnsi"/>
          <w:highlight w:val="yellow"/>
        </w:rPr>
        <w:t>doplní dodavatel</w:t>
      </w:r>
    </w:p>
    <w:p w14:paraId="5F27C23C" w14:textId="5F04238A" w:rsidR="00485025" w:rsidRPr="00037D5A" w:rsidRDefault="00485025" w:rsidP="00BD6662">
      <w:pPr>
        <w:pStyle w:val="MNETnormln"/>
        <w:spacing w:line="360" w:lineRule="auto"/>
        <w:ind w:left="284" w:hanging="284"/>
        <w:rPr>
          <w:rFonts w:asciiTheme="minorHAnsi" w:hAnsiTheme="minorHAnsi" w:cstheme="minorHAnsi"/>
          <w:highlight w:val="yellow"/>
        </w:rPr>
      </w:pPr>
      <w:r w:rsidRPr="00037D5A">
        <w:rPr>
          <w:rFonts w:asciiTheme="minorHAnsi" w:hAnsiTheme="minorHAnsi" w:cstheme="minorHAnsi"/>
          <w:highlight w:val="yellow"/>
        </w:rPr>
        <w:t>IČ</w:t>
      </w:r>
      <w:r w:rsidR="004E7121">
        <w:rPr>
          <w:rFonts w:asciiTheme="minorHAnsi" w:hAnsiTheme="minorHAnsi" w:cstheme="minorHAnsi"/>
          <w:highlight w:val="yellow"/>
        </w:rPr>
        <w:t>O</w:t>
      </w:r>
      <w:r w:rsidRPr="00037D5A">
        <w:rPr>
          <w:rFonts w:asciiTheme="minorHAnsi" w:hAnsiTheme="minorHAnsi" w:cstheme="minorHAnsi"/>
          <w:highlight w:val="yellow"/>
        </w:rPr>
        <w:t>:</w:t>
      </w:r>
      <w:r w:rsidR="004E7121">
        <w:rPr>
          <w:rFonts w:asciiTheme="minorHAnsi" w:hAnsiTheme="minorHAnsi" w:cstheme="minorHAnsi"/>
          <w:highlight w:val="yellow"/>
        </w:rPr>
        <w:tab/>
      </w:r>
      <w:r w:rsidR="004E7121">
        <w:rPr>
          <w:rFonts w:asciiTheme="minorHAnsi" w:hAnsiTheme="minorHAnsi" w:cstheme="minorHAnsi"/>
          <w:highlight w:val="yellow"/>
        </w:rPr>
        <w:tab/>
      </w:r>
      <w:r w:rsidR="004E7121">
        <w:rPr>
          <w:rFonts w:asciiTheme="minorHAnsi" w:hAnsiTheme="minorHAnsi" w:cstheme="minorHAnsi"/>
          <w:highlight w:val="yellow"/>
        </w:rPr>
        <w:tab/>
      </w:r>
      <w:r w:rsidR="004E7121">
        <w:rPr>
          <w:rFonts w:asciiTheme="minorHAnsi" w:hAnsiTheme="minorHAnsi" w:cstheme="minorHAnsi"/>
          <w:highlight w:val="yellow"/>
        </w:rPr>
        <w:tab/>
      </w:r>
      <w:r w:rsidR="004E7121">
        <w:rPr>
          <w:rFonts w:asciiTheme="minorHAnsi" w:hAnsiTheme="minorHAnsi" w:cstheme="minorHAnsi"/>
          <w:highlight w:val="yellow"/>
        </w:rPr>
        <w:tab/>
      </w:r>
      <w:r w:rsidR="00ED13CC">
        <w:rPr>
          <w:rFonts w:asciiTheme="minorHAnsi" w:hAnsiTheme="minorHAnsi" w:cstheme="minorHAnsi"/>
          <w:highlight w:val="yellow"/>
        </w:rPr>
        <w:tab/>
      </w:r>
      <w:r w:rsidR="00ED13CC">
        <w:rPr>
          <w:rFonts w:asciiTheme="minorHAnsi" w:hAnsiTheme="minorHAnsi" w:cstheme="minorHAnsi"/>
          <w:highlight w:val="yellow"/>
        </w:rPr>
        <w:tab/>
      </w:r>
      <w:r w:rsidR="003B4EDA" w:rsidRPr="00037D5A">
        <w:rPr>
          <w:rFonts w:asciiTheme="minorHAnsi" w:hAnsiTheme="minorHAnsi" w:cstheme="minorHAnsi"/>
          <w:highlight w:val="yellow"/>
        </w:rPr>
        <w:t>doplní dodavatel</w:t>
      </w:r>
    </w:p>
    <w:p w14:paraId="13534FFE" w14:textId="367D9CC0" w:rsidR="00485025" w:rsidRPr="00037D5A" w:rsidRDefault="00485025" w:rsidP="00BD6662">
      <w:pPr>
        <w:pStyle w:val="MNETnormln"/>
        <w:spacing w:line="360" w:lineRule="auto"/>
        <w:ind w:left="284" w:hanging="284"/>
        <w:rPr>
          <w:rFonts w:asciiTheme="minorHAnsi" w:hAnsiTheme="minorHAnsi" w:cstheme="minorHAnsi"/>
          <w:highlight w:val="yellow"/>
        </w:rPr>
      </w:pPr>
      <w:r w:rsidRPr="00037D5A">
        <w:rPr>
          <w:rFonts w:asciiTheme="minorHAnsi" w:hAnsiTheme="minorHAnsi" w:cstheme="minorHAnsi"/>
          <w:highlight w:val="yellow"/>
        </w:rPr>
        <w:t>DIČ:</w:t>
      </w:r>
      <w:r w:rsidR="004E7121">
        <w:rPr>
          <w:rFonts w:asciiTheme="minorHAnsi" w:hAnsiTheme="minorHAnsi" w:cstheme="minorHAnsi"/>
          <w:highlight w:val="yellow"/>
        </w:rPr>
        <w:tab/>
      </w:r>
      <w:r w:rsidR="004E7121">
        <w:rPr>
          <w:rFonts w:asciiTheme="minorHAnsi" w:hAnsiTheme="minorHAnsi" w:cstheme="minorHAnsi"/>
          <w:highlight w:val="yellow"/>
        </w:rPr>
        <w:tab/>
      </w:r>
      <w:r w:rsidR="004E7121">
        <w:rPr>
          <w:rFonts w:asciiTheme="minorHAnsi" w:hAnsiTheme="minorHAnsi" w:cstheme="minorHAnsi"/>
          <w:highlight w:val="yellow"/>
        </w:rPr>
        <w:tab/>
      </w:r>
      <w:r w:rsidR="004E7121">
        <w:rPr>
          <w:rFonts w:asciiTheme="minorHAnsi" w:hAnsiTheme="minorHAnsi" w:cstheme="minorHAnsi"/>
          <w:highlight w:val="yellow"/>
        </w:rPr>
        <w:tab/>
      </w:r>
      <w:r w:rsidR="004E7121">
        <w:rPr>
          <w:rFonts w:asciiTheme="minorHAnsi" w:hAnsiTheme="minorHAnsi" w:cstheme="minorHAnsi"/>
          <w:highlight w:val="yellow"/>
        </w:rPr>
        <w:tab/>
      </w:r>
      <w:r w:rsidR="00ED13CC">
        <w:rPr>
          <w:rFonts w:asciiTheme="minorHAnsi" w:hAnsiTheme="minorHAnsi" w:cstheme="minorHAnsi"/>
          <w:highlight w:val="yellow"/>
        </w:rPr>
        <w:tab/>
      </w:r>
      <w:r w:rsidR="00ED13CC">
        <w:rPr>
          <w:rFonts w:asciiTheme="minorHAnsi" w:hAnsiTheme="minorHAnsi" w:cstheme="minorHAnsi"/>
          <w:highlight w:val="yellow"/>
        </w:rPr>
        <w:tab/>
      </w:r>
      <w:r w:rsidR="003B4EDA" w:rsidRPr="00037D5A">
        <w:rPr>
          <w:rFonts w:asciiTheme="minorHAnsi" w:hAnsiTheme="minorHAnsi" w:cstheme="minorHAnsi"/>
          <w:highlight w:val="yellow"/>
        </w:rPr>
        <w:t>doplní dodavatel</w:t>
      </w:r>
    </w:p>
    <w:p w14:paraId="7E306EBA" w14:textId="0CFB904F" w:rsidR="00485025" w:rsidRPr="00037D5A" w:rsidRDefault="003B4EDA" w:rsidP="00BD6662">
      <w:pPr>
        <w:pStyle w:val="MNETnormln"/>
        <w:spacing w:line="360" w:lineRule="auto"/>
        <w:ind w:left="284" w:hanging="284"/>
        <w:rPr>
          <w:rFonts w:asciiTheme="minorHAnsi" w:hAnsiTheme="minorHAnsi" w:cstheme="minorHAnsi"/>
          <w:highlight w:val="yellow"/>
        </w:rPr>
      </w:pPr>
      <w:r w:rsidRPr="00037D5A">
        <w:rPr>
          <w:rFonts w:asciiTheme="minorHAnsi" w:hAnsiTheme="minorHAnsi" w:cstheme="minorHAnsi"/>
          <w:highlight w:val="yellow"/>
        </w:rPr>
        <w:t>Zápis v OR</w:t>
      </w:r>
      <w:r w:rsidR="00485025" w:rsidRPr="00037D5A">
        <w:rPr>
          <w:rFonts w:asciiTheme="minorHAnsi" w:hAnsiTheme="minorHAnsi" w:cstheme="minorHAnsi"/>
          <w:highlight w:val="yellow"/>
        </w:rPr>
        <w:t>:</w:t>
      </w:r>
      <w:r w:rsidR="004E7121">
        <w:rPr>
          <w:rFonts w:asciiTheme="minorHAnsi" w:hAnsiTheme="minorHAnsi" w:cstheme="minorHAnsi"/>
          <w:highlight w:val="yellow"/>
        </w:rPr>
        <w:tab/>
      </w:r>
      <w:r w:rsidR="004E7121">
        <w:rPr>
          <w:rFonts w:asciiTheme="minorHAnsi" w:hAnsiTheme="minorHAnsi" w:cstheme="minorHAnsi"/>
          <w:highlight w:val="yellow"/>
        </w:rPr>
        <w:tab/>
      </w:r>
      <w:r w:rsidR="004E7121">
        <w:rPr>
          <w:rFonts w:asciiTheme="minorHAnsi" w:hAnsiTheme="minorHAnsi" w:cstheme="minorHAnsi"/>
          <w:highlight w:val="yellow"/>
        </w:rPr>
        <w:tab/>
      </w:r>
      <w:r w:rsidR="00ED13CC">
        <w:rPr>
          <w:rFonts w:asciiTheme="minorHAnsi" w:hAnsiTheme="minorHAnsi" w:cstheme="minorHAnsi"/>
          <w:highlight w:val="yellow"/>
        </w:rPr>
        <w:tab/>
      </w:r>
      <w:r w:rsidR="00ED13CC">
        <w:rPr>
          <w:rFonts w:asciiTheme="minorHAnsi" w:hAnsiTheme="minorHAnsi" w:cstheme="minorHAnsi"/>
          <w:highlight w:val="yellow"/>
        </w:rPr>
        <w:tab/>
      </w:r>
      <w:r w:rsidRPr="00037D5A">
        <w:rPr>
          <w:rFonts w:asciiTheme="minorHAnsi" w:hAnsiTheme="minorHAnsi" w:cstheme="minorHAnsi"/>
          <w:highlight w:val="yellow"/>
        </w:rPr>
        <w:t>doplní dodavatel</w:t>
      </w:r>
    </w:p>
    <w:p w14:paraId="2314E343" w14:textId="757E1D4A" w:rsidR="00485025" w:rsidRDefault="003B4EDA" w:rsidP="00BD6662">
      <w:pPr>
        <w:pStyle w:val="MNETnormln"/>
        <w:spacing w:line="360" w:lineRule="auto"/>
        <w:ind w:left="284" w:hanging="284"/>
        <w:rPr>
          <w:rFonts w:asciiTheme="minorHAnsi" w:hAnsiTheme="minorHAnsi" w:cstheme="minorHAnsi"/>
          <w:highlight w:val="yellow"/>
        </w:rPr>
      </w:pPr>
      <w:r w:rsidRPr="00037D5A">
        <w:rPr>
          <w:rFonts w:asciiTheme="minorHAnsi" w:hAnsiTheme="minorHAnsi" w:cstheme="minorHAnsi"/>
          <w:highlight w:val="yellow"/>
        </w:rPr>
        <w:t>Bankovní spojení:</w:t>
      </w:r>
      <w:r w:rsidR="004E7121">
        <w:rPr>
          <w:rFonts w:asciiTheme="minorHAnsi" w:hAnsiTheme="minorHAnsi" w:cstheme="minorHAnsi"/>
          <w:highlight w:val="yellow"/>
        </w:rPr>
        <w:tab/>
      </w:r>
      <w:r w:rsidR="00ED13CC">
        <w:rPr>
          <w:rFonts w:asciiTheme="minorHAnsi" w:hAnsiTheme="minorHAnsi" w:cstheme="minorHAnsi"/>
          <w:highlight w:val="yellow"/>
        </w:rPr>
        <w:tab/>
      </w:r>
      <w:r w:rsidR="00ED13CC">
        <w:rPr>
          <w:rFonts w:asciiTheme="minorHAnsi" w:hAnsiTheme="minorHAnsi" w:cstheme="minorHAnsi"/>
          <w:highlight w:val="yellow"/>
        </w:rPr>
        <w:tab/>
      </w:r>
      <w:r w:rsidRPr="00037D5A">
        <w:rPr>
          <w:rFonts w:asciiTheme="minorHAnsi" w:hAnsiTheme="minorHAnsi" w:cstheme="minorHAnsi"/>
          <w:highlight w:val="yellow"/>
        </w:rPr>
        <w:t>doplní dodavatel</w:t>
      </w:r>
    </w:p>
    <w:p w14:paraId="01ABA025" w14:textId="4734FD32" w:rsidR="00ED13CC" w:rsidRPr="00037D5A" w:rsidRDefault="00ED13CC" w:rsidP="00BD6662">
      <w:pPr>
        <w:pStyle w:val="MNETnormln"/>
        <w:spacing w:line="360" w:lineRule="auto"/>
        <w:ind w:left="284" w:hanging="284"/>
        <w:rPr>
          <w:rFonts w:asciiTheme="minorHAnsi" w:hAnsiTheme="minorHAnsi" w:cstheme="minorHAnsi"/>
          <w:highlight w:val="yellow"/>
        </w:rPr>
      </w:pPr>
      <w:r>
        <w:rPr>
          <w:rFonts w:asciiTheme="minorHAnsi" w:hAnsiTheme="minorHAnsi" w:cstheme="minorHAnsi"/>
          <w:highlight w:val="yellow"/>
        </w:rPr>
        <w:t>Interní číslo smlouvy:</w:t>
      </w:r>
      <w:r>
        <w:rPr>
          <w:rFonts w:asciiTheme="minorHAnsi" w:hAnsiTheme="minorHAnsi" w:cstheme="minorHAnsi"/>
          <w:highlight w:val="yellow"/>
        </w:rPr>
        <w:tab/>
      </w:r>
      <w:r>
        <w:rPr>
          <w:rFonts w:asciiTheme="minorHAnsi" w:hAnsiTheme="minorHAnsi" w:cstheme="minorHAnsi"/>
          <w:highlight w:val="yellow"/>
        </w:rPr>
        <w:tab/>
        <w:t>doplní dodavatel</w:t>
      </w:r>
    </w:p>
    <w:p w14:paraId="58C4D930" w14:textId="1A5ADFFE" w:rsidR="003B4EDA" w:rsidRPr="00150D63" w:rsidRDefault="003B4EDA" w:rsidP="00BD6662">
      <w:pPr>
        <w:pStyle w:val="MNETnormln"/>
        <w:spacing w:line="360" w:lineRule="auto"/>
        <w:ind w:left="284" w:hanging="284"/>
        <w:rPr>
          <w:rFonts w:asciiTheme="minorHAnsi" w:hAnsiTheme="minorHAnsi" w:cstheme="minorHAnsi"/>
          <w:i/>
        </w:rPr>
      </w:pPr>
      <w:r w:rsidRPr="00150D63">
        <w:rPr>
          <w:rFonts w:asciiTheme="minorHAnsi" w:hAnsiTheme="minorHAnsi" w:cstheme="minorHAnsi"/>
          <w:i/>
        </w:rPr>
        <w:t>(dále jen „</w:t>
      </w:r>
      <w:r w:rsidR="008A0BB3" w:rsidRPr="00150D63">
        <w:rPr>
          <w:rFonts w:asciiTheme="minorHAnsi" w:hAnsiTheme="minorHAnsi" w:cstheme="minorHAnsi"/>
          <w:i/>
        </w:rPr>
        <w:t>zhotovitel</w:t>
      </w:r>
      <w:r w:rsidRPr="00150D63">
        <w:rPr>
          <w:rFonts w:asciiTheme="minorHAnsi" w:hAnsiTheme="minorHAnsi" w:cstheme="minorHAnsi"/>
          <w:i/>
        </w:rPr>
        <w:t>“)</w:t>
      </w:r>
    </w:p>
    <w:p w14:paraId="62F8696A" w14:textId="77777777" w:rsidR="003B4EDA" w:rsidRPr="00037D5A" w:rsidRDefault="003B4EDA" w:rsidP="00BD6662">
      <w:pPr>
        <w:pStyle w:val="MNETnormln"/>
        <w:spacing w:line="360" w:lineRule="auto"/>
        <w:ind w:left="284" w:hanging="284"/>
        <w:rPr>
          <w:rFonts w:asciiTheme="minorHAnsi" w:hAnsiTheme="minorHAnsi" w:cstheme="minorHAnsi"/>
          <w:highlight w:val="yellow"/>
        </w:rPr>
      </w:pPr>
    </w:p>
    <w:p w14:paraId="54256DF4" w14:textId="77777777" w:rsidR="00BD6662" w:rsidRPr="008275BE" w:rsidRDefault="00485025" w:rsidP="00BD6662">
      <w:pPr>
        <w:pStyle w:val="MNETnormln"/>
        <w:spacing w:line="360" w:lineRule="auto"/>
        <w:ind w:left="284" w:hanging="284"/>
        <w:rPr>
          <w:rFonts w:asciiTheme="minorHAnsi" w:hAnsiTheme="minorHAnsi" w:cstheme="minorHAnsi"/>
        </w:rPr>
      </w:pPr>
      <w:r w:rsidRPr="008275BE">
        <w:rPr>
          <w:rFonts w:asciiTheme="minorHAnsi" w:hAnsiTheme="minorHAnsi" w:cstheme="minorHAnsi"/>
        </w:rPr>
        <w:t xml:space="preserve">uzavírají podle § </w:t>
      </w:r>
      <w:r w:rsidR="008A0BB3" w:rsidRPr="008275BE">
        <w:rPr>
          <w:rFonts w:asciiTheme="minorHAnsi" w:hAnsiTheme="minorHAnsi" w:cstheme="minorHAnsi"/>
        </w:rPr>
        <w:t xml:space="preserve">2586 a násl. </w:t>
      </w:r>
      <w:r w:rsidRPr="008275BE">
        <w:rPr>
          <w:rFonts w:asciiTheme="minorHAnsi" w:hAnsiTheme="minorHAnsi" w:cstheme="minorHAnsi"/>
        </w:rPr>
        <w:t>zákona č. 89/2012 Sb., občanský zákoník,</w:t>
      </w:r>
      <w:r w:rsidRPr="008275BE">
        <w:rPr>
          <w:rFonts w:asciiTheme="minorHAnsi" w:hAnsiTheme="minorHAnsi" w:cstheme="minorHAnsi"/>
          <w:b/>
        </w:rPr>
        <w:t xml:space="preserve"> </w:t>
      </w:r>
      <w:r w:rsidRPr="008275BE">
        <w:rPr>
          <w:rFonts w:asciiTheme="minorHAnsi" w:hAnsiTheme="minorHAnsi" w:cstheme="minorHAnsi"/>
        </w:rPr>
        <w:t xml:space="preserve">tuto </w:t>
      </w:r>
      <w:r w:rsidR="003B4EDA" w:rsidRPr="008275BE">
        <w:rPr>
          <w:rFonts w:asciiTheme="minorHAnsi" w:hAnsiTheme="minorHAnsi" w:cstheme="minorHAnsi"/>
        </w:rPr>
        <w:t>S</w:t>
      </w:r>
      <w:r w:rsidRPr="008275BE">
        <w:rPr>
          <w:rFonts w:asciiTheme="minorHAnsi" w:hAnsiTheme="minorHAnsi" w:cstheme="minorHAnsi"/>
        </w:rPr>
        <w:t xml:space="preserve">mlouvu o </w:t>
      </w:r>
      <w:r w:rsidR="008A0BB3" w:rsidRPr="008275BE">
        <w:rPr>
          <w:rFonts w:asciiTheme="minorHAnsi" w:hAnsiTheme="minorHAnsi" w:cstheme="minorHAnsi"/>
        </w:rPr>
        <w:t>dílo</w:t>
      </w:r>
    </w:p>
    <w:p w14:paraId="7AD6F9EB" w14:textId="77777777" w:rsidR="00BA203B" w:rsidRPr="008275BE" w:rsidRDefault="00485025" w:rsidP="00BA203B">
      <w:pPr>
        <w:pStyle w:val="MNETnormln"/>
        <w:spacing w:line="360" w:lineRule="auto"/>
        <w:ind w:left="284" w:hanging="284"/>
        <w:rPr>
          <w:rFonts w:asciiTheme="minorHAnsi" w:hAnsiTheme="minorHAnsi" w:cstheme="minorHAnsi"/>
        </w:rPr>
      </w:pPr>
      <w:r w:rsidRPr="008275BE">
        <w:rPr>
          <w:rFonts w:asciiTheme="minorHAnsi" w:hAnsiTheme="minorHAnsi" w:cstheme="minorHAnsi"/>
        </w:rPr>
        <w:t>(dále jen „smlouva“)</w:t>
      </w:r>
      <w:r w:rsidR="003B4EDA" w:rsidRPr="008275BE">
        <w:rPr>
          <w:rFonts w:asciiTheme="minorHAnsi" w:hAnsiTheme="minorHAnsi" w:cstheme="minorHAnsi"/>
        </w:rPr>
        <w:t>.</w:t>
      </w:r>
    </w:p>
    <w:p w14:paraId="0FC07F92" w14:textId="77777777" w:rsidR="00BA203B" w:rsidRDefault="00BA203B" w:rsidP="00BA203B">
      <w:pPr>
        <w:pStyle w:val="MNETnormln"/>
        <w:spacing w:line="360" w:lineRule="auto"/>
        <w:ind w:left="284" w:hanging="284"/>
        <w:rPr>
          <w:rFonts w:asciiTheme="minorHAnsi" w:hAnsiTheme="minorHAnsi" w:cstheme="minorHAnsi"/>
          <w:highlight w:val="yellow"/>
        </w:rPr>
      </w:pPr>
    </w:p>
    <w:p w14:paraId="7D065A97" w14:textId="77777777" w:rsidR="00BA203B" w:rsidRDefault="00BA203B" w:rsidP="00BA203B">
      <w:pPr>
        <w:pStyle w:val="MNETnormln"/>
        <w:spacing w:line="360" w:lineRule="auto"/>
        <w:ind w:left="284" w:hanging="284"/>
        <w:rPr>
          <w:rFonts w:asciiTheme="minorHAnsi" w:hAnsiTheme="minorHAnsi" w:cstheme="minorHAnsi"/>
          <w:highlight w:val="yellow"/>
        </w:rPr>
        <w:sectPr w:rsidR="00BA203B" w:rsidSect="00636E32">
          <w:headerReference w:type="default" r:id="rId11"/>
          <w:footerReference w:type="even" r:id="rId12"/>
          <w:footerReference w:type="default" r:id="rId13"/>
          <w:pgSz w:w="11906" w:h="16838"/>
          <w:pgMar w:top="1843" w:right="1418" w:bottom="1418" w:left="1134" w:header="142" w:footer="709" w:gutter="0"/>
          <w:cols w:space="708"/>
          <w:docGrid w:linePitch="360"/>
        </w:sectPr>
      </w:pPr>
    </w:p>
    <w:p w14:paraId="7E82FDB5" w14:textId="77777777" w:rsidR="00485025" w:rsidRPr="000D5C88" w:rsidRDefault="00485025" w:rsidP="001D1873">
      <w:pPr>
        <w:pStyle w:val="Heading2"/>
        <w:numPr>
          <w:ilvl w:val="0"/>
          <w:numId w:val="3"/>
        </w:numPr>
        <w:spacing w:before="0" w:after="240"/>
        <w:ind w:left="284" w:hanging="284"/>
      </w:pPr>
      <w:r w:rsidRPr="000D5C88">
        <w:t>Preambule</w:t>
      </w:r>
    </w:p>
    <w:p w14:paraId="10FCB593" w14:textId="777879D1" w:rsidR="00485025" w:rsidRPr="000D5C88" w:rsidRDefault="00485025" w:rsidP="001D1873">
      <w:pPr>
        <w:pStyle w:val="ListParagraph"/>
        <w:numPr>
          <w:ilvl w:val="1"/>
          <w:numId w:val="3"/>
        </w:numPr>
        <w:spacing w:before="0" w:after="240"/>
        <w:ind w:left="284" w:hanging="284"/>
        <w:rPr>
          <w:rFonts w:asciiTheme="minorHAnsi" w:hAnsiTheme="minorHAnsi" w:cstheme="minorHAnsi"/>
          <w:sz w:val="22"/>
          <w:szCs w:val="22"/>
        </w:rPr>
      </w:pPr>
      <w:r w:rsidRPr="000D5C88">
        <w:rPr>
          <w:rFonts w:asciiTheme="minorHAnsi" w:hAnsiTheme="minorHAnsi" w:cstheme="minorHAnsi"/>
          <w:sz w:val="22"/>
          <w:szCs w:val="22"/>
        </w:rPr>
        <w:t xml:space="preserve">K zajištění funkčnosti a v zájmu splnění všech zákonných požadavků na toto dílo kladených právním řádem České republiky uzavírají smluvní strany následující smlouvu o </w:t>
      </w:r>
      <w:r w:rsidR="008A0BB3" w:rsidRPr="000D5C88">
        <w:rPr>
          <w:rFonts w:asciiTheme="minorHAnsi" w:hAnsiTheme="minorHAnsi" w:cstheme="minorHAnsi"/>
          <w:sz w:val="22"/>
          <w:szCs w:val="22"/>
        </w:rPr>
        <w:t>dílo</w:t>
      </w:r>
      <w:r w:rsidRPr="000D5C88">
        <w:rPr>
          <w:rFonts w:asciiTheme="minorHAnsi" w:hAnsiTheme="minorHAnsi" w:cstheme="minorHAnsi"/>
          <w:sz w:val="22"/>
          <w:szCs w:val="22"/>
        </w:rPr>
        <w:t>.</w:t>
      </w:r>
    </w:p>
    <w:p w14:paraId="49CE8D30" w14:textId="29A8D007" w:rsidR="00485025" w:rsidRPr="000D5C88" w:rsidRDefault="00485025" w:rsidP="001D1873">
      <w:pPr>
        <w:pStyle w:val="ListParagraph"/>
        <w:numPr>
          <w:ilvl w:val="1"/>
          <w:numId w:val="3"/>
        </w:numPr>
        <w:spacing w:before="0" w:after="240"/>
        <w:ind w:left="284" w:hanging="284"/>
        <w:rPr>
          <w:rFonts w:asciiTheme="minorHAnsi" w:hAnsiTheme="minorHAnsi" w:cstheme="minorHAnsi"/>
          <w:sz w:val="22"/>
          <w:szCs w:val="22"/>
        </w:rPr>
      </w:pPr>
      <w:r w:rsidRPr="000D5C88">
        <w:rPr>
          <w:rFonts w:asciiTheme="minorHAnsi" w:hAnsiTheme="minorHAnsi" w:cstheme="minorHAnsi"/>
          <w:sz w:val="22"/>
          <w:szCs w:val="22"/>
        </w:rPr>
        <w:t xml:space="preserve">Účelem této smlouvy je zajištění včasného, řádného, kvalitního a maximálně efektivního průběhu poskytnutí plnění </w:t>
      </w:r>
      <w:r w:rsidR="008A0BB3" w:rsidRPr="000D5C88">
        <w:rPr>
          <w:rFonts w:asciiTheme="minorHAnsi" w:hAnsiTheme="minorHAnsi" w:cstheme="minorHAnsi"/>
          <w:sz w:val="22"/>
          <w:szCs w:val="22"/>
        </w:rPr>
        <w:t>zhotovitelem</w:t>
      </w:r>
      <w:r w:rsidR="002240C2" w:rsidRPr="000D5C88">
        <w:rPr>
          <w:rFonts w:asciiTheme="minorHAnsi" w:hAnsiTheme="minorHAnsi" w:cstheme="minorHAnsi"/>
          <w:sz w:val="22"/>
          <w:szCs w:val="22"/>
        </w:rPr>
        <w:t xml:space="preserve"> </w:t>
      </w:r>
      <w:r w:rsidRPr="000D5C88">
        <w:rPr>
          <w:rFonts w:asciiTheme="minorHAnsi" w:hAnsiTheme="minorHAnsi" w:cstheme="minorHAnsi"/>
          <w:sz w:val="22"/>
          <w:szCs w:val="22"/>
        </w:rPr>
        <w:t>objednateli, a to v souladu s podmínkami této smlouvy.</w:t>
      </w:r>
    </w:p>
    <w:p w14:paraId="140B3A8A" w14:textId="77777777" w:rsidR="00485025" w:rsidRPr="00037D5A" w:rsidRDefault="00485025" w:rsidP="0003621C">
      <w:pPr>
        <w:spacing w:before="0" w:after="240"/>
        <w:ind w:left="284" w:hanging="284"/>
        <w:rPr>
          <w:rFonts w:asciiTheme="minorHAnsi" w:hAnsiTheme="minorHAnsi" w:cstheme="minorBidi"/>
          <w:sz w:val="22"/>
          <w:szCs w:val="22"/>
        </w:rPr>
      </w:pPr>
      <w:r w:rsidRPr="6FB9934A">
        <w:rPr>
          <w:rFonts w:asciiTheme="minorHAnsi" w:hAnsiTheme="minorHAnsi" w:cstheme="minorBidi"/>
          <w:sz w:val="22"/>
          <w:szCs w:val="22"/>
        </w:rPr>
        <w:t xml:space="preserve"> </w:t>
      </w:r>
    </w:p>
    <w:p w14:paraId="384CCDD6" w14:textId="77777777" w:rsidR="00485025" w:rsidRPr="000D5C88" w:rsidRDefault="00485025" w:rsidP="001D1873">
      <w:pPr>
        <w:pStyle w:val="Heading2"/>
        <w:numPr>
          <w:ilvl w:val="0"/>
          <w:numId w:val="3"/>
        </w:numPr>
        <w:spacing w:before="0" w:after="240"/>
        <w:ind w:left="284" w:hanging="284"/>
      </w:pPr>
      <w:r w:rsidRPr="000D5C88">
        <w:t xml:space="preserve">Předmět smlouvy a místo plnění </w:t>
      </w:r>
    </w:p>
    <w:p w14:paraId="27071C8C" w14:textId="77777777" w:rsidR="008A0BB3" w:rsidRPr="000D5C88" w:rsidRDefault="008A0BB3" w:rsidP="001D1873">
      <w:pPr>
        <w:pStyle w:val="ListParagraph"/>
        <w:numPr>
          <w:ilvl w:val="1"/>
          <w:numId w:val="3"/>
        </w:numPr>
        <w:spacing w:before="0" w:after="240"/>
        <w:ind w:left="284" w:hanging="284"/>
        <w:rPr>
          <w:rFonts w:asciiTheme="minorHAnsi" w:hAnsiTheme="minorHAnsi" w:cstheme="minorHAnsi"/>
          <w:sz w:val="22"/>
          <w:szCs w:val="22"/>
        </w:rPr>
      </w:pPr>
      <w:r w:rsidRPr="000D5C88">
        <w:rPr>
          <w:rFonts w:asciiTheme="minorHAnsi" w:hAnsiTheme="minorHAnsi" w:cstheme="minorHAnsi"/>
          <w:sz w:val="22"/>
          <w:szCs w:val="22"/>
        </w:rPr>
        <w:t>Dílem je zhotovení takto definovaných částí díla:</w:t>
      </w:r>
    </w:p>
    <w:p w14:paraId="56DEF190" w14:textId="7BA6E443" w:rsidR="008A0BB3" w:rsidRPr="00290354" w:rsidRDefault="00B639D0" w:rsidP="001D1873">
      <w:pPr>
        <w:pStyle w:val="ListParagraph"/>
        <w:numPr>
          <w:ilvl w:val="1"/>
          <w:numId w:val="5"/>
        </w:numPr>
        <w:spacing w:before="0" w:after="240"/>
        <w:ind w:left="284" w:hanging="284"/>
        <w:rPr>
          <w:rFonts w:asciiTheme="minorHAnsi" w:hAnsiTheme="minorHAnsi" w:cstheme="minorBidi"/>
          <w:sz w:val="22"/>
          <w:szCs w:val="22"/>
        </w:rPr>
      </w:pPr>
      <w:r w:rsidRPr="053EB5A0">
        <w:rPr>
          <w:rFonts w:asciiTheme="minorHAnsi" w:hAnsiTheme="minorHAnsi" w:cstheme="minorBidi"/>
          <w:sz w:val="22"/>
          <w:szCs w:val="22"/>
        </w:rPr>
        <w:t>D</w:t>
      </w:r>
      <w:r w:rsidR="008A0BB3" w:rsidRPr="053EB5A0">
        <w:rPr>
          <w:rFonts w:asciiTheme="minorHAnsi" w:hAnsiTheme="minorHAnsi" w:cstheme="minorBidi"/>
          <w:sz w:val="22"/>
          <w:szCs w:val="22"/>
        </w:rPr>
        <w:t xml:space="preserve">odávka </w:t>
      </w:r>
      <w:r w:rsidR="001E7AFD" w:rsidRPr="053EB5A0">
        <w:rPr>
          <w:rFonts w:asciiTheme="minorHAnsi" w:hAnsiTheme="minorHAnsi" w:cstheme="minorBidi"/>
          <w:sz w:val="22"/>
          <w:szCs w:val="22"/>
        </w:rPr>
        <w:t>a instalace systému měření okamžité rychlosti</w:t>
      </w:r>
      <w:r w:rsidR="008A0BB3" w:rsidRPr="053EB5A0">
        <w:rPr>
          <w:rFonts w:asciiTheme="minorHAnsi" w:hAnsiTheme="minorHAnsi" w:cstheme="minorBidi"/>
          <w:sz w:val="22"/>
          <w:szCs w:val="22"/>
        </w:rPr>
        <w:t xml:space="preserve"> v rozsahu zadávací dokumentace zadávacího řízení </w:t>
      </w:r>
      <w:r w:rsidR="008A0BB3" w:rsidRPr="053EB5A0">
        <w:rPr>
          <w:rFonts w:asciiTheme="minorHAnsi" w:hAnsiTheme="minorHAnsi" w:cstheme="minorBidi"/>
          <w:b/>
          <w:sz w:val="22"/>
          <w:szCs w:val="22"/>
        </w:rPr>
        <w:t>„</w:t>
      </w:r>
      <w:r w:rsidR="00290354" w:rsidRPr="053EB5A0">
        <w:rPr>
          <w:rFonts w:asciiTheme="minorHAnsi" w:hAnsiTheme="minorHAnsi" w:cstheme="minorBidi"/>
          <w:b/>
          <w:sz w:val="22"/>
          <w:szCs w:val="22"/>
        </w:rPr>
        <w:t>MOR – komunikace II/528 v obci Strážky“</w:t>
      </w:r>
      <w:r w:rsidR="00290354" w:rsidRPr="053EB5A0">
        <w:rPr>
          <w:rFonts w:asciiTheme="minorHAnsi" w:hAnsiTheme="minorHAnsi" w:cstheme="minorBidi"/>
          <w:sz w:val="22"/>
          <w:szCs w:val="22"/>
        </w:rPr>
        <w:t xml:space="preserve"> </w:t>
      </w:r>
      <w:r w:rsidR="00C571D2" w:rsidRPr="053EB5A0">
        <w:rPr>
          <w:rFonts w:asciiTheme="minorHAnsi" w:hAnsiTheme="minorHAnsi" w:cstheme="minorBidi"/>
          <w:sz w:val="22"/>
          <w:szCs w:val="22"/>
        </w:rPr>
        <w:t xml:space="preserve">(dále jen „Veřejná zakázka“) </w:t>
      </w:r>
      <w:r w:rsidR="008A0BB3" w:rsidRPr="053EB5A0">
        <w:rPr>
          <w:rFonts w:asciiTheme="minorHAnsi" w:hAnsiTheme="minorHAnsi" w:cstheme="minorBidi"/>
          <w:sz w:val="22"/>
          <w:szCs w:val="22"/>
        </w:rPr>
        <w:t>(dále také „dodávka“),</w:t>
      </w:r>
    </w:p>
    <w:p w14:paraId="41E5FED3" w14:textId="77777777" w:rsidR="008A0BB3" w:rsidRPr="00290354" w:rsidRDefault="008A0BB3" w:rsidP="001D1873">
      <w:pPr>
        <w:pStyle w:val="ListParagraph"/>
        <w:numPr>
          <w:ilvl w:val="1"/>
          <w:numId w:val="5"/>
        </w:numPr>
        <w:spacing w:before="0" w:after="240"/>
        <w:ind w:left="284" w:hanging="284"/>
        <w:rPr>
          <w:rFonts w:asciiTheme="minorHAnsi" w:hAnsiTheme="minorHAnsi" w:cstheme="minorBidi"/>
          <w:sz w:val="22"/>
          <w:szCs w:val="22"/>
        </w:rPr>
      </w:pPr>
      <w:r w:rsidRPr="053EB5A0">
        <w:rPr>
          <w:rFonts w:asciiTheme="minorHAnsi" w:hAnsiTheme="minorHAnsi" w:cstheme="minorBidi"/>
          <w:sz w:val="22"/>
          <w:szCs w:val="22"/>
        </w:rPr>
        <w:t>dokumentace skutečného provedení díla (dále jen „DSPS“),</w:t>
      </w:r>
    </w:p>
    <w:p w14:paraId="1E65CE24" w14:textId="7EC2DE3F" w:rsidR="008A0BB3" w:rsidRPr="00290354" w:rsidRDefault="008A0BB3" w:rsidP="001D1873">
      <w:pPr>
        <w:pStyle w:val="ListParagraph"/>
        <w:numPr>
          <w:ilvl w:val="1"/>
          <w:numId w:val="5"/>
        </w:numPr>
        <w:spacing w:before="0" w:after="240"/>
        <w:ind w:left="284" w:hanging="284"/>
        <w:rPr>
          <w:rFonts w:asciiTheme="minorHAnsi" w:hAnsiTheme="minorHAnsi" w:cstheme="minorBidi"/>
          <w:sz w:val="22"/>
          <w:szCs w:val="22"/>
        </w:rPr>
      </w:pPr>
      <w:bookmarkStart w:id="0" w:name="_Hlk14935083"/>
      <w:r w:rsidRPr="053EB5A0">
        <w:rPr>
          <w:rFonts w:asciiTheme="minorHAnsi" w:hAnsiTheme="minorHAnsi" w:cstheme="minorBidi"/>
          <w:sz w:val="22"/>
          <w:szCs w:val="22"/>
        </w:rPr>
        <w:t xml:space="preserve">protokolů o provedení zkoušek nutných provést před </w:t>
      </w:r>
      <w:r w:rsidR="00B639D0" w:rsidRPr="053EB5A0">
        <w:rPr>
          <w:rFonts w:asciiTheme="minorHAnsi" w:hAnsiTheme="minorHAnsi" w:cstheme="minorBidi"/>
          <w:sz w:val="22"/>
          <w:szCs w:val="22"/>
        </w:rPr>
        <w:t>S</w:t>
      </w:r>
      <w:r w:rsidRPr="053EB5A0">
        <w:rPr>
          <w:rFonts w:asciiTheme="minorHAnsi" w:hAnsiTheme="minorHAnsi" w:cstheme="minorBidi"/>
          <w:sz w:val="22"/>
          <w:szCs w:val="22"/>
        </w:rPr>
        <w:t>puštěním do provozu</w:t>
      </w:r>
      <w:r w:rsidR="59B81FD9" w:rsidRPr="053EB5A0">
        <w:rPr>
          <w:rFonts w:asciiTheme="minorHAnsi" w:hAnsiTheme="minorHAnsi" w:cstheme="minorBidi"/>
          <w:sz w:val="22"/>
          <w:szCs w:val="22"/>
        </w:rPr>
        <w:t>.</w:t>
      </w:r>
    </w:p>
    <w:bookmarkEnd w:id="0"/>
    <w:p w14:paraId="317B89F4" w14:textId="77777777" w:rsidR="00B639D0" w:rsidRPr="000D5C88" w:rsidRDefault="00B639D0" w:rsidP="001D1873">
      <w:pPr>
        <w:pStyle w:val="ListParagraph"/>
        <w:numPr>
          <w:ilvl w:val="1"/>
          <w:numId w:val="3"/>
        </w:numPr>
        <w:spacing w:before="0" w:after="240"/>
        <w:ind w:left="284" w:hanging="284"/>
        <w:rPr>
          <w:rFonts w:asciiTheme="minorHAnsi" w:hAnsiTheme="minorHAnsi" w:cstheme="minorHAnsi"/>
          <w:sz w:val="22"/>
          <w:szCs w:val="22"/>
        </w:rPr>
      </w:pPr>
      <w:r w:rsidRPr="000D5C88">
        <w:rPr>
          <w:rFonts w:asciiTheme="minorHAnsi" w:hAnsiTheme="minorHAnsi" w:cstheme="minorHAnsi"/>
          <w:sz w:val="22"/>
          <w:szCs w:val="22"/>
        </w:rPr>
        <w:t>Zhotovitel prohlašuje, že má veškeré podklady nezbytné k řádnému provedení díla.</w:t>
      </w:r>
    </w:p>
    <w:p w14:paraId="6B6818ED" w14:textId="77777777" w:rsidR="00B639D0" w:rsidRPr="000D5C88" w:rsidRDefault="00B639D0" w:rsidP="001D1873">
      <w:pPr>
        <w:pStyle w:val="ListParagraph"/>
        <w:numPr>
          <w:ilvl w:val="1"/>
          <w:numId w:val="3"/>
        </w:numPr>
        <w:spacing w:before="0" w:after="240"/>
        <w:ind w:left="284" w:hanging="284"/>
        <w:rPr>
          <w:rFonts w:asciiTheme="minorHAnsi" w:hAnsiTheme="minorHAnsi" w:cstheme="minorHAnsi"/>
          <w:sz w:val="22"/>
          <w:szCs w:val="22"/>
        </w:rPr>
      </w:pPr>
      <w:r w:rsidRPr="000D5C88">
        <w:rPr>
          <w:rFonts w:asciiTheme="minorHAnsi" w:hAnsiTheme="minorHAnsi" w:cstheme="minorHAnsi"/>
          <w:sz w:val="22"/>
          <w:szCs w:val="22"/>
        </w:rPr>
        <w:t>Zhotovitel je povinen provést dílo řádně a včas. Dílo je provedeno úplně a bezvadně, odpovídá-li této smlouvě a je-li způsobilé ke svému účelu použití. Dílo je provedeno včas, jsou-li všechny jeho části dle této smlouvy jako úplné a bezvadné a ve lhůtách touto smlouvou sjednaných předány objednateli.</w:t>
      </w:r>
    </w:p>
    <w:p w14:paraId="13911A49" w14:textId="5E112AFD" w:rsidR="00B639D0" w:rsidRPr="000D5C88" w:rsidRDefault="00B639D0" w:rsidP="001D1873">
      <w:pPr>
        <w:pStyle w:val="ListParagraph"/>
        <w:numPr>
          <w:ilvl w:val="1"/>
          <w:numId w:val="3"/>
        </w:numPr>
        <w:spacing w:before="0" w:after="240"/>
        <w:ind w:left="284" w:hanging="284"/>
        <w:rPr>
          <w:rFonts w:asciiTheme="minorHAnsi" w:hAnsiTheme="minorHAnsi" w:cstheme="minorHAnsi"/>
          <w:sz w:val="22"/>
          <w:szCs w:val="22"/>
        </w:rPr>
      </w:pPr>
      <w:r w:rsidRPr="000D5C88">
        <w:rPr>
          <w:rFonts w:asciiTheme="minorHAnsi" w:hAnsiTheme="minorHAnsi" w:cstheme="minorHAnsi"/>
          <w:sz w:val="22"/>
          <w:szCs w:val="22"/>
        </w:rPr>
        <w:t>Místo plnění je určeno projektovou dokumentací. Tam, kde to povaha plnění umožňuje, může být místem plnění i pracoviště objednatele nebo zhotovitele.</w:t>
      </w:r>
    </w:p>
    <w:p w14:paraId="72D1A573" w14:textId="77777777" w:rsidR="00485025" w:rsidRPr="00037D5A" w:rsidRDefault="00485025" w:rsidP="0003621C">
      <w:pPr>
        <w:spacing w:before="0" w:after="240"/>
        <w:ind w:left="284" w:hanging="284"/>
        <w:rPr>
          <w:rFonts w:asciiTheme="minorHAnsi" w:hAnsiTheme="minorHAnsi" w:cstheme="minorHAnsi"/>
          <w:sz w:val="22"/>
          <w:szCs w:val="22"/>
          <w:highlight w:val="yellow"/>
        </w:rPr>
      </w:pPr>
    </w:p>
    <w:p w14:paraId="792D9895" w14:textId="6B29A741" w:rsidR="00485025" w:rsidRPr="000D5C88" w:rsidRDefault="00B639D0" w:rsidP="001D1873">
      <w:pPr>
        <w:pStyle w:val="Heading2"/>
        <w:numPr>
          <w:ilvl w:val="0"/>
          <w:numId w:val="3"/>
        </w:numPr>
        <w:spacing w:before="0" w:after="240"/>
        <w:ind w:left="284" w:hanging="284"/>
      </w:pPr>
      <w:r w:rsidRPr="000D5C88">
        <w:t>Dílo</w:t>
      </w:r>
    </w:p>
    <w:p w14:paraId="6616E437" w14:textId="7C978964" w:rsidR="00886E74" w:rsidRPr="00F104C0" w:rsidRDefault="00B639D0" w:rsidP="00F104C0">
      <w:pPr>
        <w:pStyle w:val="ListParagraph"/>
        <w:numPr>
          <w:ilvl w:val="1"/>
          <w:numId w:val="3"/>
        </w:numPr>
        <w:spacing w:before="0" w:after="240"/>
        <w:ind w:left="284" w:hanging="284"/>
        <w:rPr>
          <w:rFonts w:asciiTheme="minorHAnsi" w:hAnsiTheme="minorHAnsi" w:cstheme="minorHAnsi"/>
          <w:sz w:val="22"/>
          <w:szCs w:val="22"/>
        </w:rPr>
      </w:pPr>
      <w:r w:rsidRPr="000D5C88">
        <w:rPr>
          <w:rFonts w:asciiTheme="minorHAnsi" w:hAnsiTheme="minorHAnsi" w:cstheme="minorHAnsi"/>
          <w:sz w:val="22"/>
          <w:szCs w:val="22"/>
        </w:rPr>
        <w:t>Dílem se rozumí provedení dodávek spočívající v</w:t>
      </w:r>
      <w:r w:rsidR="00F104C0">
        <w:rPr>
          <w:rFonts w:asciiTheme="minorHAnsi" w:hAnsiTheme="minorHAnsi" w:cstheme="minorHAnsi"/>
          <w:sz w:val="22"/>
          <w:szCs w:val="22"/>
        </w:rPr>
        <w:t xml:space="preserve"> p</w:t>
      </w:r>
      <w:r w:rsidR="006B595D" w:rsidRPr="00F104C0">
        <w:rPr>
          <w:rFonts w:asciiTheme="minorHAnsi" w:hAnsiTheme="minorHAnsi" w:cstheme="minorHAnsi"/>
          <w:sz w:val="22"/>
          <w:szCs w:val="22"/>
        </w:rPr>
        <w:t>rovedení</w:t>
      </w:r>
      <w:r w:rsidR="00886E74" w:rsidRPr="00F104C0">
        <w:rPr>
          <w:rFonts w:asciiTheme="minorHAnsi" w:hAnsiTheme="minorHAnsi" w:cstheme="minorHAnsi"/>
          <w:sz w:val="22"/>
          <w:szCs w:val="22"/>
        </w:rPr>
        <w:t xml:space="preserve"> instalace systému měření okamžité rychlosti (MOR) 30km/h a 50km/h na komunikaci II/528</w:t>
      </w:r>
      <w:r w:rsidR="002505C2" w:rsidRPr="00F104C0">
        <w:rPr>
          <w:rFonts w:asciiTheme="minorHAnsi" w:hAnsiTheme="minorHAnsi" w:cstheme="minorHAnsi"/>
          <w:sz w:val="22"/>
          <w:szCs w:val="22"/>
        </w:rPr>
        <w:t xml:space="preserve">. Práce na díle budou členěny na </w:t>
      </w:r>
      <w:r w:rsidR="00886E74" w:rsidRPr="00F104C0">
        <w:rPr>
          <w:rFonts w:asciiTheme="minorHAnsi" w:hAnsiTheme="minorHAnsi" w:cstheme="minorHAnsi"/>
          <w:sz w:val="22"/>
          <w:szCs w:val="22"/>
        </w:rPr>
        <w:t xml:space="preserve">etapy dle </w:t>
      </w:r>
      <w:r w:rsidR="00113F03" w:rsidRPr="00F104C0">
        <w:rPr>
          <w:rFonts w:asciiTheme="minorHAnsi" w:hAnsiTheme="minorHAnsi" w:cstheme="minorHAnsi"/>
          <w:sz w:val="22"/>
          <w:szCs w:val="22"/>
        </w:rPr>
        <w:t>odst. 5.1. této smlouvy.</w:t>
      </w:r>
      <w:r w:rsidR="00886E74" w:rsidRPr="00F104C0">
        <w:rPr>
          <w:rFonts w:asciiTheme="minorHAnsi" w:hAnsiTheme="minorHAnsi" w:cstheme="minorHAnsi"/>
          <w:sz w:val="22"/>
          <w:szCs w:val="22"/>
        </w:rPr>
        <w:t xml:space="preserve"> </w:t>
      </w:r>
    </w:p>
    <w:p w14:paraId="308287DA" w14:textId="77777777" w:rsidR="00B639D0" w:rsidRPr="000D5C88" w:rsidRDefault="00B639D0" w:rsidP="001D1873">
      <w:pPr>
        <w:pStyle w:val="ListParagraph"/>
        <w:numPr>
          <w:ilvl w:val="1"/>
          <w:numId w:val="3"/>
        </w:numPr>
        <w:spacing w:before="0" w:after="240"/>
        <w:ind w:left="284" w:hanging="284"/>
        <w:rPr>
          <w:rFonts w:asciiTheme="minorHAnsi" w:hAnsiTheme="minorHAnsi" w:cstheme="minorHAnsi"/>
          <w:sz w:val="22"/>
          <w:szCs w:val="22"/>
        </w:rPr>
      </w:pPr>
      <w:r w:rsidRPr="000D5C88">
        <w:rPr>
          <w:rFonts w:asciiTheme="minorHAnsi" w:hAnsiTheme="minorHAnsi" w:cstheme="minorHAnsi"/>
          <w:sz w:val="22"/>
          <w:szCs w:val="22"/>
        </w:rPr>
        <w:t>Dílo bude provedeno tak, aby bylo způsobilé k obvyklému užívání, a v souladu se zadáním díla, čímž je dokumentace dle vyhlášky č. 169/2016 Sb. o stanovení rozsahu dokumentace veřejné zakázky na stavební práce a soupisu stavebních prací, dodávek a služeb s výkazem výměr, ve znění pozdějších předpisů v řazení dle závaznosti:</w:t>
      </w:r>
    </w:p>
    <w:p w14:paraId="10A441A8" w14:textId="77777777" w:rsidR="00B639D0" w:rsidRPr="00693F03" w:rsidRDefault="00B639D0" w:rsidP="00693F03">
      <w:pPr>
        <w:pStyle w:val="ListParagraph"/>
        <w:numPr>
          <w:ilvl w:val="0"/>
          <w:numId w:val="23"/>
        </w:numPr>
        <w:spacing w:before="0" w:after="240"/>
        <w:rPr>
          <w:rFonts w:asciiTheme="minorHAnsi" w:hAnsiTheme="minorHAnsi" w:cstheme="minorHAnsi"/>
          <w:sz w:val="22"/>
          <w:szCs w:val="22"/>
        </w:rPr>
      </w:pPr>
      <w:r w:rsidRPr="00693F03">
        <w:rPr>
          <w:rFonts w:asciiTheme="minorHAnsi" w:hAnsiTheme="minorHAnsi" w:cstheme="minorHAnsi"/>
          <w:sz w:val="22"/>
          <w:szCs w:val="22"/>
        </w:rPr>
        <w:t>soupis stavebních prací, dodávek a služeb, v němž jsou uvedeny jednotkové ceny u všech položek stavebních prací, dodávek a služeb a jejich celkové ceny pro zadavatelem vymezené množství;</w:t>
      </w:r>
      <w:bookmarkStart w:id="1" w:name="_Hlk14934910"/>
    </w:p>
    <w:p w14:paraId="39F0A377" w14:textId="49C29F10" w:rsidR="00C571D2" w:rsidRPr="00693F03" w:rsidRDefault="00B639D0" w:rsidP="00693F03">
      <w:pPr>
        <w:pStyle w:val="ListParagraph"/>
        <w:numPr>
          <w:ilvl w:val="0"/>
          <w:numId w:val="23"/>
        </w:numPr>
        <w:spacing w:before="0" w:after="240"/>
        <w:rPr>
          <w:rFonts w:asciiTheme="minorHAnsi" w:hAnsiTheme="minorHAnsi" w:cstheme="minorHAnsi"/>
          <w:sz w:val="22"/>
          <w:szCs w:val="22"/>
        </w:rPr>
      </w:pPr>
      <w:r w:rsidRPr="00693F03">
        <w:rPr>
          <w:rFonts w:asciiTheme="minorHAnsi" w:hAnsiTheme="minorHAnsi" w:cstheme="minorHAnsi"/>
          <w:sz w:val="22"/>
          <w:szCs w:val="22"/>
        </w:rPr>
        <w:t>technická specifikace byla zpracována společností NTD group a.s., Jateční 32, 400 01 Ústí nad Labem, IČO: 25045776</w:t>
      </w:r>
      <w:bookmarkEnd w:id="1"/>
      <w:r w:rsidRPr="00693F03">
        <w:rPr>
          <w:rFonts w:asciiTheme="minorHAnsi" w:hAnsiTheme="minorHAnsi" w:cstheme="minorHAnsi"/>
          <w:sz w:val="22"/>
          <w:szCs w:val="22"/>
        </w:rPr>
        <w:t xml:space="preserve"> (dále jen „projektová dokumentace“)</w:t>
      </w:r>
      <w:r w:rsidR="00C571D2" w:rsidRPr="00693F03">
        <w:rPr>
          <w:rFonts w:asciiTheme="minorHAnsi" w:hAnsiTheme="minorHAnsi" w:cstheme="minorHAnsi"/>
          <w:sz w:val="22"/>
          <w:szCs w:val="22"/>
        </w:rPr>
        <w:t>;</w:t>
      </w:r>
    </w:p>
    <w:p w14:paraId="3DD3276B" w14:textId="689C0C49" w:rsidR="00C571D2" w:rsidRPr="00693F03" w:rsidRDefault="00B639D0" w:rsidP="00693F03">
      <w:pPr>
        <w:pStyle w:val="ListParagraph"/>
        <w:numPr>
          <w:ilvl w:val="0"/>
          <w:numId w:val="23"/>
        </w:numPr>
        <w:spacing w:before="0" w:after="240"/>
        <w:rPr>
          <w:rFonts w:asciiTheme="minorHAnsi" w:hAnsiTheme="minorHAnsi" w:cstheme="minorHAnsi"/>
          <w:sz w:val="22"/>
          <w:szCs w:val="22"/>
        </w:rPr>
      </w:pPr>
      <w:r w:rsidRPr="00693F03">
        <w:rPr>
          <w:rFonts w:asciiTheme="minorHAnsi" w:hAnsiTheme="minorHAnsi" w:cstheme="minorHAnsi"/>
          <w:sz w:val="22"/>
          <w:szCs w:val="22"/>
        </w:rPr>
        <w:t>akty státní správy</w:t>
      </w:r>
      <w:r w:rsidR="00C571D2" w:rsidRPr="00693F03">
        <w:rPr>
          <w:rFonts w:asciiTheme="minorHAnsi" w:hAnsiTheme="minorHAnsi" w:cstheme="minorHAnsi"/>
          <w:sz w:val="22"/>
          <w:szCs w:val="22"/>
        </w:rPr>
        <w:t>;</w:t>
      </w:r>
    </w:p>
    <w:p w14:paraId="71CB6C17" w14:textId="7B228536" w:rsidR="00C571D2" w:rsidRPr="00693F03" w:rsidRDefault="00B639D0" w:rsidP="00693F03">
      <w:pPr>
        <w:pStyle w:val="ListParagraph"/>
        <w:numPr>
          <w:ilvl w:val="0"/>
          <w:numId w:val="23"/>
        </w:numPr>
        <w:spacing w:before="0" w:after="240"/>
        <w:rPr>
          <w:rFonts w:asciiTheme="minorHAnsi" w:hAnsiTheme="minorHAnsi" w:cstheme="minorHAnsi"/>
          <w:sz w:val="22"/>
          <w:szCs w:val="22"/>
        </w:rPr>
      </w:pPr>
      <w:r w:rsidRPr="00693F03">
        <w:rPr>
          <w:rFonts w:asciiTheme="minorHAnsi" w:hAnsiTheme="minorHAnsi" w:cstheme="minorHAnsi"/>
          <w:sz w:val="22"/>
          <w:szCs w:val="22"/>
        </w:rPr>
        <w:t>technické normy vztahující se k materiálům a činnostem prováděných na základě této smlouvy</w:t>
      </w:r>
      <w:r w:rsidR="00C571D2" w:rsidRPr="00693F03">
        <w:rPr>
          <w:rFonts w:asciiTheme="minorHAnsi" w:hAnsiTheme="minorHAnsi" w:cstheme="minorHAnsi"/>
          <w:sz w:val="22"/>
          <w:szCs w:val="22"/>
        </w:rPr>
        <w:t>;</w:t>
      </w:r>
    </w:p>
    <w:p w14:paraId="4E5C8660" w14:textId="23F7BAF1" w:rsidR="00B639D0" w:rsidRPr="00693F03" w:rsidRDefault="00B639D0" w:rsidP="00693F03">
      <w:pPr>
        <w:pStyle w:val="ListParagraph"/>
        <w:numPr>
          <w:ilvl w:val="0"/>
          <w:numId w:val="23"/>
        </w:numPr>
        <w:spacing w:before="0" w:after="240"/>
        <w:rPr>
          <w:rFonts w:asciiTheme="minorHAnsi" w:hAnsiTheme="minorHAnsi" w:cstheme="minorHAnsi"/>
          <w:sz w:val="22"/>
          <w:szCs w:val="22"/>
        </w:rPr>
      </w:pPr>
      <w:r w:rsidRPr="00693F03">
        <w:rPr>
          <w:rFonts w:asciiTheme="minorHAnsi" w:hAnsiTheme="minorHAnsi" w:cstheme="minorHAnsi"/>
          <w:sz w:val="22"/>
          <w:szCs w:val="22"/>
        </w:rPr>
        <w:t>technické kvalitativní podmínky staveb pozemních komunikací, vydané Ministerstvem dopravy ČR ve znění účinném ke dni uzavření smlouvy.</w:t>
      </w:r>
    </w:p>
    <w:p w14:paraId="4E9BF2BB" w14:textId="77777777" w:rsidR="00B639D0" w:rsidRPr="00511B4E" w:rsidRDefault="00B639D0" w:rsidP="001D1873">
      <w:pPr>
        <w:pStyle w:val="ListParagraph"/>
        <w:numPr>
          <w:ilvl w:val="1"/>
          <w:numId w:val="3"/>
        </w:numPr>
        <w:spacing w:before="0" w:after="240"/>
        <w:ind w:left="284" w:hanging="284"/>
        <w:rPr>
          <w:rFonts w:asciiTheme="minorHAnsi" w:hAnsiTheme="minorHAnsi" w:cstheme="minorHAnsi"/>
          <w:sz w:val="22"/>
          <w:szCs w:val="22"/>
        </w:rPr>
      </w:pPr>
      <w:r w:rsidRPr="00511B4E">
        <w:rPr>
          <w:rFonts w:asciiTheme="minorHAnsi" w:hAnsiTheme="minorHAnsi" w:cstheme="minorHAnsi"/>
          <w:sz w:val="22"/>
          <w:szCs w:val="22"/>
        </w:rPr>
        <w:t>Objednatel poskytuje zhotoviteli výše uvedenou dokumentaci, a to výhradně k účelu provádění díla dle této smlouvy. Objednatel odpovídá za správnost a úplnost poskytnuté dokumentace.</w:t>
      </w:r>
    </w:p>
    <w:p w14:paraId="738033DB" w14:textId="33A1E773" w:rsidR="00B639D0" w:rsidRPr="00511B4E" w:rsidRDefault="00B639D0" w:rsidP="001D1873">
      <w:pPr>
        <w:pStyle w:val="ListParagraph"/>
        <w:numPr>
          <w:ilvl w:val="1"/>
          <w:numId w:val="3"/>
        </w:numPr>
        <w:spacing w:before="0" w:after="240"/>
        <w:ind w:left="284" w:hanging="284"/>
        <w:rPr>
          <w:rFonts w:asciiTheme="minorHAnsi" w:hAnsiTheme="minorHAnsi" w:cstheme="minorHAnsi"/>
          <w:sz w:val="22"/>
          <w:szCs w:val="22"/>
        </w:rPr>
      </w:pPr>
      <w:r w:rsidRPr="00511B4E">
        <w:rPr>
          <w:rFonts w:asciiTheme="minorHAnsi" w:hAnsiTheme="minorHAnsi" w:cstheme="minorHAnsi"/>
          <w:sz w:val="22"/>
          <w:szCs w:val="22"/>
        </w:rPr>
        <w:t>Zhotovitel prohlašuje, že je seznámen s technickými normami a technickými podmínkami vztahujícími se k předmětu díla a je povinen postupovat podle technické specifikace uvedené v</w:t>
      </w:r>
      <w:r w:rsidR="00C571D2" w:rsidRPr="00511B4E">
        <w:rPr>
          <w:rFonts w:asciiTheme="minorHAnsi" w:hAnsiTheme="minorHAnsi" w:cstheme="minorHAnsi"/>
          <w:sz w:val="22"/>
          <w:szCs w:val="22"/>
        </w:rPr>
        <w:t xml:space="preserve"> přílohách zadávací dokumentace </w:t>
      </w:r>
      <w:r w:rsidR="000D5C88" w:rsidRPr="00511B4E">
        <w:rPr>
          <w:rFonts w:asciiTheme="minorHAnsi" w:hAnsiTheme="minorHAnsi" w:cstheme="minorHAnsi"/>
          <w:sz w:val="22"/>
          <w:szCs w:val="22"/>
        </w:rPr>
        <w:t xml:space="preserve">veřejné zakázky </w:t>
      </w:r>
      <w:r w:rsidR="000D5C88" w:rsidRPr="00511B4E">
        <w:rPr>
          <w:rFonts w:asciiTheme="minorHAnsi" w:hAnsiTheme="minorHAnsi" w:cstheme="minorHAnsi"/>
          <w:b/>
          <w:bCs/>
          <w:sz w:val="22"/>
          <w:szCs w:val="22"/>
        </w:rPr>
        <w:t>„MOR – komunikace II/528 v obci Strážky“ (interní číslo VZ: MNET-VZ25-01).</w:t>
      </w:r>
    </w:p>
    <w:p w14:paraId="64A612BA" w14:textId="77777777" w:rsidR="00485025" w:rsidRPr="00037D5A" w:rsidRDefault="00485025" w:rsidP="0003621C">
      <w:pPr>
        <w:spacing w:before="0" w:after="240"/>
        <w:ind w:left="284" w:hanging="284"/>
        <w:rPr>
          <w:rFonts w:asciiTheme="minorHAnsi" w:hAnsiTheme="minorHAnsi" w:cstheme="minorHAnsi"/>
          <w:sz w:val="22"/>
          <w:szCs w:val="22"/>
          <w:highlight w:val="yellow"/>
        </w:rPr>
      </w:pPr>
    </w:p>
    <w:p w14:paraId="17112208" w14:textId="6F2B8771" w:rsidR="00485025" w:rsidRPr="00BE03C9" w:rsidRDefault="00C571D2" w:rsidP="001D1873">
      <w:pPr>
        <w:pStyle w:val="Heading2"/>
        <w:numPr>
          <w:ilvl w:val="0"/>
          <w:numId w:val="3"/>
        </w:numPr>
        <w:spacing w:before="0" w:after="240"/>
        <w:ind w:left="284" w:hanging="284"/>
      </w:pPr>
      <w:bookmarkStart w:id="2" w:name="_Ref528488506"/>
      <w:bookmarkEnd w:id="2"/>
      <w:r w:rsidRPr="00BE03C9">
        <w:t>DSPD</w:t>
      </w:r>
    </w:p>
    <w:p w14:paraId="1A632CB2" w14:textId="77777777" w:rsidR="00C571D2" w:rsidRPr="00BE03C9" w:rsidRDefault="00C571D2" w:rsidP="001D1873">
      <w:pPr>
        <w:pStyle w:val="ListParagraph"/>
        <w:numPr>
          <w:ilvl w:val="1"/>
          <w:numId w:val="3"/>
        </w:numPr>
        <w:spacing w:before="0" w:after="240"/>
        <w:ind w:left="284" w:hanging="284"/>
        <w:rPr>
          <w:rFonts w:asciiTheme="minorHAnsi" w:hAnsiTheme="minorHAnsi" w:cstheme="minorHAnsi"/>
          <w:sz w:val="22"/>
          <w:szCs w:val="22"/>
        </w:rPr>
      </w:pPr>
      <w:r w:rsidRPr="00BE03C9">
        <w:rPr>
          <w:rFonts w:asciiTheme="minorHAnsi" w:hAnsiTheme="minorHAnsi" w:cstheme="minorHAnsi"/>
          <w:sz w:val="22"/>
          <w:szCs w:val="22"/>
        </w:rPr>
        <w:t xml:space="preserve">DSPS zhotovitel vyhotoví v souladu s právními předpisy a s aktuálně účinnou Směrnicí Ministerstva dopravy ČR pro dokumentaci staveb pozemních komunikací. </w:t>
      </w:r>
    </w:p>
    <w:p w14:paraId="69B67490" w14:textId="77777777" w:rsidR="00C571D2" w:rsidRPr="00BE03C9" w:rsidRDefault="00C571D2" w:rsidP="001D1873">
      <w:pPr>
        <w:pStyle w:val="ListParagraph"/>
        <w:numPr>
          <w:ilvl w:val="1"/>
          <w:numId w:val="3"/>
        </w:numPr>
        <w:spacing w:before="0" w:after="240"/>
        <w:ind w:left="284" w:hanging="284"/>
        <w:rPr>
          <w:rFonts w:asciiTheme="minorHAnsi" w:hAnsiTheme="minorHAnsi" w:cstheme="minorHAnsi"/>
          <w:sz w:val="22"/>
          <w:szCs w:val="22"/>
        </w:rPr>
      </w:pPr>
      <w:r w:rsidRPr="00BE03C9">
        <w:rPr>
          <w:rFonts w:asciiTheme="minorHAnsi" w:hAnsiTheme="minorHAnsi" w:cstheme="minorHAnsi"/>
          <w:sz w:val="22"/>
          <w:szCs w:val="22"/>
        </w:rPr>
        <w:t xml:space="preserve">DSPS bude předána 4 x v tištěné podobě. </w:t>
      </w:r>
    </w:p>
    <w:p w14:paraId="17A2B898" w14:textId="77777777" w:rsidR="00C571D2" w:rsidRPr="00BE03C9" w:rsidRDefault="00C571D2" w:rsidP="001D1873">
      <w:pPr>
        <w:pStyle w:val="ListParagraph"/>
        <w:numPr>
          <w:ilvl w:val="1"/>
          <w:numId w:val="3"/>
        </w:numPr>
        <w:spacing w:before="0" w:after="240"/>
        <w:ind w:left="284" w:hanging="284"/>
        <w:rPr>
          <w:rFonts w:asciiTheme="minorHAnsi" w:hAnsiTheme="minorHAnsi" w:cstheme="minorHAnsi"/>
          <w:sz w:val="22"/>
          <w:szCs w:val="22"/>
        </w:rPr>
      </w:pPr>
      <w:r w:rsidRPr="00BE03C9">
        <w:rPr>
          <w:rFonts w:asciiTheme="minorHAnsi" w:hAnsiTheme="minorHAnsi" w:cstheme="minorHAnsi"/>
          <w:sz w:val="22"/>
          <w:szCs w:val="22"/>
        </w:rPr>
        <w:t xml:space="preserve">DSPS bude rovněž předána elektronicky vždy na dvou nosičích dat CD nebo DVD, přičemž na každém z nosičů bude DSPS zapsána ve formátu *.pdf a zároveň i v obecně rozšířeném přepisovatelném formátu (textová část *.doc nebo *.docx, *.xls nebo *.xlsx, výkresová část ve formátu *.dwg. Výkresy musí být strukturovány tak, aby umožňovaly standardní práci ve smyslu obecných zvyklostí, tj. zejména rozvržení do hladin, používání samostatných hladin pro kóty, texty a šrafy apod. Barvy musí odpovídat tištěnému výstupu). </w:t>
      </w:r>
    </w:p>
    <w:p w14:paraId="2301E2B6" w14:textId="5890517F" w:rsidR="00C571D2" w:rsidRPr="00BE03C9" w:rsidRDefault="00C571D2" w:rsidP="001D1873">
      <w:pPr>
        <w:pStyle w:val="ListParagraph"/>
        <w:numPr>
          <w:ilvl w:val="1"/>
          <w:numId w:val="3"/>
        </w:numPr>
        <w:spacing w:before="0" w:after="240"/>
        <w:ind w:left="284" w:hanging="284"/>
        <w:rPr>
          <w:rFonts w:asciiTheme="minorHAnsi" w:hAnsiTheme="minorHAnsi" w:cstheme="minorHAnsi"/>
          <w:sz w:val="22"/>
          <w:szCs w:val="22"/>
        </w:rPr>
      </w:pPr>
      <w:r w:rsidRPr="00BE03C9">
        <w:rPr>
          <w:rFonts w:asciiTheme="minorHAnsi" w:hAnsiTheme="minorHAnsi" w:cstheme="minorHAnsi"/>
          <w:sz w:val="22"/>
          <w:szCs w:val="22"/>
        </w:rPr>
        <w:t>Zhotovitel poskytuje objednateli výhradní a neomezenou licenci k užití DSPS k dalšímu zpracování a pořizování rozmnoženin. Objednatel je oprávněn uzavřít podlicenční smlouvu, objednatel je oprávněn postoupit licenci třetí osobě, k čemuž se zhotovitel zavazuje udělit objednateli souhlas. Objednatel není povinen licenci využít. Zhotovitel prohlašuje, že je oprávněn licenci v daném rozsahu udělit.</w:t>
      </w:r>
    </w:p>
    <w:p w14:paraId="3311783D" w14:textId="3CE9576F" w:rsidR="00485025" w:rsidRPr="00BE03C9" w:rsidRDefault="00C571D2" w:rsidP="001D1873">
      <w:pPr>
        <w:pStyle w:val="Heading2"/>
        <w:numPr>
          <w:ilvl w:val="0"/>
          <w:numId w:val="3"/>
        </w:numPr>
        <w:spacing w:before="0" w:after="240"/>
        <w:ind w:left="284" w:hanging="284"/>
      </w:pPr>
      <w:r w:rsidRPr="00BE03C9">
        <w:t>Lhůty plnění</w:t>
      </w:r>
    </w:p>
    <w:p w14:paraId="27D368E0" w14:textId="49953411" w:rsidR="0078697A" w:rsidRPr="00BE03C9" w:rsidRDefault="00C571D2" w:rsidP="001D1873">
      <w:pPr>
        <w:pStyle w:val="ListParagraph"/>
        <w:numPr>
          <w:ilvl w:val="1"/>
          <w:numId w:val="3"/>
        </w:numPr>
        <w:spacing w:before="0" w:after="240"/>
        <w:ind w:left="284" w:hanging="284"/>
        <w:rPr>
          <w:rFonts w:asciiTheme="minorHAnsi" w:hAnsiTheme="minorHAnsi" w:cstheme="minorHAnsi"/>
          <w:sz w:val="22"/>
          <w:szCs w:val="22"/>
        </w:rPr>
      </w:pPr>
      <w:r w:rsidRPr="00BE03C9">
        <w:rPr>
          <w:rFonts w:asciiTheme="minorHAnsi" w:hAnsiTheme="minorHAnsi" w:cstheme="minorHAnsi"/>
          <w:sz w:val="22"/>
          <w:szCs w:val="22"/>
        </w:rPr>
        <w:t xml:space="preserve">Smluvní strany se dohodly na </w:t>
      </w:r>
      <w:r w:rsidR="000A5767">
        <w:rPr>
          <w:rFonts w:asciiTheme="minorHAnsi" w:hAnsiTheme="minorHAnsi" w:cstheme="minorHAnsi"/>
          <w:sz w:val="22"/>
          <w:szCs w:val="22"/>
        </w:rPr>
        <w:t xml:space="preserve">níže uvedené </w:t>
      </w:r>
      <w:r w:rsidR="00C95C73">
        <w:rPr>
          <w:rFonts w:asciiTheme="minorHAnsi" w:hAnsiTheme="minorHAnsi" w:cstheme="minorHAnsi"/>
          <w:sz w:val="22"/>
          <w:szCs w:val="22"/>
        </w:rPr>
        <w:t xml:space="preserve">etapizaci díla a </w:t>
      </w:r>
      <w:r w:rsidRPr="00BE03C9">
        <w:rPr>
          <w:rFonts w:asciiTheme="minorHAnsi" w:hAnsiTheme="minorHAnsi" w:cstheme="minorHAnsi"/>
          <w:sz w:val="22"/>
          <w:szCs w:val="22"/>
        </w:rPr>
        <w:t>následujících lhůtách plnění této smlouvy:</w:t>
      </w:r>
    </w:p>
    <w:p w14:paraId="0D549E8B" w14:textId="4E36284C" w:rsidR="00485025" w:rsidRPr="00D47B34" w:rsidRDefault="00C571D2" w:rsidP="001D1873">
      <w:pPr>
        <w:pStyle w:val="ListParagraph"/>
        <w:numPr>
          <w:ilvl w:val="0"/>
          <w:numId w:val="16"/>
        </w:numPr>
        <w:spacing w:before="0" w:after="240"/>
        <w:rPr>
          <w:rFonts w:asciiTheme="minorHAnsi" w:hAnsiTheme="minorHAnsi" w:cstheme="minorHAnsi"/>
          <w:sz w:val="22"/>
          <w:szCs w:val="22"/>
        </w:rPr>
      </w:pPr>
      <w:r w:rsidRPr="00D47B34">
        <w:rPr>
          <w:rFonts w:asciiTheme="minorHAnsi" w:hAnsiTheme="minorHAnsi" w:cstheme="minorHAnsi"/>
          <w:b/>
          <w:bCs/>
          <w:sz w:val="22"/>
          <w:szCs w:val="22"/>
        </w:rPr>
        <w:t>Předání a převzetí prostoru staveniště</w:t>
      </w:r>
      <w:r w:rsidRPr="00D47B34">
        <w:rPr>
          <w:rFonts w:asciiTheme="minorHAnsi" w:hAnsiTheme="minorHAnsi" w:cstheme="minorHAnsi"/>
          <w:sz w:val="22"/>
          <w:szCs w:val="22"/>
        </w:rPr>
        <w:t>:</w:t>
      </w:r>
      <w:r w:rsidRPr="00D47B34">
        <w:rPr>
          <w:rFonts w:asciiTheme="minorHAnsi" w:hAnsiTheme="minorHAnsi" w:cstheme="minorHAnsi"/>
          <w:sz w:val="22"/>
          <w:szCs w:val="22"/>
        </w:rPr>
        <w:tab/>
      </w:r>
      <w:r w:rsidR="00B04F8E" w:rsidRPr="00D47B34">
        <w:rPr>
          <w:rFonts w:asciiTheme="minorHAnsi" w:hAnsiTheme="minorHAnsi" w:cstheme="minorHAnsi"/>
          <w:sz w:val="22"/>
          <w:szCs w:val="22"/>
        </w:rPr>
        <w:t xml:space="preserve"> </w:t>
      </w:r>
      <w:r w:rsidRPr="00D47B34">
        <w:rPr>
          <w:rFonts w:asciiTheme="minorHAnsi" w:hAnsiTheme="minorHAnsi" w:cstheme="minorHAnsi"/>
          <w:sz w:val="22"/>
          <w:szCs w:val="22"/>
        </w:rPr>
        <w:t>do 10 pracovních dnů od pokynu objednatele</w:t>
      </w:r>
    </w:p>
    <w:p w14:paraId="53EAA5E5" w14:textId="2EEE8E96" w:rsidR="00C571D2" w:rsidRPr="00D47B34" w:rsidRDefault="00C571D2" w:rsidP="001D1873">
      <w:pPr>
        <w:pStyle w:val="ListParagraph"/>
        <w:numPr>
          <w:ilvl w:val="0"/>
          <w:numId w:val="16"/>
        </w:numPr>
        <w:spacing w:before="0" w:after="240"/>
        <w:rPr>
          <w:rFonts w:asciiTheme="minorHAnsi" w:hAnsiTheme="minorHAnsi" w:cstheme="minorBidi"/>
          <w:sz w:val="22"/>
          <w:szCs w:val="22"/>
        </w:rPr>
      </w:pPr>
      <w:r w:rsidRPr="69AD15B2">
        <w:rPr>
          <w:rFonts w:asciiTheme="minorHAnsi" w:hAnsiTheme="minorHAnsi" w:cstheme="minorBidi"/>
          <w:b/>
          <w:sz w:val="22"/>
          <w:szCs w:val="22"/>
        </w:rPr>
        <w:t xml:space="preserve">Dokončení </w:t>
      </w:r>
      <w:r w:rsidR="002B4859" w:rsidRPr="69AD15B2">
        <w:rPr>
          <w:rFonts w:asciiTheme="minorHAnsi" w:hAnsiTheme="minorHAnsi" w:cstheme="minorBidi"/>
          <w:b/>
          <w:sz w:val="22"/>
          <w:szCs w:val="22"/>
        </w:rPr>
        <w:t>E</w:t>
      </w:r>
      <w:r w:rsidRPr="69AD15B2">
        <w:rPr>
          <w:rFonts w:asciiTheme="minorHAnsi" w:hAnsiTheme="minorHAnsi" w:cstheme="minorBidi"/>
          <w:b/>
          <w:sz w:val="22"/>
          <w:szCs w:val="22"/>
        </w:rPr>
        <w:t>tapy 1</w:t>
      </w:r>
      <w:r w:rsidR="00A6260F" w:rsidRPr="69AD15B2">
        <w:rPr>
          <w:rFonts w:asciiTheme="minorHAnsi" w:hAnsiTheme="minorHAnsi" w:cstheme="minorBidi"/>
          <w:b/>
          <w:sz w:val="22"/>
          <w:szCs w:val="22"/>
        </w:rPr>
        <w:t>, tj.</w:t>
      </w:r>
      <w:r w:rsidR="00D63BBC" w:rsidRPr="69AD15B2">
        <w:rPr>
          <w:rFonts w:asciiTheme="minorHAnsi" w:hAnsiTheme="minorHAnsi" w:cstheme="minorBidi"/>
          <w:b/>
          <w:sz w:val="22"/>
          <w:szCs w:val="22"/>
        </w:rPr>
        <w:t xml:space="preserve"> kompletní realizace a zprovoznění veškerých funkčností v testovacím režimu</w:t>
      </w:r>
      <w:r w:rsidR="00A6260F" w:rsidRPr="69AD15B2">
        <w:rPr>
          <w:rFonts w:asciiTheme="minorHAnsi" w:hAnsiTheme="minorHAnsi" w:cstheme="minorBidi"/>
          <w:b/>
          <w:sz w:val="22"/>
          <w:szCs w:val="22"/>
        </w:rPr>
        <w:t>:</w:t>
      </w:r>
      <w:r w:rsidR="00D47B34" w:rsidRPr="69AD15B2">
        <w:rPr>
          <w:rFonts w:asciiTheme="minorHAnsi" w:hAnsiTheme="minorHAnsi" w:cstheme="minorBidi"/>
          <w:sz w:val="22"/>
          <w:szCs w:val="22"/>
        </w:rPr>
        <w:t xml:space="preserve"> </w:t>
      </w:r>
      <w:r w:rsidR="00D47B34" w:rsidRPr="5338F0FC">
        <w:rPr>
          <w:rFonts w:asciiTheme="minorHAnsi" w:hAnsiTheme="minorHAnsi" w:cstheme="minorBidi"/>
          <w:sz w:val="22"/>
          <w:szCs w:val="22"/>
        </w:rPr>
        <w:t xml:space="preserve">do </w:t>
      </w:r>
      <w:r w:rsidR="49D05E48" w:rsidRPr="58E88389">
        <w:rPr>
          <w:rFonts w:asciiTheme="minorHAnsi" w:hAnsiTheme="minorHAnsi" w:cstheme="minorBidi"/>
          <w:sz w:val="22"/>
          <w:szCs w:val="22"/>
        </w:rPr>
        <w:t>3</w:t>
      </w:r>
      <w:r w:rsidR="49D05E48" w:rsidRPr="5338F0FC">
        <w:rPr>
          <w:rFonts w:asciiTheme="minorHAnsi" w:hAnsiTheme="minorHAnsi" w:cstheme="minorBidi"/>
          <w:sz w:val="22"/>
          <w:szCs w:val="22"/>
        </w:rPr>
        <w:t xml:space="preserve"> měsíců o</w:t>
      </w:r>
      <w:r w:rsidR="00A54182" w:rsidRPr="7CCA0AA8">
        <w:rPr>
          <w:rFonts w:asciiTheme="minorHAnsi" w:hAnsiTheme="minorHAnsi" w:cstheme="minorBidi"/>
          <w:sz w:val="22"/>
          <w:szCs w:val="22"/>
        </w:rPr>
        <w:t>d</w:t>
      </w:r>
      <w:r w:rsidR="00A54182" w:rsidRPr="69AD15B2">
        <w:rPr>
          <w:rFonts w:asciiTheme="minorHAnsi" w:hAnsiTheme="minorHAnsi" w:cstheme="minorBidi"/>
          <w:sz w:val="22"/>
          <w:szCs w:val="22"/>
        </w:rPr>
        <w:t xml:space="preserve"> pokynu objednatele</w:t>
      </w:r>
    </w:p>
    <w:p w14:paraId="7384A6DA" w14:textId="3FFAE59D" w:rsidR="004B364E" w:rsidRPr="00D47B34" w:rsidRDefault="004B364E" w:rsidP="001D1873">
      <w:pPr>
        <w:pStyle w:val="ListParagraph"/>
        <w:numPr>
          <w:ilvl w:val="0"/>
          <w:numId w:val="16"/>
        </w:numPr>
        <w:spacing w:before="0" w:after="240"/>
        <w:rPr>
          <w:rFonts w:asciiTheme="minorHAnsi" w:hAnsiTheme="minorHAnsi" w:cstheme="minorBidi"/>
          <w:sz w:val="22"/>
          <w:szCs w:val="22"/>
        </w:rPr>
      </w:pPr>
      <w:r w:rsidRPr="4551612A">
        <w:rPr>
          <w:rFonts w:asciiTheme="minorHAnsi" w:hAnsiTheme="minorHAnsi" w:cstheme="minorBidi"/>
          <w:b/>
          <w:sz w:val="22"/>
          <w:szCs w:val="22"/>
        </w:rPr>
        <w:t xml:space="preserve">Dokončení </w:t>
      </w:r>
      <w:r w:rsidR="002B4859" w:rsidRPr="4551612A">
        <w:rPr>
          <w:rFonts w:asciiTheme="minorHAnsi" w:hAnsiTheme="minorHAnsi" w:cstheme="minorBidi"/>
          <w:b/>
          <w:sz w:val="22"/>
          <w:szCs w:val="22"/>
        </w:rPr>
        <w:t>E</w:t>
      </w:r>
      <w:r w:rsidRPr="4551612A">
        <w:rPr>
          <w:rFonts w:asciiTheme="minorHAnsi" w:hAnsiTheme="minorHAnsi" w:cstheme="minorBidi"/>
          <w:b/>
          <w:sz w:val="22"/>
          <w:szCs w:val="22"/>
        </w:rPr>
        <w:t>tapy 2</w:t>
      </w:r>
      <w:r w:rsidR="00A6260F" w:rsidRPr="4551612A">
        <w:rPr>
          <w:rFonts w:asciiTheme="minorHAnsi" w:hAnsiTheme="minorHAnsi" w:cstheme="minorBidi"/>
          <w:b/>
          <w:sz w:val="22"/>
          <w:szCs w:val="22"/>
        </w:rPr>
        <w:t>, tj. zprovoznění předávání údajů do systému CAKV PČR:</w:t>
      </w:r>
      <w:r w:rsidR="000F631A" w:rsidRPr="4551612A">
        <w:rPr>
          <w:rFonts w:asciiTheme="minorHAnsi" w:hAnsiTheme="minorHAnsi" w:cstheme="minorBidi"/>
          <w:sz w:val="22"/>
          <w:szCs w:val="22"/>
        </w:rPr>
        <w:t xml:space="preserve"> </w:t>
      </w:r>
      <w:r w:rsidR="00D47B34" w:rsidRPr="017415B5">
        <w:rPr>
          <w:rFonts w:asciiTheme="minorHAnsi" w:hAnsiTheme="minorHAnsi" w:cstheme="minorBidi"/>
          <w:sz w:val="22"/>
          <w:szCs w:val="22"/>
        </w:rPr>
        <w:t xml:space="preserve">do </w:t>
      </w:r>
      <w:r w:rsidR="6970D323" w:rsidRPr="017415B5">
        <w:rPr>
          <w:rFonts w:asciiTheme="minorHAnsi" w:hAnsiTheme="minorHAnsi" w:cstheme="minorBidi"/>
          <w:sz w:val="22"/>
          <w:szCs w:val="22"/>
        </w:rPr>
        <w:t xml:space="preserve">14 kalendářních dnů </w:t>
      </w:r>
      <w:r w:rsidR="00A54182" w:rsidRPr="4551612A">
        <w:rPr>
          <w:rFonts w:asciiTheme="minorHAnsi" w:hAnsiTheme="minorHAnsi" w:cstheme="minorBidi"/>
          <w:sz w:val="22"/>
          <w:szCs w:val="22"/>
        </w:rPr>
        <w:t>od pokynu objednatele</w:t>
      </w:r>
    </w:p>
    <w:p w14:paraId="69988F72" w14:textId="0C4EDF02" w:rsidR="00270627" w:rsidRPr="00D47B34" w:rsidRDefault="009E3CF1" w:rsidP="001D1873">
      <w:pPr>
        <w:pStyle w:val="ListParagraph"/>
        <w:numPr>
          <w:ilvl w:val="0"/>
          <w:numId w:val="16"/>
        </w:numPr>
        <w:spacing w:before="0" w:after="240"/>
        <w:rPr>
          <w:rFonts w:asciiTheme="minorHAnsi" w:hAnsiTheme="minorHAnsi" w:cstheme="minorBidi"/>
          <w:sz w:val="22"/>
          <w:szCs w:val="22"/>
        </w:rPr>
      </w:pPr>
      <w:r w:rsidRPr="017415B5">
        <w:rPr>
          <w:rFonts w:asciiTheme="minorHAnsi" w:hAnsiTheme="minorHAnsi" w:cstheme="minorBidi"/>
          <w:b/>
          <w:sz w:val="22"/>
          <w:szCs w:val="22"/>
        </w:rPr>
        <w:t xml:space="preserve">Dokončení </w:t>
      </w:r>
      <w:r w:rsidR="002B4859" w:rsidRPr="017415B5">
        <w:rPr>
          <w:rFonts w:asciiTheme="minorHAnsi" w:hAnsiTheme="minorHAnsi" w:cstheme="minorBidi"/>
          <w:b/>
          <w:sz w:val="22"/>
          <w:szCs w:val="22"/>
        </w:rPr>
        <w:t>E</w:t>
      </w:r>
      <w:r w:rsidRPr="017415B5">
        <w:rPr>
          <w:rFonts w:asciiTheme="minorHAnsi" w:hAnsiTheme="minorHAnsi" w:cstheme="minorBidi"/>
          <w:b/>
          <w:sz w:val="22"/>
          <w:szCs w:val="22"/>
        </w:rPr>
        <w:t>tapy</w:t>
      </w:r>
      <w:r w:rsidR="00863F1C" w:rsidRPr="017415B5">
        <w:rPr>
          <w:rFonts w:asciiTheme="minorHAnsi" w:hAnsiTheme="minorHAnsi" w:cstheme="minorBidi"/>
          <w:b/>
          <w:sz w:val="22"/>
          <w:szCs w:val="22"/>
        </w:rPr>
        <w:t xml:space="preserve"> 3</w:t>
      </w:r>
      <w:r w:rsidR="00A6260F" w:rsidRPr="017415B5">
        <w:rPr>
          <w:rFonts w:asciiTheme="minorHAnsi" w:hAnsiTheme="minorHAnsi" w:cstheme="minorBidi"/>
          <w:b/>
          <w:sz w:val="22"/>
          <w:szCs w:val="22"/>
        </w:rPr>
        <w:t>, tj. provedení metrologického ověření</w:t>
      </w:r>
      <w:r w:rsidR="001D1873" w:rsidRPr="017415B5">
        <w:rPr>
          <w:rFonts w:asciiTheme="minorHAnsi" w:hAnsiTheme="minorHAnsi" w:cstheme="minorBidi"/>
          <w:b/>
          <w:sz w:val="22"/>
          <w:szCs w:val="22"/>
        </w:rPr>
        <w:t>:</w:t>
      </w:r>
      <w:r w:rsidR="001D1873" w:rsidRPr="017415B5">
        <w:rPr>
          <w:rFonts w:asciiTheme="minorHAnsi" w:hAnsiTheme="minorHAnsi" w:cstheme="minorBidi"/>
          <w:sz w:val="22"/>
          <w:szCs w:val="22"/>
        </w:rPr>
        <w:t xml:space="preserve"> </w:t>
      </w:r>
      <w:r w:rsidR="00D47B34" w:rsidRPr="017415B5">
        <w:rPr>
          <w:rFonts w:asciiTheme="minorHAnsi" w:hAnsiTheme="minorHAnsi" w:cstheme="minorBidi"/>
          <w:sz w:val="22"/>
          <w:szCs w:val="22"/>
        </w:rPr>
        <w:t xml:space="preserve">do </w:t>
      </w:r>
      <w:r w:rsidR="39BBE804" w:rsidRPr="017415B5">
        <w:rPr>
          <w:rFonts w:asciiTheme="minorHAnsi" w:hAnsiTheme="minorHAnsi" w:cstheme="minorBidi"/>
          <w:sz w:val="22"/>
          <w:szCs w:val="22"/>
        </w:rPr>
        <w:t>1 měsíce</w:t>
      </w:r>
      <w:r w:rsidR="00A54182" w:rsidRPr="017415B5">
        <w:rPr>
          <w:rFonts w:asciiTheme="minorHAnsi" w:hAnsiTheme="minorHAnsi" w:cstheme="minorBidi"/>
          <w:sz w:val="22"/>
          <w:szCs w:val="22"/>
        </w:rPr>
        <w:t xml:space="preserve"> od pokynu objednatele</w:t>
      </w:r>
    </w:p>
    <w:p w14:paraId="5DD1E6F8" w14:textId="639D511F" w:rsidR="00BD4D90" w:rsidRPr="00D47B34" w:rsidRDefault="00BD4D90" w:rsidP="001D1873">
      <w:pPr>
        <w:pStyle w:val="ListParagraph"/>
        <w:numPr>
          <w:ilvl w:val="0"/>
          <w:numId w:val="16"/>
        </w:numPr>
        <w:spacing w:before="0" w:after="240"/>
        <w:rPr>
          <w:rFonts w:asciiTheme="minorHAnsi" w:hAnsiTheme="minorHAnsi" w:cstheme="minorBidi"/>
          <w:sz w:val="22"/>
          <w:szCs w:val="22"/>
        </w:rPr>
      </w:pPr>
      <w:r w:rsidRPr="72F53222">
        <w:rPr>
          <w:rFonts w:asciiTheme="minorHAnsi" w:hAnsiTheme="minorHAnsi" w:cstheme="minorBidi"/>
          <w:b/>
          <w:sz w:val="22"/>
          <w:szCs w:val="22"/>
        </w:rPr>
        <w:t xml:space="preserve">Dokončení </w:t>
      </w:r>
      <w:r w:rsidR="002B4859" w:rsidRPr="72F53222">
        <w:rPr>
          <w:rFonts w:asciiTheme="minorHAnsi" w:hAnsiTheme="minorHAnsi" w:cstheme="minorBidi"/>
          <w:b/>
          <w:sz w:val="22"/>
          <w:szCs w:val="22"/>
        </w:rPr>
        <w:t>E</w:t>
      </w:r>
      <w:r w:rsidRPr="72F53222">
        <w:rPr>
          <w:rFonts w:asciiTheme="minorHAnsi" w:hAnsiTheme="minorHAnsi" w:cstheme="minorBidi"/>
          <w:b/>
          <w:sz w:val="22"/>
          <w:szCs w:val="22"/>
        </w:rPr>
        <w:t>tapy 4, tj. zprovoznění předávání záznamů o přestupcích do produkčního systému:</w:t>
      </w:r>
      <w:r w:rsidRPr="72F53222">
        <w:rPr>
          <w:rFonts w:asciiTheme="minorHAnsi" w:hAnsiTheme="minorHAnsi" w:cstheme="minorBidi"/>
          <w:sz w:val="22"/>
          <w:szCs w:val="22"/>
        </w:rPr>
        <w:t xml:space="preserve"> </w:t>
      </w:r>
      <w:r w:rsidR="00D47B34" w:rsidRPr="72F53222">
        <w:rPr>
          <w:rFonts w:asciiTheme="minorHAnsi" w:hAnsiTheme="minorHAnsi" w:cstheme="minorBidi"/>
          <w:sz w:val="22"/>
          <w:szCs w:val="22"/>
        </w:rPr>
        <w:t xml:space="preserve">do </w:t>
      </w:r>
      <w:r w:rsidR="11751460" w:rsidRPr="72F53222">
        <w:rPr>
          <w:rFonts w:asciiTheme="minorHAnsi" w:hAnsiTheme="minorHAnsi" w:cstheme="minorBidi"/>
          <w:sz w:val="22"/>
          <w:szCs w:val="22"/>
        </w:rPr>
        <w:t>1 měsíce</w:t>
      </w:r>
      <w:r w:rsidR="00A54182" w:rsidRPr="72F53222">
        <w:rPr>
          <w:rFonts w:asciiTheme="minorHAnsi" w:hAnsiTheme="minorHAnsi" w:cstheme="minorBidi"/>
          <w:sz w:val="22"/>
          <w:szCs w:val="22"/>
        </w:rPr>
        <w:t xml:space="preserve"> od pokynu objednatele</w:t>
      </w:r>
    </w:p>
    <w:p w14:paraId="6AD5A07B" w14:textId="7A04FF1C" w:rsidR="0078697A" w:rsidRPr="00D47B34" w:rsidRDefault="004B364E" w:rsidP="001D1873">
      <w:pPr>
        <w:pStyle w:val="ListParagraph"/>
        <w:numPr>
          <w:ilvl w:val="0"/>
          <w:numId w:val="16"/>
        </w:numPr>
        <w:spacing w:before="0" w:after="240"/>
        <w:rPr>
          <w:rFonts w:asciiTheme="minorHAnsi" w:hAnsiTheme="minorHAnsi" w:cstheme="minorBidi"/>
          <w:sz w:val="22"/>
          <w:szCs w:val="22"/>
        </w:rPr>
      </w:pPr>
      <w:r w:rsidRPr="69AD15B2">
        <w:rPr>
          <w:rFonts w:asciiTheme="minorHAnsi" w:hAnsiTheme="minorHAnsi" w:cstheme="minorBidi"/>
          <w:b/>
          <w:sz w:val="22"/>
          <w:szCs w:val="22"/>
        </w:rPr>
        <w:t xml:space="preserve">Dokončení díla </w:t>
      </w:r>
      <w:r w:rsidR="2CF75000" w:rsidRPr="225ED8A4">
        <w:rPr>
          <w:rFonts w:asciiTheme="minorHAnsi" w:hAnsiTheme="minorHAnsi" w:cstheme="minorBidi"/>
          <w:b/>
          <w:bCs/>
          <w:sz w:val="22"/>
          <w:szCs w:val="22"/>
        </w:rPr>
        <w:t xml:space="preserve">- Etapa 5 </w:t>
      </w:r>
      <w:r w:rsidRPr="225ED8A4">
        <w:rPr>
          <w:rFonts w:asciiTheme="minorHAnsi" w:hAnsiTheme="minorHAnsi" w:cstheme="minorBidi"/>
          <w:b/>
          <w:bCs/>
          <w:sz w:val="22"/>
          <w:szCs w:val="22"/>
        </w:rPr>
        <w:t>(</w:t>
      </w:r>
      <w:r w:rsidRPr="69AD15B2">
        <w:rPr>
          <w:rFonts w:asciiTheme="minorHAnsi" w:hAnsiTheme="minorHAnsi" w:cstheme="minorBidi"/>
          <w:b/>
          <w:sz w:val="22"/>
          <w:szCs w:val="22"/>
        </w:rPr>
        <w:t>včetně odevzdání dokladové části</w:t>
      </w:r>
      <w:r w:rsidR="361AA7F6" w:rsidRPr="593C83B2">
        <w:rPr>
          <w:rFonts w:asciiTheme="minorHAnsi" w:hAnsiTheme="minorHAnsi" w:cstheme="minorBidi"/>
          <w:b/>
          <w:bCs/>
          <w:sz w:val="22"/>
          <w:szCs w:val="22"/>
        </w:rPr>
        <w:t>, včetně DSPDS</w:t>
      </w:r>
      <w:r w:rsidRPr="524CE123">
        <w:rPr>
          <w:rFonts w:asciiTheme="minorHAnsi" w:hAnsiTheme="minorHAnsi" w:cstheme="minorBidi"/>
          <w:b/>
          <w:bCs/>
          <w:sz w:val="22"/>
          <w:szCs w:val="22"/>
        </w:rPr>
        <w:t>)</w:t>
      </w:r>
      <w:r w:rsidRPr="524CE123">
        <w:rPr>
          <w:rFonts w:asciiTheme="minorHAnsi" w:hAnsiTheme="minorHAnsi" w:cstheme="minorBidi"/>
          <w:sz w:val="22"/>
          <w:szCs w:val="22"/>
        </w:rPr>
        <w:t>:</w:t>
      </w:r>
      <w:r>
        <w:tab/>
      </w:r>
      <w:r w:rsidR="60999F37" w:rsidRPr="03109D6D">
        <w:rPr>
          <w:rFonts w:asciiTheme="minorHAnsi" w:hAnsiTheme="minorHAnsi" w:cstheme="minorBidi"/>
          <w:sz w:val="22"/>
          <w:szCs w:val="22"/>
        </w:rPr>
        <w:t xml:space="preserve"> </w:t>
      </w:r>
      <w:r w:rsidRPr="03109D6D">
        <w:rPr>
          <w:rFonts w:asciiTheme="minorHAnsi" w:hAnsiTheme="minorHAnsi" w:cstheme="minorBidi"/>
          <w:sz w:val="22"/>
          <w:szCs w:val="22"/>
        </w:rPr>
        <w:t xml:space="preserve">do </w:t>
      </w:r>
      <w:r w:rsidR="090D5BCD" w:rsidRPr="03109D6D">
        <w:rPr>
          <w:rFonts w:asciiTheme="minorHAnsi" w:hAnsiTheme="minorHAnsi" w:cstheme="minorBidi"/>
          <w:sz w:val="22"/>
          <w:szCs w:val="22"/>
        </w:rPr>
        <w:t xml:space="preserve">1 měsíce od dokončení </w:t>
      </w:r>
      <w:r w:rsidR="787B53B0" w:rsidRPr="03109D6D">
        <w:rPr>
          <w:rFonts w:asciiTheme="minorHAnsi" w:hAnsiTheme="minorHAnsi" w:cstheme="minorBidi"/>
          <w:sz w:val="22"/>
          <w:szCs w:val="22"/>
        </w:rPr>
        <w:t>všech etap dle bodů I.-V.</w:t>
      </w:r>
    </w:p>
    <w:p w14:paraId="6AF18FD2" w14:textId="5BC99615" w:rsidR="003E46DC" w:rsidRDefault="004675B5" w:rsidP="003E46DC">
      <w:pPr>
        <w:pStyle w:val="ListParagraph"/>
        <w:spacing w:before="0" w:after="240"/>
        <w:ind w:left="436"/>
        <w:rPr>
          <w:rFonts w:asciiTheme="minorHAnsi" w:hAnsiTheme="minorHAnsi" w:cstheme="minorBidi"/>
          <w:b/>
          <w:sz w:val="22"/>
          <w:szCs w:val="22"/>
        </w:rPr>
      </w:pPr>
      <w:r w:rsidRPr="69AD15B2">
        <w:rPr>
          <w:rFonts w:asciiTheme="minorHAnsi" w:hAnsiTheme="minorHAnsi" w:cstheme="minorBidi"/>
          <w:b/>
          <w:sz w:val="22"/>
          <w:szCs w:val="22"/>
        </w:rPr>
        <w:t xml:space="preserve">K zahájení jednotlivých </w:t>
      </w:r>
      <w:r w:rsidR="00B4372A" w:rsidRPr="69AD15B2">
        <w:rPr>
          <w:rFonts w:asciiTheme="minorHAnsi" w:hAnsiTheme="minorHAnsi" w:cstheme="minorBidi"/>
          <w:b/>
          <w:sz w:val="22"/>
          <w:szCs w:val="22"/>
        </w:rPr>
        <w:t>E</w:t>
      </w:r>
      <w:r w:rsidRPr="69AD15B2">
        <w:rPr>
          <w:rFonts w:asciiTheme="minorHAnsi" w:hAnsiTheme="minorHAnsi" w:cstheme="minorBidi"/>
          <w:b/>
          <w:sz w:val="22"/>
          <w:szCs w:val="22"/>
        </w:rPr>
        <w:t xml:space="preserve">tap </w:t>
      </w:r>
      <w:r w:rsidR="00D33585">
        <w:rPr>
          <w:rFonts w:asciiTheme="minorHAnsi" w:hAnsiTheme="minorHAnsi" w:cstheme="minorBidi"/>
          <w:b/>
          <w:sz w:val="22"/>
          <w:szCs w:val="22"/>
        </w:rPr>
        <w:t xml:space="preserve">dle bodů I.-V. </w:t>
      </w:r>
      <w:r w:rsidRPr="69AD15B2">
        <w:rPr>
          <w:rFonts w:asciiTheme="minorHAnsi" w:hAnsiTheme="minorHAnsi" w:cstheme="minorBidi"/>
          <w:b/>
          <w:sz w:val="22"/>
          <w:szCs w:val="22"/>
        </w:rPr>
        <w:t xml:space="preserve">bude docházet na základě pokynu </w:t>
      </w:r>
      <w:r w:rsidR="003E46DC" w:rsidRPr="69AD15B2">
        <w:rPr>
          <w:rFonts w:asciiTheme="minorHAnsi" w:hAnsiTheme="minorHAnsi" w:cstheme="minorBidi"/>
          <w:b/>
          <w:sz w:val="22"/>
          <w:szCs w:val="22"/>
        </w:rPr>
        <w:t xml:space="preserve">objednatele. Po dokončení </w:t>
      </w:r>
      <w:r w:rsidR="002B4859" w:rsidRPr="69AD15B2">
        <w:rPr>
          <w:rFonts w:asciiTheme="minorHAnsi" w:hAnsiTheme="minorHAnsi" w:cstheme="minorBidi"/>
          <w:b/>
          <w:sz w:val="22"/>
          <w:szCs w:val="22"/>
        </w:rPr>
        <w:t>E</w:t>
      </w:r>
      <w:r w:rsidR="003E46DC" w:rsidRPr="69AD15B2">
        <w:rPr>
          <w:rFonts w:asciiTheme="minorHAnsi" w:hAnsiTheme="minorHAnsi" w:cstheme="minorBidi"/>
          <w:b/>
          <w:sz w:val="22"/>
          <w:szCs w:val="22"/>
        </w:rPr>
        <w:t xml:space="preserve">tapy 1 mohou být nezávisle dány pokyny k zahájení </w:t>
      </w:r>
      <w:r w:rsidR="002B4859" w:rsidRPr="69AD15B2">
        <w:rPr>
          <w:rFonts w:asciiTheme="minorHAnsi" w:hAnsiTheme="minorHAnsi" w:cstheme="minorBidi"/>
          <w:b/>
          <w:sz w:val="22"/>
          <w:szCs w:val="22"/>
        </w:rPr>
        <w:t>E</w:t>
      </w:r>
      <w:r w:rsidR="003E46DC" w:rsidRPr="69AD15B2">
        <w:rPr>
          <w:rFonts w:asciiTheme="minorHAnsi" w:hAnsiTheme="minorHAnsi" w:cstheme="minorBidi"/>
          <w:b/>
          <w:sz w:val="22"/>
          <w:szCs w:val="22"/>
        </w:rPr>
        <w:t>tap 2, případně 3 a 4.</w:t>
      </w:r>
    </w:p>
    <w:p w14:paraId="23C8D636" w14:textId="3D4A6AD7" w:rsidR="0078697A" w:rsidRPr="000C3D77" w:rsidRDefault="004B364E" w:rsidP="003E46DC">
      <w:pPr>
        <w:pStyle w:val="ListParagraph"/>
        <w:spacing w:before="0" w:after="240"/>
        <w:ind w:left="436"/>
        <w:rPr>
          <w:rFonts w:asciiTheme="minorHAnsi" w:hAnsiTheme="minorHAnsi" w:cstheme="minorHAnsi"/>
          <w:sz w:val="22"/>
          <w:szCs w:val="22"/>
        </w:rPr>
      </w:pPr>
      <w:r w:rsidRPr="000C3D77">
        <w:rPr>
          <w:rFonts w:asciiTheme="minorHAnsi" w:hAnsiTheme="minorHAnsi" w:cstheme="minorHAnsi"/>
          <w:sz w:val="22"/>
          <w:szCs w:val="22"/>
        </w:rPr>
        <w:t>Dřívější plnění je možné.</w:t>
      </w:r>
    </w:p>
    <w:p w14:paraId="4FC2424F" w14:textId="77777777" w:rsidR="0078697A" w:rsidRPr="00BE03C9" w:rsidRDefault="004B364E" w:rsidP="001D1873">
      <w:pPr>
        <w:pStyle w:val="ListParagraph"/>
        <w:numPr>
          <w:ilvl w:val="1"/>
          <w:numId w:val="3"/>
        </w:numPr>
        <w:spacing w:before="0" w:after="240"/>
        <w:ind w:left="284" w:hanging="284"/>
        <w:rPr>
          <w:rFonts w:asciiTheme="minorHAnsi" w:hAnsiTheme="minorHAnsi" w:cstheme="minorHAnsi"/>
          <w:sz w:val="22"/>
          <w:szCs w:val="22"/>
        </w:rPr>
      </w:pPr>
      <w:r w:rsidRPr="00BE03C9">
        <w:rPr>
          <w:rFonts w:asciiTheme="minorHAnsi" w:hAnsiTheme="minorHAnsi" w:cstheme="minorHAnsi"/>
          <w:sz w:val="22"/>
          <w:szCs w:val="22"/>
        </w:rPr>
        <w:t>Objednatel předá a zhotovitel převezme prostor staveniště.</w:t>
      </w:r>
    </w:p>
    <w:p w14:paraId="092C5475" w14:textId="77777777" w:rsidR="0078697A" w:rsidRPr="00BE03C9" w:rsidRDefault="004B364E" w:rsidP="001D1873">
      <w:pPr>
        <w:pStyle w:val="ListParagraph"/>
        <w:numPr>
          <w:ilvl w:val="1"/>
          <w:numId w:val="3"/>
        </w:numPr>
        <w:spacing w:before="0" w:after="240"/>
        <w:ind w:left="284" w:hanging="284"/>
        <w:rPr>
          <w:rFonts w:asciiTheme="minorHAnsi" w:hAnsiTheme="minorHAnsi" w:cstheme="minorHAnsi"/>
          <w:sz w:val="22"/>
          <w:szCs w:val="22"/>
        </w:rPr>
      </w:pPr>
      <w:r w:rsidRPr="00BE03C9">
        <w:rPr>
          <w:rFonts w:asciiTheme="minorHAnsi" w:hAnsiTheme="minorHAnsi" w:cstheme="minorHAnsi"/>
          <w:sz w:val="22"/>
          <w:szCs w:val="22"/>
        </w:rPr>
        <w:t>Zhotovitel je oprávněn po předání a převzetí prostoru staveniště zahájit dílo.</w:t>
      </w:r>
    </w:p>
    <w:p w14:paraId="320792A8" w14:textId="77777777" w:rsidR="0078697A" w:rsidRPr="00BE03C9" w:rsidRDefault="004B364E" w:rsidP="001D1873">
      <w:pPr>
        <w:pStyle w:val="ListParagraph"/>
        <w:numPr>
          <w:ilvl w:val="1"/>
          <w:numId w:val="3"/>
        </w:numPr>
        <w:spacing w:before="0" w:after="240"/>
        <w:ind w:left="284" w:hanging="284"/>
        <w:rPr>
          <w:rFonts w:asciiTheme="minorHAnsi" w:hAnsiTheme="minorHAnsi" w:cstheme="minorHAnsi"/>
          <w:sz w:val="22"/>
          <w:szCs w:val="22"/>
        </w:rPr>
      </w:pPr>
      <w:r w:rsidRPr="00BE03C9">
        <w:rPr>
          <w:rFonts w:asciiTheme="minorHAnsi" w:hAnsiTheme="minorHAnsi" w:cstheme="minorHAnsi"/>
          <w:sz w:val="22"/>
          <w:szCs w:val="22"/>
        </w:rPr>
        <w:t>Pro účely této smlouvy je dílo dokončeno tehdy, je-li dílo bez vad, nebo vykazuje-li dílo ojedinělé drobné vady, které samy o sobě ani ve spojení s jinými nebrání užívání díla funkčně nebo esteticky ani její užívání podstatným způsobem neomezují. Do dokončení díla je zhotovitel povinen provést veškerá plnění na základě této smlouvy, není-li v této smlouvě stanoveno jinak.</w:t>
      </w:r>
    </w:p>
    <w:p w14:paraId="38465465" w14:textId="77777777" w:rsidR="0078697A" w:rsidRPr="00BE03C9" w:rsidRDefault="004B364E" w:rsidP="001D1873">
      <w:pPr>
        <w:pStyle w:val="ListParagraph"/>
        <w:numPr>
          <w:ilvl w:val="1"/>
          <w:numId w:val="3"/>
        </w:numPr>
        <w:spacing w:before="0" w:after="240"/>
        <w:ind w:left="284" w:hanging="284"/>
        <w:rPr>
          <w:rFonts w:asciiTheme="minorHAnsi" w:hAnsiTheme="minorHAnsi" w:cstheme="minorHAnsi"/>
          <w:sz w:val="22"/>
          <w:szCs w:val="22"/>
        </w:rPr>
      </w:pPr>
      <w:r w:rsidRPr="00BE03C9">
        <w:rPr>
          <w:rFonts w:asciiTheme="minorHAnsi" w:hAnsiTheme="minorHAnsi" w:cstheme="minorHAnsi"/>
          <w:sz w:val="22"/>
          <w:szCs w:val="22"/>
        </w:rPr>
        <w:t>Předání a převzetí prostoru staveniště, předání a převzetí díla probíhá jako řízení, jehož předmětem je zjištění skutečného stavu v prostoru staveniště, dokončení díla či předání a převzetí díla.</w:t>
      </w:r>
      <w:r w:rsidR="00CD23ED" w:rsidRPr="00BE03C9" w:rsidDel="00CD23ED">
        <w:rPr>
          <w:rFonts w:asciiTheme="minorHAnsi" w:hAnsiTheme="minorHAnsi" w:cstheme="minorHAnsi"/>
          <w:sz w:val="22"/>
          <w:szCs w:val="22"/>
        </w:rPr>
        <w:t xml:space="preserve"> </w:t>
      </w:r>
    </w:p>
    <w:p w14:paraId="6C9FC3E8" w14:textId="77777777" w:rsidR="0078697A" w:rsidRPr="00BE03C9" w:rsidRDefault="004B364E" w:rsidP="001D1873">
      <w:pPr>
        <w:pStyle w:val="ListParagraph"/>
        <w:numPr>
          <w:ilvl w:val="1"/>
          <w:numId w:val="3"/>
        </w:numPr>
        <w:spacing w:before="0" w:after="240"/>
        <w:ind w:left="284" w:hanging="284"/>
        <w:rPr>
          <w:rFonts w:asciiTheme="minorHAnsi" w:hAnsiTheme="minorHAnsi" w:cstheme="minorHAnsi"/>
          <w:sz w:val="22"/>
          <w:szCs w:val="22"/>
        </w:rPr>
      </w:pPr>
      <w:r w:rsidRPr="00BE03C9">
        <w:rPr>
          <w:rFonts w:asciiTheme="minorHAnsi" w:hAnsiTheme="minorHAnsi" w:cstheme="minorHAnsi"/>
          <w:sz w:val="22"/>
          <w:szCs w:val="22"/>
        </w:rPr>
        <w:t>O předání a převzetí prostoru staveniště, dokončení díla, předání a převzetí díla je objednatel povinen sepsat protokol, který bude datován a podepsán oprávněnými zástupci smluvních stran.</w:t>
      </w:r>
      <w:r w:rsidR="00157763" w:rsidRPr="00BE03C9">
        <w:rPr>
          <w:rFonts w:asciiTheme="minorHAnsi" w:hAnsiTheme="minorHAnsi" w:cstheme="minorHAnsi"/>
          <w:sz w:val="22"/>
          <w:szCs w:val="22"/>
        </w:rPr>
        <w:t xml:space="preserve"> </w:t>
      </w:r>
      <w:r w:rsidRPr="00BE03C9">
        <w:rPr>
          <w:rFonts w:asciiTheme="minorHAnsi" w:hAnsiTheme="minorHAnsi" w:cstheme="minorHAnsi"/>
          <w:sz w:val="22"/>
          <w:szCs w:val="22"/>
        </w:rPr>
        <w:t>Soupis ojedinělých drobných vad díla bude uveden v protokolu o předání a převzetí dokončeného díla.</w:t>
      </w:r>
    </w:p>
    <w:p w14:paraId="2033B58A" w14:textId="3650EC01" w:rsidR="004B364E" w:rsidRDefault="004B364E" w:rsidP="001D1873">
      <w:pPr>
        <w:pStyle w:val="ListParagraph"/>
        <w:numPr>
          <w:ilvl w:val="1"/>
          <w:numId w:val="3"/>
        </w:numPr>
        <w:spacing w:before="0" w:after="240"/>
        <w:ind w:left="284" w:hanging="284"/>
        <w:rPr>
          <w:rFonts w:asciiTheme="minorHAnsi" w:hAnsiTheme="minorHAnsi" w:cstheme="minorHAnsi"/>
          <w:sz w:val="22"/>
          <w:szCs w:val="22"/>
        </w:rPr>
      </w:pPr>
      <w:r w:rsidRPr="00BE03C9">
        <w:rPr>
          <w:rFonts w:asciiTheme="minorHAnsi" w:hAnsiTheme="minorHAnsi" w:cstheme="minorHAnsi"/>
          <w:sz w:val="22"/>
          <w:szCs w:val="22"/>
        </w:rPr>
        <w:t xml:space="preserve">Lhůty plnění podle odst. </w:t>
      </w:r>
      <w:r w:rsidR="00BE03C9" w:rsidRPr="00BE03C9">
        <w:rPr>
          <w:rFonts w:asciiTheme="minorHAnsi" w:hAnsiTheme="minorHAnsi" w:cstheme="minorHAnsi"/>
          <w:sz w:val="22"/>
          <w:szCs w:val="22"/>
        </w:rPr>
        <w:t xml:space="preserve">5.1. </w:t>
      </w:r>
      <w:r w:rsidRPr="00BE03C9">
        <w:rPr>
          <w:rFonts w:asciiTheme="minorHAnsi" w:hAnsiTheme="minorHAnsi" w:cstheme="minorHAnsi"/>
          <w:sz w:val="22"/>
          <w:szCs w:val="22"/>
        </w:rPr>
        <w:t>mohou být prodlouženy formou dodatku k této smlouvě v případě vzniku nepředvídatelných a neodvratitelných okolností, takovým důvodem nejsou skutečnosti zaviněné činností, opomenutím či nečinností zhotovitele. Nepředvídatelnou okolností je okolnost, o které zhotovitel nevěděl a nemohl vědět. V případě klimatických podmínek se jedná o takové klimatické podmínky, které prokazatelně brání řádné realizaci díla (či jeho části dotčené zvláště nepříznivými klimatickými podmínkami) tak, že dle relevantních ČSN, případně jiných norem a obecně závazných předpisů účinných v době realizace díla, nelze realizovat dílo či jeho část řádně, a to ani při vynaložení veškeré odborné péče zhotovitelem, kterou je povinen zhotovitel prokázat.</w:t>
      </w:r>
    </w:p>
    <w:p w14:paraId="2535C1CD" w14:textId="77777777" w:rsidR="00B81C70" w:rsidRPr="00BE03C9" w:rsidRDefault="00B81C70" w:rsidP="00B81C70">
      <w:pPr>
        <w:pStyle w:val="ListParagraph"/>
        <w:spacing w:before="0" w:after="240"/>
        <w:ind w:left="284"/>
        <w:rPr>
          <w:rFonts w:asciiTheme="minorHAnsi" w:hAnsiTheme="minorHAnsi" w:cstheme="minorHAnsi"/>
          <w:sz w:val="22"/>
          <w:szCs w:val="22"/>
        </w:rPr>
      </w:pPr>
    </w:p>
    <w:p w14:paraId="7E86A652" w14:textId="77777777" w:rsidR="004249AB" w:rsidRPr="00FB4D97" w:rsidRDefault="00157763" w:rsidP="001D1873">
      <w:pPr>
        <w:pStyle w:val="Heading2"/>
        <w:numPr>
          <w:ilvl w:val="0"/>
          <w:numId w:val="3"/>
        </w:numPr>
        <w:spacing w:before="0" w:after="240"/>
        <w:ind w:left="284" w:hanging="284"/>
      </w:pPr>
      <w:r w:rsidRPr="00FB4D97">
        <w:t>Cena díla</w:t>
      </w:r>
    </w:p>
    <w:p w14:paraId="45FB9F20" w14:textId="0A8CE03E" w:rsidR="00130D2B" w:rsidRPr="00FB4D97" w:rsidRDefault="00130D2B" w:rsidP="001D1873">
      <w:pPr>
        <w:pStyle w:val="MNETnormln"/>
        <w:numPr>
          <w:ilvl w:val="1"/>
          <w:numId w:val="3"/>
        </w:numPr>
        <w:spacing w:after="240"/>
        <w:ind w:left="284" w:hanging="284"/>
        <w:jc w:val="both"/>
      </w:pPr>
      <w:r w:rsidRPr="00FB4D97">
        <w:t xml:space="preserve">Cena díla celkem za provedení všech dodávek dle </w:t>
      </w:r>
      <w:r w:rsidR="002A1D34" w:rsidRPr="00FB4D97">
        <w:t>čl. 3 této smlouvy:</w:t>
      </w:r>
    </w:p>
    <w:p w14:paraId="61146B76" w14:textId="5C49BE12" w:rsidR="00130D2B" w:rsidRPr="00314B86" w:rsidRDefault="0045312E" w:rsidP="00C35E2E">
      <w:pPr>
        <w:pStyle w:val="MNETnormln"/>
        <w:spacing w:after="240"/>
        <w:ind w:left="852" w:firstLine="284"/>
        <w:jc w:val="both"/>
        <w:rPr>
          <w:b/>
          <w:bCs/>
        </w:rPr>
      </w:pPr>
      <w:r w:rsidRPr="00314B86">
        <w:rPr>
          <w:b/>
          <w:bCs/>
        </w:rPr>
        <w:t xml:space="preserve">Celková cena </w:t>
      </w:r>
      <w:r w:rsidR="00130D2B" w:rsidRPr="00314B86">
        <w:rPr>
          <w:b/>
          <w:bCs/>
        </w:rPr>
        <w:t>bez DPH:</w:t>
      </w:r>
      <w:r w:rsidR="00130D2B" w:rsidRPr="00314B86">
        <w:rPr>
          <w:b/>
          <w:bCs/>
        </w:rPr>
        <w:tab/>
      </w:r>
      <w:r w:rsidR="00130D2B" w:rsidRPr="00314B86">
        <w:rPr>
          <w:b/>
          <w:bCs/>
        </w:rPr>
        <w:tab/>
      </w:r>
      <w:r w:rsidR="00130D2B" w:rsidRPr="00314B86">
        <w:rPr>
          <w:b/>
          <w:bCs/>
        </w:rPr>
        <w:tab/>
      </w:r>
      <w:r w:rsidR="00130D2B" w:rsidRPr="00314B86">
        <w:rPr>
          <w:b/>
          <w:bCs/>
        </w:rPr>
        <w:tab/>
      </w:r>
      <w:r w:rsidR="00130D2B" w:rsidRPr="00314B86">
        <w:rPr>
          <w:b/>
          <w:bCs/>
        </w:rPr>
        <w:tab/>
      </w:r>
      <w:r w:rsidR="00130D2B" w:rsidRPr="00314B86">
        <w:rPr>
          <w:b/>
          <w:bCs/>
        </w:rPr>
        <w:tab/>
      </w:r>
      <w:r w:rsidR="00130D2B" w:rsidRPr="00314B86">
        <w:rPr>
          <w:b/>
          <w:bCs/>
          <w:highlight w:val="yellow"/>
        </w:rPr>
        <w:t xml:space="preserve">………………………………. </w:t>
      </w:r>
      <w:r w:rsidR="00130D2B" w:rsidRPr="00314B86">
        <w:rPr>
          <w:b/>
          <w:bCs/>
        </w:rPr>
        <w:t>Kč</w:t>
      </w:r>
    </w:p>
    <w:p w14:paraId="676B69BA" w14:textId="2373AFEE" w:rsidR="00130D2B" w:rsidRPr="00FB4D97" w:rsidRDefault="00130D2B" w:rsidP="00C35E2E">
      <w:pPr>
        <w:pStyle w:val="MNETnormln"/>
        <w:spacing w:after="240"/>
        <w:ind w:left="852" w:firstLine="284"/>
        <w:jc w:val="both"/>
      </w:pPr>
      <w:r w:rsidRPr="00FB4D97">
        <w:t>DPH 21 %:</w:t>
      </w:r>
      <w:r w:rsidRPr="00FB4D97">
        <w:tab/>
      </w:r>
      <w:r w:rsidRPr="00FB4D97">
        <w:tab/>
      </w:r>
      <w:r w:rsidRPr="00FB4D97">
        <w:tab/>
      </w:r>
      <w:r w:rsidRPr="00FB4D97">
        <w:tab/>
      </w:r>
      <w:r w:rsidRPr="00FB4D97">
        <w:tab/>
      </w:r>
      <w:r w:rsidRPr="00FB4D97">
        <w:tab/>
      </w:r>
      <w:r w:rsidR="0045312E">
        <w:tab/>
      </w:r>
      <w:r w:rsidR="0045312E">
        <w:tab/>
      </w:r>
      <w:r w:rsidR="0045312E">
        <w:tab/>
      </w:r>
      <w:r w:rsidRPr="00FB4D97">
        <w:tab/>
      </w:r>
      <w:r w:rsidRPr="00FB4D97">
        <w:rPr>
          <w:highlight w:val="yellow"/>
        </w:rPr>
        <w:t xml:space="preserve">………………………………. </w:t>
      </w:r>
      <w:r w:rsidRPr="00FB4D97">
        <w:t>Kč</w:t>
      </w:r>
    </w:p>
    <w:p w14:paraId="3E650EF5" w14:textId="7767D2AF" w:rsidR="00130D2B" w:rsidRDefault="00130D2B" w:rsidP="00C35E2E">
      <w:pPr>
        <w:pStyle w:val="MNETnormln"/>
        <w:spacing w:after="240"/>
        <w:ind w:left="852" w:firstLine="284"/>
        <w:jc w:val="both"/>
      </w:pPr>
      <w:r w:rsidRPr="00FB4D97">
        <w:t>Celkem</w:t>
      </w:r>
      <w:r w:rsidR="0045312E">
        <w:t xml:space="preserve"> vč. DPH</w:t>
      </w:r>
      <w:r w:rsidRPr="00FB4D97">
        <w:t>:</w:t>
      </w:r>
      <w:r w:rsidRPr="00FB4D97">
        <w:tab/>
      </w:r>
      <w:r w:rsidRPr="00FB4D97">
        <w:tab/>
      </w:r>
      <w:r w:rsidRPr="00FB4D97">
        <w:tab/>
      </w:r>
      <w:r w:rsidRPr="00FB4D97">
        <w:tab/>
      </w:r>
      <w:r w:rsidRPr="00FB4D97">
        <w:tab/>
      </w:r>
      <w:r w:rsidRPr="00FB4D97">
        <w:tab/>
      </w:r>
      <w:r w:rsidRPr="00FB4D97">
        <w:tab/>
      </w:r>
      <w:r w:rsidRPr="00FB4D97">
        <w:tab/>
      </w:r>
      <w:r w:rsidRPr="00FB4D97">
        <w:rPr>
          <w:highlight w:val="yellow"/>
        </w:rPr>
        <w:t xml:space="preserve">………………………………. </w:t>
      </w:r>
      <w:r w:rsidRPr="00FB4D97">
        <w:t>Kč</w:t>
      </w:r>
    </w:p>
    <w:p w14:paraId="6F268023" w14:textId="77777777" w:rsidR="00A07E04" w:rsidRDefault="00A07E04" w:rsidP="0045312E">
      <w:pPr>
        <w:pStyle w:val="MNETnormln"/>
        <w:spacing w:after="240"/>
        <w:jc w:val="both"/>
      </w:pPr>
    </w:p>
    <w:p w14:paraId="7DB87C80" w14:textId="77777777" w:rsidR="005B490C" w:rsidRDefault="005B490C" w:rsidP="0045312E">
      <w:pPr>
        <w:pStyle w:val="MNETnormln"/>
        <w:spacing w:after="240"/>
        <w:jc w:val="both"/>
      </w:pPr>
    </w:p>
    <w:p w14:paraId="5718BFDB" w14:textId="230E1ACA" w:rsidR="0045312E" w:rsidRDefault="0045312E" w:rsidP="0045312E">
      <w:pPr>
        <w:pStyle w:val="MNETnormln"/>
        <w:spacing w:after="240"/>
        <w:jc w:val="both"/>
      </w:pPr>
      <w:r>
        <w:t>Cena díla dle jednotlivých etap ve smyslu odst. 5.1. této smlouvy:</w:t>
      </w:r>
    </w:p>
    <w:p w14:paraId="25B1DCB9" w14:textId="470ADEC2" w:rsidR="000B34D0" w:rsidRPr="00BC4F23" w:rsidRDefault="0045312E" w:rsidP="000B34D0">
      <w:pPr>
        <w:pStyle w:val="MNETnormln"/>
        <w:spacing w:after="240"/>
        <w:ind w:left="284" w:firstLine="284"/>
        <w:jc w:val="both"/>
      </w:pPr>
      <w:r w:rsidRPr="00BC4F23">
        <w:rPr>
          <w:b/>
          <w:bCs/>
        </w:rPr>
        <w:t>Etapa 1</w:t>
      </w:r>
      <w:r w:rsidR="000B34D0" w:rsidRPr="00BC4F23">
        <w:rPr>
          <w:b/>
          <w:bCs/>
        </w:rPr>
        <w:tab/>
      </w:r>
      <w:r w:rsidR="000B34D0" w:rsidRPr="00BC4F23">
        <w:rPr>
          <w:b/>
          <w:bCs/>
        </w:rPr>
        <w:tab/>
      </w:r>
      <w:r w:rsidR="000B34D0" w:rsidRPr="00BC4F23">
        <w:t>Cena Etapy 1 bez DPH:</w:t>
      </w:r>
      <w:r w:rsidR="000B34D0" w:rsidRPr="00BC4F23">
        <w:tab/>
      </w:r>
      <w:r w:rsidR="000B34D0" w:rsidRPr="00BC4F23">
        <w:tab/>
      </w:r>
      <w:r w:rsidR="000B34D0" w:rsidRPr="00BC4F23">
        <w:tab/>
      </w:r>
      <w:r w:rsidR="000B34D0" w:rsidRPr="00BC4F23">
        <w:tab/>
      </w:r>
      <w:r w:rsidR="000B34D0" w:rsidRPr="00B03A42">
        <w:rPr>
          <w:highlight w:val="yellow"/>
        </w:rPr>
        <w:t xml:space="preserve">………………………………. </w:t>
      </w:r>
      <w:r w:rsidR="000B34D0" w:rsidRPr="00BC4F23">
        <w:t>Kč</w:t>
      </w:r>
    </w:p>
    <w:p w14:paraId="336D6293" w14:textId="3A174978" w:rsidR="000B34D0" w:rsidRPr="00BC4F23" w:rsidRDefault="000B34D0" w:rsidP="000B34D0">
      <w:pPr>
        <w:pStyle w:val="MNETnormln"/>
        <w:spacing w:after="240"/>
        <w:ind w:left="1420" w:firstLine="284"/>
        <w:jc w:val="both"/>
      </w:pPr>
      <w:r w:rsidRPr="00BC4F23">
        <w:t>DPH 21 %:</w:t>
      </w:r>
      <w:r w:rsidRPr="00BC4F23">
        <w:tab/>
      </w:r>
      <w:r w:rsidRPr="00BC4F23">
        <w:tab/>
      </w:r>
      <w:r w:rsidRPr="00BC4F23">
        <w:tab/>
      </w:r>
      <w:r w:rsidRPr="00BC4F23">
        <w:tab/>
      </w:r>
      <w:r w:rsidRPr="00BC4F23">
        <w:tab/>
      </w:r>
      <w:r w:rsidRPr="00BC4F23">
        <w:tab/>
      </w:r>
      <w:r w:rsidRPr="00BC4F23">
        <w:tab/>
      </w:r>
      <w:r w:rsidRPr="00BC4F23">
        <w:tab/>
      </w:r>
      <w:r w:rsidRPr="00B03A42">
        <w:rPr>
          <w:highlight w:val="yellow"/>
        </w:rPr>
        <w:t xml:space="preserve">………………………………. </w:t>
      </w:r>
      <w:r w:rsidRPr="00BC4F23">
        <w:t>Kč</w:t>
      </w:r>
    </w:p>
    <w:p w14:paraId="066B722E" w14:textId="641371F7" w:rsidR="000B34D0" w:rsidRPr="00BC4F23" w:rsidRDefault="000B34D0" w:rsidP="000B34D0">
      <w:pPr>
        <w:pStyle w:val="MNETnormln"/>
        <w:spacing w:after="240"/>
        <w:ind w:left="1420" w:firstLine="284"/>
        <w:jc w:val="both"/>
      </w:pPr>
      <w:r w:rsidRPr="00BC4F23">
        <w:t>Cena Etapy 1 vč. DPH:</w:t>
      </w:r>
      <w:r w:rsidRPr="00BC4F23">
        <w:tab/>
      </w:r>
      <w:r w:rsidRPr="00BC4F23">
        <w:tab/>
      </w:r>
      <w:r w:rsidRPr="00BC4F23">
        <w:tab/>
      </w:r>
      <w:r w:rsidRPr="00BC4F23">
        <w:tab/>
      </w:r>
      <w:r w:rsidRPr="00BC4F23">
        <w:tab/>
      </w:r>
      <w:r w:rsidRPr="00B03A42">
        <w:rPr>
          <w:highlight w:val="yellow"/>
        </w:rPr>
        <w:t xml:space="preserve">………………………………. </w:t>
      </w:r>
      <w:r w:rsidRPr="00BC4F23">
        <w:t>Kč</w:t>
      </w:r>
    </w:p>
    <w:p w14:paraId="2661B981" w14:textId="77777777" w:rsidR="000D72BA" w:rsidRPr="00BC4F23" w:rsidRDefault="000D72BA" w:rsidP="000D72BA">
      <w:pPr>
        <w:pStyle w:val="MNETnormln"/>
        <w:spacing w:after="240"/>
        <w:ind w:left="284" w:firstLine="284"/>
        <w:jc w:val="both"/>
        <w:rPr>
          <w:b/>
          <w:bCs/>
        </w:rPr>
      </w:pPr>
    </w:p>
    <w:p w14:paraId="52705949" w14:textId="4A4DD142" w:rsidR="000D72BA" w:rsidRPr="00BC4F23" w:rsidRDefault="000D72BA" w:rsidP="000D72BA">
      <w:pPr>
        <w:pStyle w:val="MNETnormln"/>
        <w:spacing w:after="240"/>
        <w:ind w:left="284" w:firstLine="284"/>
        <w:jc w:val="both"/>
      </w:pPr>
      <w:r w:rsidRPr="00BC4F23">
        <w:rPr>
          <w:b/>
          <w:bCs/>
        </w:rPr>
        <w:t>Etapa 2</w:t>
      </w:r>
      <w:r w:rsidRPr="00BC4F23">
        <w:rPr>
          <w:b/>
          <w:bCs/>
        </w:rPr>
        <w:tab/>
      </w:r>
      <w:r w:rsidRPr="00BC4F23">
        <w:rPr>
          <w:b/>
          <w:bCs/>
        </w:rPr>
        <w:tab/>
      </w:r>
      <w:r w:rsidRPr="00BC4F23">
        <w:t>Cena Etapy 2 bez DPH:</w:t>
      </w:r>
      <w:r w:rsidRPr="00BC4F23">
        <w:tab/>
      </w:r>
      <w:r w:rsidRPr="00BC4F23">
        <w:tab/>
      </w:r>
      <w:r w:rsidRPr="00BC4F23">
        <w:tab/>
      </w:r>
      <w:r w:rsidRPr="00BC4F23">
        <w:tab/>
      </w:r>
      <w:r w:rsidRPr="00B03A42">
        <w:rPr>
          <w:highlight w:val="yellow"/>
        </w:rPr>
        <w:t xml:space="preserve">………………………………. </w:t>
      </w:r>
      <w:r w:rsidRPr="00BC4F23">
        <w:t>Kč</w:t>
      </w:r>
    </w:p>
    <w:p w14:paraId="3B1E2787" w14:textId="77777777" w:rsidR="000D72BA" w:rsidRPr="00BC4F23" w:rsidRDefault="000D72BA" w:rsidP="000D72BA">
      <w:pPr>
        <w:pStyle w:val="MNETnormln"/>
        <w:spacing w:after="240"/>
        <w:ind w:left="1420" w:firstLine="284"/>
        <w:jc w:val="both"/>
      </w:pPr>
      <w:r w:rsidRPr="00BC4F23">
        <w:t>DPH 21 %:</w:t>
      </w:r>
      <w:r w:rsidRPr="00BC4F23">
        <w:tab/>
      </w:r>
      <w:r w:rsidRPr="00BC4F23">
        <w:tab/>
      </w:r>
      <w:r w:rsidRPr="00BC4F23">
        <w:tab/>
      </w:r>
      <w:r w:rsidRPr="00BC4F23">
        <w:tab/>
      </w:r>
      <w:r w:rsidRPr="00BC4F23">
        <w:tab/>
      </w:r>
      <w:r w:rsidRPr="00BC4F23">
        <w:tab/>
      </w:r>
      <w:r w:rsidRPr="00BC4F23">
        <w:tab/>
      </w:r>
      <w:r w:rsidRPr="00BC4F23">
        <w:tab/>
      </w:r>
      <w:r w:rsidRPr="00B03A42">
        <w:rPr>
          <w:highlight w:val="yellow"/>
        </w:rPr>
        <w:t xml:space="preserve">………………………………. </w:t>
      </w:r>
      <w:r w:rsidRPr="00BC4F23">
        <w:t>Kč</w:t>
      </w:r>
    </w:p>
    <w:p w14:paraId="0EDF3000" w14:textId="59C7351F" w:rsidR="000D72BA" w:rsidRPr="00BC4F23" w:rsidRDefault="000D72BA" w:rsidP="000D72BA">
      <w:pPr>
        <w:pStyle w:val="MNETnormln"/>
        <w:spacing w:after="240"/>
        <w:ind w:left="1420" w:firstLine="284"/>
        <w:jc w:val="both"/>
      </w:pPr>
      <w:r w:rsidRPr="00BC4F23">
        <w:t>Cena Etapy 2 vč. DPH:</w:t>
      </w:r>
      <w:r w:rsidRPr="00BC4F23">
        <w:tab/>
      </w:r>
      <w:r w:rsidRPr="00BC4F23">
        <w:tab/>
      </w:r>
      <w:r w:rsidRPr="00BC4F23">
        <w:tab/>
      </w:r>
      <w:r w:rsidRPr="00BC4F23">
        <w:tab/>
      </w:r>
      <w:r w:rsidRPr="00BC4F23">
        <w:tab/>
      </w:r>
      <w:r w:rsidRPr="00B03A42">
        <w:rPr>
          <w:highlight w:val="yellow"/>
        </w:rPr>
        <w:t xml:space="preserve">………………………………. </w:t>
      </w:r>
      <w:r w:rsidRPr="00BC4F23">
        <w:t>Kč</w:t>
      </w:r>
    </w:p>
    <w:p w14:paraId="4B05DAEF" w14:textId="77777777" w:rsidR="000D72BA" w:rsidRPr="00BC4F23" w:rsidRDefault="000D72BA" w:rsidP="000D72BA">
      <w:pPr>
        <w:pStyle w:val="MNETnormln"/>
        <w:spacing w:after="240"/>
        <w:jc w:val="both"/>
        <w:rPr>
          <w:b/>
          <w:bCs/>
        </w:rPr>
      </w:pPr>
    </w:p>
    <w:p w14:paraId="315717BC" w14:textId="5C6FE089" w:rsidR="000D72BA" w:rsidRPr="00BC4F23" w:rsidRDefault="000D72BA" w:rsidP="000D72BA">
      <w:pPr>
        <w:pStyle w:val="MNETnormln"/>
        <w:spacing w:after="240"/>
        <w:ind w:left="284" w:firstLine="284"/>
        <w:jc w:val="both"/>
      </w:pPr>
      <w:r w:rsidRPr="00BC4F23">
        <w:rPr>
          <w:b/>
          <w:bCs/>
        </w:rPr>
        <w:t>Etapa 3</w:t>
      </w:r>
      <w:r w:rsidRPr="00BC4F23">
        <w:rPr>
          <w:b/>
          <w:bCs/>
        </w:rPr>
        <w:tab/>
      </w:r>
      <w:r w:rsidRPr="00BC4F23">
        <w:rPr>
          <w:b/>
          <w:bCs/>
        </w:rPr>
        <w:tab/>
      </w:r>
      <w:r w:rsidRPr="00BC4F23">
        <w:t>Cena Etapy 3 bez DPH:</w:t>
      </w:r>
      <w:r w:rsidRPr="00BC4F23">
        <w:tab/>
      </w:r>
      <w:r w:rsidRPr="00BC4F23">
        <w:tab/>
      </w:r>
      <w:r w:rsidRPr="00BC4F23">
        <w:tab/>
      </w:r>
      <w:r w:rsidRPr="00BC4F23">
        <w:tab/>
      </w:r>
      <w:r w:rsidRPr="00B03A42">
        <w:rPr>
          <w:highlight w:val="yellow"/>
        </w:rPr>
        <w:t xml:space="preserve">………………………………. </w:t>
      </w:r>
      <w:r w:rsidRPr="00BC4F23">
        <w:t>Kč</w:t>
      </w:r>
    </w:p>
    <w:p w14:paraId="75365897" w14:textId="77777777" w:rsidR="000D72BA" w:rsidRPr="00BC4F23" w:rsidRDefault="000D72BA" w:rsidP="000D72BA">
      <w:pPr>
        <w:pStyle w:val="MNETnormln"/>
        <w:spacing w:after="240"/>
        <w:ind w:left="1420" w:firstLine="284"/>
        <w:jc w:val="both"/>
      </w:pPr>
      <w:r w:rsidRPr="00BC4F23">
        <w:t>DPH 21 %:</w:t>
      </w:r>
      <w:r w:rsidRPr="00BC4F23">
        <w:tab/>
      </w:r>
      <w:r w:rsidRPr="00BC4F23">
        <w:tab/>
      </w:r>
      <w:r w:rsidRPr="00BC4F23">
        <w:tab/>
      </w:r>
      <w:r w:rsidRPr="00BC4F23">
        <w:tab/>
      </w:r>
      <w:r w:rsidRPr="00BC4F23">
        <w:tab/>
      </w:r>
      <w:r w:rsidRPr="00BC4F23">
        <w:tab/>
      </w:r>
      <w:r w:rsidRPr="00BC4F23">
        <w:tab/>
      </w:r>
      <w:r w:rsidRPr="00BC4F23">
        <w:tab/>
      </w:r>
      <w:r w:rsidRPr="00B03A42">
        <w:rPr>
          <w:highlight w:val="yellow"/>
        </w:rPr>
        <w:t xml:space="preserve">………………………………. </w:t>
      </w:r>
      <w:r w:rsidRPr="00BC4F23">
        <w:t>Kč</w:t>
      </w:r>
    </w:p>
    <w:p w14:paraId="40F19C21" w14:textId="4C200894" w:rsidR="000D72BA" w:rsidRPr="00BC4F23" w:rsidRDefault="000D72BA" w:rsidP="000D72BA">
      <w:pPr>
        <w:pStyle w:val="MNETnormln"/>
        <w:spacing w:after="240"/>
        <w:ind w:left="1420" w:firstLine="284"/>
        <w:jc w:val="both"/>
      </w:pPr>
      <w:r w:rsidRPr="00BC4F23">
        <w:t>Cena Etapy 3 vč. DPH:</w:t>
      </w:r>
      <w:r w:rsidRPr="00BC4F23">
        <w:tab/>
      </w:r>
      <w:r w:rsidRPr="00BC4F23">
        <w:tab/>
      </w:r>
      <w:r w:rsidRPr="00BC4F23">
        <w:tab/>
      </w:r>
      <w:r w:rsidRPr="00BC4F23">
        <w:tab/>
      </w:r>
      <w:r w:rsidRPr="00BC4F23">
        <w:tab/>
      </w:r>
      <w:r w:rsidRPr="00B03A42">
        <w:rPr>
          <w:highlight w:val="yellow"/>
        </w:rPr>
        <w:t xml:space="preserve">………………………………. </w:t>
      </w:r>
      <w:r w:rsidRPr="00BC4F23">
        <w:t>Kč</w:t>
      </w:r>
    </w:p>
    <w:p w14:paraId="56EB18CD" w14:textId="77777777" w:rsidR="000D72BA" w:rsidRPr="00BC4F23" w:rsidRDefault="000D72BA" w:rsidP="000D72BA">
      <w:pPr>
        <w:pStyle w:val="MNETnormln"/>
        <w:spacing w:after="240"/>
        <w:ind w:left="1420" w:firstLine="284"/>
        <w:jc w:val="both"/>
      </w:pPr>
    </w:p>
    <w:p w14:paraId="55E88F33" w14:textId="4C617A1D" w:rsidR="000D72BA" w:rsidRPr="00BC4F23" w:rsidRDefault="000D72BA" w:rsidP="000D72BA">
      <w:pPr>
        <w:pStyle w:val="MNETnormln"/>
        <w:spacing w:after="240"/>
        <w:ind w:left="284" w:firstLine="284"/>
        <w:jc w:val="both"/>
      </w:pPr>
      <w:r w:rsidRPr="00BC4F23">
        <w:rPr>
          <w:b/>
          <w:bCs/>
        </w:rPr>
        <w:t>Etapa 4</w:t>
      </w:r>
      <w:r w:rsidRPr="00BC4F23">
        <w:rPr>
          <w:b/>
          <w:bCs/>
        </w:rPr>
        <w:tab/>
      </w:r>
      <w:r w:rsidRPr="00BC4F23">
        <w:rPr>
          <w:b/>
          <w:bCs/>
        </w:rPr>
        <w:tab/>
      </w:r>
      <w:r w:rsidRPr="00BC4F23">
        <w:t>Cena Etapy 4 bez DPH:</w:t>
      </w:r>
      <w:r w:rsidRPr="00BC4F23">
        <w:tab/>
      </w:r>
      <w:r w:rsidRPr="00BC4F23">
        <w:tab/>
      </w:r>
      <w:r w:rsidRPr="00BC4F23">
        <w:tab/>
      </w:r>
      <w:r w:rsidRPr="00BC4F23">
        <w:tab/>
      </w:r>
      <w:r w:rsidRPr="00B03A42">
        <w:rPr>
          <w:highlight w:val="yellow"/>
        </w:rPr>
        <w:t xml:space="preserve">………………………………. </w:t>
      </w:r>
      <w:r w:rsidRPr="00BC4F23">
        <w:t>Kč</w:t>
      </w:r>
    </w:p>
    <w:p w14:paraId="55CA7689" w14:textId="77777777" w:rsidR="000D72BA" w:rsidRPr="00BC4F23" w:rsidRDefault="000D72BA" w:rsidP="000D72BA">
      <w:pPr>
        <w:pStyle w:val="MNETnormln"/>
        <w:spacing w:after="240"/>
        <w:ind w:left="1420" w:firstLine="284"/>
        <w:jc w:val="both"/>
      </w:pPr>
      <w:r w:rsidRPr="00BC4F23">
        <w:t>DPH 21 %:</w:t>
      </w:r>
      <w:r w:rsidRPr="00BC4F23">
        <w:tab/>
      </w:r>
      <w:r w:rsidRPr="00BC4F23">
        <w:tab/>
      </w:r>
      <w:r w:rsidRPr="00BC4F23">
        <w:tab/>
      </w:r>
      <w:r w:rsidRPr="00BC4F23">
        <w:tab/>
      </w:r>
      <w:r w:rsidRPr="00BC4F23">
        <w:tab/>
      </w:r>
      <w:r w:rsidRPr="00BC4F23">
        <w:tab/>
      </w:r>
      <w:r w:rsidRPr="00BC4F23">
        <w:tab/>
      </w:r>
      <w:r w:rsidRPr="00BC4F23">
        <w:tab/>
      </w:r>
      <w:r w:rsidRPr="00B03A42">
        <w:rPr>
          <w:highlight w:val="yellow"/>
        </w:rPr>
        <w:t xml:space="preserve">………………………………. </w:t>
      </w:r>
      <w:r w:rsidRPr="00BC4F23">
        <w:t>Kč</w:t>
      </w:r>
    </w:p>
    <w:p w14:paraId="53324BE5" w14:textId="716A1F2D" w:rsidR="000D72BA" w:rsidRPr="00BC4F23" w:rsidRDefault="000D72BA" w:rsidP="000D72BA">
      <w:pPr>
        <w:pStyle w:val="MNETnormln"/>
        <w:spacing w:after="240"/>
        <w:ind w:left="1420" w:firstLine="284"/>
        <w:jc w:val="both"/>
      </w:pPr>
      <w:r w:rsidRPr="00BC4F23">
        <w:t>Cena Etapy 4 vč. DPH:</w:t>
      </w:r>
      <w:r w:rsidRPr="00BC4F23">
        <w:tab/>
      </w:r>
      <w:r w:rsidRPr="00BC4F23">
        <w:tab/>
      </w:r>
      <w:r w:rsidRPr="00BC4F23">
        <w:tab/>
      </w:r>
      <w:r w:rsidRPr="00BC4F23">
        <w:tab/>
      </w:r>
      <w:r w:rsidRPr="00BC4F23">
        <w:tab/>
      </w:r>
      <w:r w:rsidRPr="00B03A42">
        <w:rPr>
          <w:highlight w:val="yellow"/>
        </w:rPr>
        <w:t xml:space="preserve">………………………………. </w:t>
      </w:r>
      <w:r w:rsidRPr="00BC4F23">
        <w:t>Kč</w:t>
      </w:r>
    </w:p>
    <w:p w14:paraId="792A8399" w14:textId="7074AFBA" w:rsidR="225ED8A4" w:rsidRDefault="225ED8A4" w:rsidP="225ED8A4">
      <w:pPr>
        <w:pStyle w:val="MNETnormln"/>
        <w:spacing w:after="240"/>
        <w:ind w:left="1420" w:firstLine="284"/>
        <w:jc w:val="both"/>
      </w:pPr>
    </w:p>
    <w:p w14:paraId="3AC89291" w14:textId="6ABB5D36" w:rsidR="272421CB" w:rsidRDefault="272421CB" w:rsidP="4D0CB1ED">
      <w:pPr>
        <w:pStyle w:val="MNETnormln"/>
        <w:spacing w:after="240"/>
        <w:ind w:left="284" w:firstLine="284"/>
        <w:jc w:val="both"/>
      </w:pPr>
      <w:r w:rsidRPr="4D0CB1ED">
        <w:rPr>
          <w:b/>
          <w:bCs/>
        </w:rPr>
        <w:t xml:space="preserve">Etapa </w:t>
      </w:r>
      <w:r w:rsidRPr="0F4B3CE8">
        <w:rPr>
          <w:b/>
          <w:bCs/>
        </w:rPr>
        <w:t>5</w:t>
      </w:r>
      <w:r>
        <w:tab/>
      </w:r>
      <w:r>
        <w:tab/>
        <w:t>Cena Etapy 5 bez DPH:</w:t>
      </w:r>
      <w:r>
        <w:tab/>
      </w:r>
      <w:r>
        <w:tab/>
      </w:r>
      <w:r>
        <w:tab/>
      </w:r>
      <w:r>
        <w:tab/>
      </w:r>
      <w:r w:rsidRPr="4D0CB1ED">
        <w:rPr>
          <w:highlight w:val="yellow"/>
        </w:rPr>
        <w:t xml:space="preserve">………………………………. </w:t>
      </w:r>
      <w:r>
        <w:t>Kč</w:t>
      </w:r>
    </w:p>
    <w:p w14:paraId="05CAD68D" w14:textId="77777777" w:rsidR="272421CB" w:rsidRDefault="272421CB" w:rsidP="4D0CB1ED">
      <w:pPr>
        <w:pStyle w:val="MNETnormln"/>
        <w:spacing w:after="240"/>
        <w:ind w:left="1420" w:firstLine="284"/>
        <w:jc w:val="both"/>
      </w:pPr>
      <w:r>
        <w:t>DPH 21 %:</w:t>
      </w:r>
      <w:r>
        <w:tab/>
      </w:r>
      <w:r>
        <w:tab/>
      </w:r>
      <w:r>
        <w:tab/>
      </w:r>
      <w:r>
        <w:tab/>
      </w:r>
      <w:r>
        <w:tab/>
      </w:r>
      <w:r>
        <w:tab/>
      </w:r>
      <w:r>
        <w:tab/>
      </w:r>
      <w:r>
        <w:tab/>
      </w:r>
      <w:r w:rsidRPr="4D0CB1ED">
        <w:rPr>
          <w:highlight w:val="yellow"/>
        </w:rPr>
        <w:t xml:space="preserve">………………………………. </w:t>
      </w:r>
      <w:r>
        <w:t>Kč</w:t>
      </w:r>
    </w:p>
    <w:p w14:paraId="105C15B2" w14:textId="34EA138E" w:rsidR="272421CB" w:rsidRDefault="272421CB" w:rsidP="4D0CB1ED">
      <w:pPr>
        <w:pStyle w:val="MNETnormln"/>
        <w:spacing w:after="240"/>
        <w:ind w:left="1420" w:firstLine="284"/>
        <w:jc w:val="both"/>
      </w:pPr>
      <w:r>
        <w:t>Cena Etapy 5 vč. DPH:</w:t>
      </w:r>
      <w:r>
        <w:tab/>
      </w:r>
      <w:r>
        <w:tab/>
      </w:r>
      <w:r>
        <w:tab/>
      </w:r>
      <w:r>
        <w:tab/>
      </w:r>
      <w:r>
        <w:tab/>
      </w:r>
      <w:r w:rsidRPr="4D0CB1ED">
        <w:rPr>
          <w:highlight w:val="yellow"/>
        </w:rPr>
        <w:t xml:space="preserve">………………………………. </w:t>
      </w:r>
      <w:r>
        <w:t>Kč</w:t>
      </w:r>
    </w:p>
    <w:p w14:paraId="74BEA1BF" w14:textId="2745B48D" w:rsidR="00130D2B" w:rsidRPr="004E5251" w:rsidRDefault="00130D2B" w:rsidP="001D1873">
      <w:pPr>
        <w:pStyle w:val="MNETnormln"/>
        <w:numPr>
          <w:ilvl w:val="1"/>
          <w:numId w:val="3"/>
        </w:numPr>
        <w:spacing w:after="240"/>
        <w:ind w:left="284" w:hanging="284"/>
        <w:jc w:val="both"/>
      </w:pPr>
      <w:r w:rsidRPr="004E5251">
        <w:t>Cena díla je sjednána na základě jednotkových cen, jako součet oceněných položek soupisu prací (dále jen rozpočet), který je přílohou této smlouvy.</w:t>
      </w:r>
    </w:p>
    <w:p w14:paraId="50500BE1" w14:textId="58B85FF3" w:rsidR="00130D2B" w:rsidRPr="004E5251" w:rsidRDefault="00130D2B" w:rsidP="001D1873">
      <w:pPr>
        <w:pStyle w:val="MNETnormln"/>
        <w:numPr>
          <w:ilvl w:val="1"/>
          <w:numId w:val="3"/>
        </w:numPr>
        <w:spacing w:after="240"/>
        <w:ind w:left="284" w:hanging="284"/>
        <w:jc w:val="both"/>
      </w:pPr>
      <w:r w:rsidRPr="004E5251">
        <w:t>Objednatelem budou hrazeny pouze skutečně a řádně provedené dodávky.</w:t>
      </w:r>
    </w:p>
    <w:p w14:paraId="29E49B5E" w14:textId="38B67ABC" w:rsidR="00130D2B" w:rsidRPr="004E5251" w:rsidRDefault="00130D2B" w:rsidP="001D1873">
      <w:pPr>
        <w:pStyle w:val="MNETnormln"/>
        <w:numPr>
          <w:ilvl w:val="1"/>
          <w:numId w:val="3"/>
        </w:numPr>
        <w:spacing w:after="240"/>
        <w:ind w:left="284" w:hanging="284"/>
        <w:jc w:val="both"/>
      </w:pPr>
      <w:r w:rsidRPr="004E5251">
        <w:t xml:space="preserve">Cena díla je sjednána jako nejvyšší přípustná, zahrnující veškeré náklady zhotovitele na zhotovení díla v souladu s projektovou dokumentací a soupisem prací dle </w:t>
      </w:r>
      <w:r w:rsidR="004E5251">
        <w:t>rozpočtu</w:t>
      </w:r>
      <w:r w:rsidRPr="004E5251">
        <w:t xml:space="preserve"> a cenové vlivy v průběhu plnění této smlouvy.</w:t>
      </w:r>
    </w:p>
    <w:p w14:paraId="66D42C91" w14:textId="255CA584" w:rsidR="00130D2B" w:rsidRPr="001B4569" w:rsidRDefault="00130D2B" w:rsidP="001D1873">
      <w:pPr>
        <w:pStyle w:val="MNETnormln"/>
        <w:numPr>
          <w:ilvl w:val="1"/>
          <w:numId w:val="3"/>
        </w:numPr>
        <w:spacing w:after="240"/>
        <w:ind w:left="284" w:hanging="284"/>
        <w:jc w:val="both"/>
      </w:pPr>
      <w:r w:rsidRPr="001B4569">
        <w:t xml:space="preserve">Podmínky pro změnu ceny díla jsou uvedeny v čl. </w:t>
      </w:r>
      <w:r w:rsidR="001B4569" w:rsidRPr="001B4569">
        <w:t>13 Změny zadání díla</w:t>
      </w:r>
      <w:r w:rsidRPr="001B4569">
        <w:t xml:space="preserve"> této smlouvy.</w:t>
      </w:r>
    </w:p>
    <w:p w14:paraId="28F60609" w14:textId="77777777" w:rsidR="00485025" w:rsidRPr="00037D5A" w:rsidRDefault="00485025" w:rsidP="0003621C">
      <w:pPr>
        <w:spacing w:before="0" w:after="240"/>
        <w:ind w:left="284" w:hanging="284"/>
        <w:rPr>
          <w:rFonts w:asciiTheme="minorHAnsi" w:hAnsiTheme="minorHAnsi" w:cstheme="minorHAnsi"/>
          <w:sz w:val="22"/>
          <w:szCs w:val="22"/>
          <w:highlight w:val="yellow"/>
        </w:rPr>
      </w:pPr>
    </w:p>
    <w:p w14:paraId="4E8FB5EC" w14:textId="613A8632" w:rsidR="00485025" w:rsidRPr="00AF73C9" w:rsidRDefault="00130D2B" w:rsidP="001D1873">
      <w:pPr>
        <w:pStyle w:val="Heading2"/>
        <w:numPr>
          <w:ilvl w:val="0"/>
          <w:numId w:val="3"/>
        </w:numPr>
        <w:spacing w:before="0" w:after="240"/>
        <w:ind w:left="284" w:hanging="284"/>
      </w:pPr>
      <w:r w:rsidRPr="00AF73C9">
        <w:t>Platební podmínky</w:t>
      </w:r>
    </w:p>
    <w:p w14:paraId="0C5169C1" w14:textId="11CD38EA" w:rsidR="00130D2B" w:rsidRPr="00AF73C9" w:rsidRDefault="00130D2B" w:rsidP="001D1873">
      <w:pPr>
        <w:pStyle w:val="ListParagraph"/>
        <w:numPr>
          <w:ilvl w:val="1"/>
          <w:numId w:val="3"/>
        </w:numPr>
        <w:spacing w:before="0" w:after="240"/>
        <w:ind w:left="284" w:hanging="284"/>
        <w:rPr>
          <w:rFonts w:asciiTheme="minorHAnsi" w:hAnsiTheme="minorHAnsi" w:cstheme="minorHAnsi"/>
          <w:sz w:val="22"/>
          <w:szCs w:val="22"/>
        </w:rPr>
      </w:pPr>
      <w:r w:rsidRPr="00AF73C9">
        <w:rPr>
          <w:rFonts w:asciiTheme="minorHAnsi" w:hAnsiTheme="minorHAnsi" w:cstheme="minorHAnsi"/>
          <w:sz w:val="22"/>
          <w:szCs w:val="22"/>
        </w:rPr>
        <w:t xml:space="preserve">Cena za zhotovení díla bude hrazena na základě </w:t>
      </w:r>
      <w:r w:rsidR="001858E0" w:rsidRPr="00AF73C9">
        <w:rPr>
          <w:rFonts w:asciiTheme="minorHAnsi" w:hAnsiTheme="minorHAnsi" w:cstheme="minorHAnsi"/>
          <w:sz w:val="22"/>
          <w:szCs w:val="22"/>
        </w:rPr>
        <w:t>D</w:t>
      </w:r>
      <w:r w:rsidRPr="00AF73C9">
        <w:rPr>
          <w:rFonts w:asciiTheme="minorHAnsi" w:hAnsiTheme="minorHAnsi" w:cstheme="minorHAnsi"/>
          <w:sz w:val="22"/>
          <w:szCs w:val="22"/>
        </w:rPr>
        <w:t>ílčích faktur – daňových dokladů (dále jen „</w:t>
      </w:r>
      <w:r w:rsidR="000766A8" w:rsidRPr="00AF73C9">
        <w:rPr>
          <w:rFonts w:asciiTheme="minorHAnsi" w:hAnsiTheme="minorHAnsi" w:cstheme="minorHAnsi"/>
          <w:sz w:val="22"/>
          <w:szCs w:val="22"/>
        </w:rPr>
        <w:t xml:space="preserve">Dílčí </w:t>
      </w:r>
      <w:r w:rsidRPr="00AF73C9">
        <w:rPr>
          <w:rFonts w:asciiTheme="minorHAnsi" w:hAnsiTheme="minorHAnsi" w:cstheme="minorHAnsi"/>
          <w:sz w:val="22"/>
          <w:szCs w:val="22"/>
        </w:rPr>
        <w:t xml:space="preserve">faktura“). </w:t>
      </w:r>
      <w:r w:rsidR="000766A8" w:rsidRPr="00AF73C9">
        <w:rPr>
          <w:rFonts w:asciiTheme="minorHAnsi" w:hAnsiTheme="minorHAnsi" w:cstheme="minorHAnsi"/>
          <w:sz w:val="22"/>
          <w:szCs w:val="22"/>
        </w:rPr>
        <w:t xml:space="preserve">Dílčí </w:t>
      </w:r>
      <w:r w:rsidRPr="00AF73C9">
        <w:rPr>
          <w:rFonts w:asciiTheme="minorHAnsi" w:hAnsiTheme="minorHAnsi" w:cstheme="minorHAnsi"/>
          <w:sz w:val="22"/>
          <w:szCs w:val="22"/>
        </w:rPr>
        <w:t xml:space="preserve">fakturou lze vyúčtovat pouze část plnění skutečně realizovanou </w:t>
      </w:r>
      <w:r w:rsidR="000766A8" w:rsidRPr="00AF73C9">
        <w:rPr>
          <w:rFonts w:asciiTheme="minorHAnsi" w:hAnsiTheme="minorHAnsi" w:cstheme="minorHAnsi"/>
          <w:sz w:val="22"/>
          <w:szCs w:val="22"/>
        </w:rPr>
        <w:t>v rozsahu příslušné etapy</w:t>
      </w:r>
      <w:r w:rsidR="004D7376" w:rsidRPr="00AF73C9">
        <w:rPr>
          <w:rFonts w:asciiTheme="minorHAnsi" w:hAnsiTheme="minorHAnsi" w:cstheme="minorHAnsi"/>
          <w:sz w:val="22"/>
          <w:szCs w:val="22"/>
        </w:rPr>
        <w:t xml:space="preserve">, jak </w:t>
      </w:r>
      <w:r w:rsidR="003E21C0" w:rsidRPr="00AF73C9">
        <w:rPr>
          <w:rFonts w:asciiTheme="minorHAnsi" w:hAnsiTheme="minorHAnsi" w:cstheme="minorHAnsi"/>
          <w:sz w:val="22"/>
          <w:szCs w:val="22"/>
        </w:rPr>
        <w:t xml:space="preserve">jsou specifikovány </w:t>
      </w:r>
      <w:r w:rsidR="004D7376" w:rsidRPr="00AF73C9">
        <w:rPr>
          <w:rFonts w:asciiTheme="minorHAnsi" w:hAnsiTheme="minorHAnsi" w:cstheme="minorHAnsi"/>
          <w:sz w:val="22"/>
          <w:szCs w:val="22"/>
        </w:rPr>
        <w:t>v</w:t>
      </w:r>
      <w:r w:rsidR="003E21C0" w:rsidRPr="00AF73C9">
        <w:rPr>
          <w:rFonts w:asciiTheme="minorHAnsi" w:hAnsiTheme="minorHAnsi" w:cstheme="minorHAnsi"/>
          <w:sz w:val="22"/>
          <w:szCs w:val="22"/>
        </w:rPr>
        <w:t> odst. 5.1. smlouvy</w:t>
      </w:r>
      <w:r w:rsidR="007363EE" w:rsidRPr="00AF73C9">
        <w:rPr>
          <w:rFonts w:asciiTheme="minorHAnsi" w:hAnsiTheme="minorHAnsi" w:cstheme="minorHAnsi"/>
          <w:sz w:val="22"/>
          <w:szCs w:val="22"/>
        </w:rPr>
        <w:t>.</w:t>
      </w:r>
      <w:r w:rsidR="000766A8" w:rsidRPr="00AF73C9">
        <w:rPr>
          <w:rFonts w:asciiTheme="minorHAnsi" w:hAnsiTheme="minorHAnsi" w:cstheme="minorHAnsi"/>
          <w:sz w:val="22"/>
          <w:szCs w:val="22"/>
        </w:rPr>
        <w:t xml:space="preserve"> </w:t>
      </w:r>
      <w:r w:rsidRPr="00AF73C9">
        <w:rPr>
          <w:rFonts w:asciiTheme="minorHAnsi" w:hAnsiTheme="minorHAnsi" w:cstheme="minorHAnsi"/>
          <w:sz w:val="22"/>
          <w:szCs w:val="22"/>
        </w:rPr>
        <w:t xml:space="preserve">Nedílnou součástí faktury – daňového dokladu bude soupis provedených prací a dodávek příslušné </w:t>
      </w:r>
      <w:r w:rsidR="000766A8" w:rsidRPr="00AF73C9">
        <w:rPr>
          <w:rFonts w:asciiTheme="minorHAnsi" w:hAnsiTheme="minorHAnsi" w:cstheme="minorHAnsi"/>
          <w:sz w:val="22"/>
          <w:szCs w:val="22"/>
        </w:rPr>
        <w:t>etapy</w:t>
      </w:r>
      <w:r w:rsidRPr="00AF73C9">
        <w:rPr>
          <w:rFonts w:asciiTheme="minorHAnsi" w:hAnsiTheme="minorHAnsi" w:cstheme="minorHAnsi"/>
          <w:sz w:val="22"/>
          <w:szCs w:val="22"/>
        </w:rPr>
        <w:t>. Tento soupis musí být oceněný podle jednotkových cen vyplývajících</w:t>
      </w:r>
      <w:r w:rsidR="00CF39F2" w:rsidRPr="00AF73C9">
        <w:rPr>
          <w:rFonts w:asciiTheme="minorHAnsi" w:hAnsiTheme="minorHAnsi" w:cstheme="minorHAnsi"/>
          <w:sz w:val="22"/>
          <w:szCs w:val="22"/>
        </w:rPr>
        <w:t xml:space="preserve"> z rozpočtu, který je přílohou této smlouvy.</w:t>
      </w:r>
    </w:p>
    <w:p w14:paraId="2A52B96D" w14:textId="3A84381C" w:rsidR="00130D2B" w:rsidRPr="00AF73C9" w:rsidRDefault="00130D2B" w:rsidP="001D1873">
      <w:pPr>
        <w:pStyle w:val="ListParagraph"/>
        <w:numPr>
          <w:ilvl w:val="1"/>
          <w:numId w:val="3"/>
        </w:numPr>
        <w:spacing w:before="0" w:after="240"/>
        <w:ind w:left="284" w:hanging="284"/>
        <w:rPr>
          <w:rFonts w:asciiTheme="minorHAnsi" w:hAnsiTheme="minorHAnsi" w:cstheme="minorHAnsi"/>
          <w:sz w:val="22"/>
          <w:szCs w:val="22"/>
        </w:rPr>
      </w:pPr>
      <w:r w:rsidRPr="00AF73C9">
        <w:rPr>
          <w:rFonts w:asciiTheme="minorHAnsi" w:hAnsiTheme="minorHAnsi" w:cstheme="minorHAnsi"/>
          <w:sz w:val="22"/>
          <w:szCs w:val="22"/>
        </w:rPr>
        <w:t xml:space="preserve">Zhotovitel předkládá </w:t>
      </w:r>
      <w:r w:rsidR="00F20602" w:rsidRPr="00AF73C9">
        <w:rPr>
          <w:rFonts w:asciiTheme="minorHAnsi" w:hAnsiTheme="minorHAnsi" w:cstheme="minorHAnsi"/>
          <w:sz w:val="22"/>
          <w:szCs w:val="22"/>
        </w:rPr>
        <w:t xml:space="preserve">faktury </w:t>
      </w:r>
      <w:r w:rsidRPr="00AF73C9">
        <w:rPr>
          <w:rFonts w:asciiTheme="minorHAnsi" w:hAnsiTheme="minorHAnsi" w:cstheme="minorHAnsi"/>
          <w:sz w:val="22"/>
          <w:szCs w:val="22"/>
        </w:rPr>
        <w:t xml:space="preserve">vč. Soupisu k odsouhlasení </w:t>
      </w:r>
      <w:r w:rsidR="000766A8" w:rsidRPr="00AF73C9">
        <w:rPr>
          <w:rFonts w:asciiTheme="minorHAnsi" w:hAnsiTheme="minorHAnsi" w:cstheme="minorHAnsi"/>
          <w:sz w:val="22"/>
          <w:szCs w:val="22"/>
        </w:rPr>
        <w:t xml:space="preserve">objednateli </w:t>
      </w:r>
      <w:r w:rsidRPr="00AF73C9">
        <w:rPr>
          <w:rFonts w:asciiTheme="minorHAnsi" w:hAnsiTheme="minorHAnsi" w:cstheme="minorHAnsi"/>
          <w:sz w:val="22"/>
          <w:szCs w:val="22"/>
        </w:rPr>
        <w:t>ve třech písemných vyhotoveních a elektronicky, a to vždy nejpozději do 5</w:t>
      </w:r>
      <w:r w:rsidR="0018666E" w:rsidRPr="00AF73C9">
        <w:rPr>
          <w:rFonts w:asciiTheme="minorHAnsi" w:hAnsiTheme="minorHAnsi" w:cstheme="minorHAnsi"/>
          <w:sz w:val="22"/>
          <w:szCs w:val="22"/>
        </w:rPr>
        <w:t xml:space="preserve"> </w:t>
      </w:r>
      <w:r w:rsidRPr="00AF73C9">
        <w:rPr>
          <w:rFonts w:asciiTheme="minorHAnsi" w:hAnsiTheme="minorHAnsi" w:cstheme="minorHAnsi"/>
          <w:sz w:val="22"/>
          <w:szCs w:val="22"/>
        </w:rPr>
        <w:t xml:space="preserve">dnů po uskutečnění prací (zdanitelného plnění). Podkladem k vystavení </w:t>
      </w:r>
      <w:r w:rsidR="000766A8" w:rsidRPr="00AF73C9">
        <w:rPr>
          <w:rFonts w:asciiTheme="minorHAnsi" w:hAnsiTheme="minorHAnsi" w:cstheme="minorHAnsi"/>
          <w:sz w:val="22"/>
          <w:szCs w:val="22"/>
        </w:rPr>
        <w:t xml:space="preserve">Dílčí </w:t>
      </w:r>
      <w:r w:rsidRPr="00AF73C9">
        <w:rPr>
          <w:rFonts w:asciiTheme="minorHAnsi" w:hAnsiTheme="minorHAnsi" w:cstheme="minorHAnsi"/>
          <w:sz w:val="22"/>
          <w:szCs w:val="22"/>
        </w:rPr>
        <w:t xml:space="preserve">faktury je soupis skutečně provedených prací a dodávek vystavovaný zhotovitelem a potvrzený </w:t>
      </w:r>
      <w:r w:rsidR="000766A8" w:rsidRPr="00AF73C9">
        <w:rPr>
          <w:rFonts w:asciiTheme="minorHAnsi" w:hAnsiTheme="minorHAnsi" w:cstheme="minorHAnsi"/>
          <w:sz w:val="22"/>
          <w:szCs w:val="22"/>
        </w:rPr>
        <w:t>objednatelem</w:t>
      </w:r>
      <w:r w:rsidRPr="00AF73C9">
        <w:rPr>
          <w:rFonts w:asciiTheme="minorHAnsi" w:hAnsiTheme="minorHAnsi" w:cstheme="minorHAnsi"/>
          <w:sz w:val="22"/>
          <w:szCs w:val="22"/>
        </w:rPr>
        <w:t>.</w:t>
      </w:r>
    </w:p>
    <w:p w14:paraId="42A059CC" w14:textId="0250768F" w:rsidR="00130D2B" w:rsidRPr="00AF73C9" w:rsidRDefault="000766A8" w:rsidP="001D1873">
      <w:pPr>
        <w:pStyle w:val="ListParagraph"/>
        <w:numPr>
          <w:ilvl w:val="1"/>
          <w:numId w:val="3"/>
        </w:numPr>
        <w:spacing w:before="0" w:after="240"/>
        <w:ind w:left="284" w:hanging="284"/>
        <w:rPr>
          <w:rFonts w:asciiTheme="minorHAnsi" w:hAnsiTheme="minorHAnsi" w:cstheme="minorHAnsi"/>
          <w:sz w:val="22"/>
          <w:szCs w:val="22"/>
        </w:rPr>
      </w:pPr>
      <w:r w:rsidRPr="00AF73C9">
        <w:rPr>
          <w:rFonts w:asciiTheme="minorHAnsi" w:hAnsiTheme="minorHAnsi" w:cstheme="minorHAnsi"/>
          <w:sz w:val="22"/>
          <w:szCs w:val="22"/>
        </w:rPr>
        <w:t>P</w:t>
      </w:r>
      <w:r w:rsidR="00130D2B" w:rsidRPr="00AF73C9">
        <w:rPr>
          <w:rFonts w:asciiTheme="minorHAnsi" w:hAnsiTheme="minorHAnsi" w:cstheme="minorHAnsi"/>
          <w:sz w:val="22"/>
          <w:szCs w:val="22"/>
        </w:rPr>
        <w:t>ráce provedené na základě dodatku ke smlouvě o dílo budou fakturovány samostatně dle příslušného dodatku.</w:t>
      </w:r>
    </w:p>
    <w:p w14:paraId="1CA1C0BA" w14:textId="3D60302C" w:rsidR="00130D2B" w:rsidRPr="00AF73C9" w:rsidRDefault="000B3F44" w:rsidP="001D1873">
      <w:pPr>
        <w:pStyle w:val="ListParagraph"/>
        <w:numPr>
          <w:ilvl w:val="1"/>
          <w:numId w:val="3"/>
        </w:numPr>
        <w:spacing w:before="0" w:after="240"/>
        <w:ind w:left="284" w:hanging="284"/>
        <w:rPr>
          <w:rFonts w:asciiTheme="minorHAnsi" w:hAnsiTheme="minorHAnsi" w:cstheme="minorHAnsi"/>
          <w:sz w:val="22"/>
          <w:szCs w:val="22"/>
        </w:rPr>
      </w:pPr>
      <w:r w:rsidRPr="00AF73C9">
        <w:rPr>
          <w:rFonts w:asciiTheme="minorHAnsi" w:hAnsiTheme="minorHAnsi" w:cstheme="minorHAnsi"/>
          <w:sz w:val="22"/>
          <w:szCs w:val="22"/>
        </w:rPr>
        <w:t>Pokud jsou p</w:t>
      </w:r>
      <w:r w:rsidR="00130D2B" w:rsidRPr="00AF73C9">
        <w:rPr>
          <w:rFonts w:asciiTheme="minorHAnsi" w:hAnsiTheme="minorHAnsi" w:cstheme="minorHAnsi"/>
          <w:sz w:val="22"/>
          <w:szCs w:val="22"/>
        </w:rPr>
        <w:t>ráce, které jsou předmětem této smlouvy, zařazeny pod číselný kód 41-43 klasifikace produkce (CZ-CPA) a spadají dle § 92a a § 92e zákona č. 235/2004 Sb., o dani z přidané hodnoty, v platném znění, do režimu přenesení daňové povinnosti</w:t>
      </w:r>
      <w:r w:rsidRPr="00AF73C9">
        <w:rPr>
          <w:rFonts w:asciiTheme="minorHAnsi" w:hAnsiTheme="minorHAnsi" w:cstheme="minorHAnsi"/>
          <w:sz w:val="22"/>
          <w:szCs w:val="22"/>
        </w:rPr>
        <w:t>, je p</w:t>
      </w:r>
      <w:r w:rsidR="00130D2B" w:rsidRPr="00AF73C9">
        <w:rPr>
          <w:rFonts w:asciiTheme="minorHAnsi" w:hAnsiTheme="minorHAnsi" w:cstheme="minorHAnsi"/>
          <w:sz w:val="22"/>
          <w:szCs w:val="22"/>
        </w:rPr>
        <w:t xml:space="preserve">ovinen přiznat a zaplatit daň objednatel. Zhotovitel se tímto zavazuje uvést </w:t>
      </w:r>
      <w:r w:rsidRPr="00AF73C9">
        <w:rPr>
          <w:rFonts w:asciiTheme="minorHAnsi" w:hAnsiTheme="minorHAnsi" w:cstheme="minorHAnsi"/>
          <w:sz w:val="22"/>
          <w:szCs w:val="22"/>
        </w:rPr>
        <w:t xml:space="preserve">u příslušných položek </w:t>
      </w:r>
      <w:r w:rsidR="00130D2B" w:rsidRPr="00AF73C9">
        <w:rPr>
          <w:rFonts w:asciiTheme="minorHAnsi" w:hAnsiTheme="minorHAnsi" w:cstheme="minorHAnsi"/>
          <w:sz w:val="22"/>
          <w:szCs w:val="22"/>
        </w:rPr>
        <w:t>na faktuře vždy kód klasifikace produkce (CZ-CPA) a text „daň odvede zákazník“.</w:t>
      </w:r>
    </w:p>
    <w:p w14:paraId="046B5C57" w14:textId="5732C74A" w:rsidR="00130D2B" w:rsidRPr="00AF73C9" w:rsidRDefault="004A0A72" w:rsidP="001D1873">
      <w:pPr>
        <w:pStyle w:val="ListParagraph"/>
        <w:numPr>
          <w:ilvl w:val="1"/>
          <w:numId w:val="3"/>
        </w:numPr>
        <w:spacing w:before="0" w:after="240"/>
        <w:ind w:left="284" w:hanging="284"/>
        <w:rPr>
          <w:rFonts w:asciiTheme="minorHAnsi" w:hAnsiTheme="minorHAnsi" w:cstheme="minorHAnsi"/>
          <w:sz w:val="22"/>
          <w:szCs w:val="22"/>
        </w:rPr>
      </w:pPr>
      <w:r w:rsidRPr="00AF73C9">
        <w:rPr>
          <w:rFonts w:asciiTheme="minorHAnsi" w:hAnsiTheme="minorHAnsi" w:cstheme="minorHAnsi"/>
          <w:sz w:val="22"/>
          <w:szCs w:val="22"/>
        </w:rPr>
        <w:t>Faktura</w:t>
      </w:r>
      <w:r w:rsidR="00130D2B" w:rsidRPr="00AF73C9">
        <w:rPr>
          <w:rFonts w:asciiTheme="minorHAnsi" w:hAnsiTheme="minorHAnsi" w:cstheme="minorHAnsi"/>
          <w:sz w:val="22"/>
          <w:szCs w:val="22"/>
        </w:rPr>
        <w:t xml:space="preserve"> bude vystavována vždy samostatně pro tyto části díla</w:t>
      </w:r>
      <w:r w:rsidR="000766A8" w:rsidRPr="00AF73C9">
        <w:rPr>
          <w:rFonts w:asciiTheme="minorHAnsi" w:hAnsiTheme="minorHAnsi" w:cstheme="minorHAnsi"/>
          <w:sz w:val="22"/>
          <w:szCs w:val="22"/>
        </w:rPr>
        <w:t xml:space="preserve"> (etapy)</w:t>
      </w:r>
      <w:r w:rsidR="00130D2B" w:rsidRPr="00AF73C9">
        <w:rPr>
          <w:rFonts w:asciiTheme="minorHAnsi" w:hAnsiTheme="minorHAnsi" w:cstheme="minorHAnsi"/>
          <w:sz w:val="22"/>
          <w:szCs w:val="22"/>
        </w:rPr>
        <w:t>:</w:t>
      </w:r>
    </w:p>
    <w:p w14:paraId="2FEB227F" w14:textId="4B159770" w:rsidR="001225E1" w:rsidRPr="001225E1" w:rsidRDefault="001225E1" w:rsidP="00B55673">
      <w:pPr>
        <w:pStyle w:val="ListParagraph"/>
        <w:numPr>
          <w:ilvl w:val="0"/>
          <w:numId w:val="19"/>
        </w:numPr>
        <w:spacing w:before="0"/>
        <w:ind w:left="1003" w:hanging="357"/>
        <w:rPr>
          <w:rFonts w:asciiTheme="minorHAnsi" w:hAnsiTheme="minorHAnsi" w:cstheme="minorHAnsi"/>
          <w:sz w:val="22"/>
          <w:szCs w:val="22"/>
        </w:rPr>
      </w:pPr>
      <w:r w:rsidRPr="001225E1">
        <w:rPr>
          <w:rFonts w:asciiTheme="minorHAnsi" w:hAnsiTheme="minorHAnsi" w:cstheme="minorHAnsi"/>
          <w:sz w:val="22"/>
          <w:szCs w:val="22"/>
        </w:rPr>
        <w:t>Etap</w:t>
      </w:r>
      <w:r>
        <w:rPr>
          <w:rFonts w:asciiTheme="minorHAnsi" w:hAnsiTheme="minorHAnsi" w:cstheme="minorHAnsi"/>
          <w:sz w:val="22"/>
          <w:szCs w:val="22"/>
        </w:rPr>
        <w:t>a</w:t>
      </w:r>
      <w:r w:rsidRPr="001225E1">
        <w:rPr>
          <w:rFonts w:asciiTheme="minorHAnsi" w:hAnsiTheme="minorHAnsi" w:cstheme="minorHAnsi"/>
          <w:sz w:val="22"/>
          <w:szCs w:val="22"/>
        </w:rPr>
        <w:t xml:space="preserve"> 1, tj. kompletní realizace a zprovoznění veškerých funkčností v testovacím režimu včetně DSPDS</w:t>
      </w:r>
    </w:p>
    <w:p w14:paraId="6A973B26" w14:textId="165F8E63" w:rsidR="001225E1" w:rsidRPr="001225E1" w:rsidRDefault="001225E1" w:rsidP="00B55673">
      <w:pPr>
        <w:pStyle w:val="ListParagraph"/>
        <w:numPr>
          <w:ilvl w:val="0"/>
          <w:numId w:val="19"/>
        </w:numPr>
        <w:spacing w:before="0"/>
        <w:ind w:left="1003" w:hanging="357"/>
        <w:rPr>
          <w:rFonts w:asciiTheme="minorHAnsi" w:hAnsiTheme="minorHAnsi" w:cstheme="minorHAnsi"/>
          <w:sz w:val="22"/>
          <w:szCs w:val="22"/>
        </w:rPr>
      </w:pPr>
      <w:r w:rsidRPr="001225E1">
        <w:rPr>
          <w:rFonts w:asciiTheme="minorHAnsi" w:hAnsiTheme="minorHAnsi" w:cstheme="minorHAnsi"/>
          <w:sz w:val="22"/>
          <w:szCs w:val="22"/>
        </w:rPr>
        <w:t>Etap</w:t>
      </w:r>
      <w:r>
        <w:rPr>
          <w:rFonts w:asciiTheme="minorHAnsi" w:hAnsiTheme="minorHAnsi" w:cstheme="minorHAnsi"/>
          <w:sz w:val="22"/>
          <w:szCs w:val="22"/>
        </w:rPr>
        <w:t>a</w:t>
      </w:r>
      <w:r w:rsidRPr="001225E1">
        <w:rPr>
          <w:rFonts w:asciiTheme="minorHAnsi" w:hAnsiTheme="minorHAnsi" w:cstheme="minorHAnsi"/>
          <w:sz w:val="22"/>
          <w:szCs w:val="22"/>
        </w:rPr>
        <w:t xml:space="preserve"> 2, tj. zprovoznění předávání údajů do systému CAKV PČR</w:t>
      </w:r>
    </w:p>
    <w:p w14:paraId="46C518EA" w14:textId="6AE6389D" w:rsidR="001225E1" w:rsidRPr="001225E1" w:rsidRDefault="001225E1" w:rsidP="00B55673">
      <w:pPr>
        <w:pStyle w:val="ListParagraph"/>
        <w:numPr>
          <w:ilvl w:val="0"/>
          <w:numId w:val="19"/>
        </w:numPr>
        <w:spacing w:before="0"/>
        <w:ind w:left="1003" w:hanging="357"/>
        <w:rPr>
          <w:rFonts w:asciiTheme="minorHAnsi" w:hAnsiTheme="minorHAnsi" w:cstheme="minorHAnsi"/>
          <w:sz w:val="22"/>
          <w:szCs w:val="22"/>
        </w:rPr>
      </w:pPr>
      <w:r w:rsidRPr="001225E1">
        <w:rPr>
          <w:rFonts w:asciiTheme="minorHAnsi" w:hAnsiTheme="minorHAnsi" w:cstheme="minorHAnsi"/>
          <w:sz w:val="22"/>
          <w:szCs w:val="22"/>
        </w:rPr>
        <w:t>Etap</w:t>
      </w:r>
      <w:r>
        <w:rPr>
          <w:rFonts w:asciiTheme="minorHAnsi" w:hAnsiTheme="minorHAnsi" w:cstheme="minorHAnsi"/>
          <w:sz w:val="22"/>
          <w:szCs w:val="22"/>
        </w:rPr>
        <w:t>a</w:t>
      </w:r>
      <w:r w:rsidRPr="001225E1">
        <w:rPr>
          <w:rFonts w:asciiTheme="minorHAnsi" w:hAnsiTheme="minorHAnsi" w:cstheme="minorHAnsi"/>
          <w:sz w:val="22"/>
          <w:szCs w:val="22"/>
        </w:rPr>
        <w:t xml:space="preserve"> 3, tj. provedení metrologického ověření</w:t>
      </w:r>
    </w:p>
    <w:p w14:paraId="77FD2EFB" w14:textId="1D16D846" w:rsidR="000D5EA3" w:rsidRDefault="001225E1" w:rsidP="00B55673">
      <w:pPr>
        <w:pStyle w:val="ListParagraph"/>
        <w:numPr>
          <w:ilvl w:val="0"/>
          <w:numId w:val="19"/>
        </w:numPr>
        <w:spacing w:before="0"/>
        <w:ind w:left="1003" w:hanging="357"/>
        <w:rPr>
          <w:rFonts w:asciiTheme="minorHAnsi" w:hAnsiTheme="minorHAnsi" w:cstheme="minorBidi"/>
          <w:sz w:val="22"/>
          <w:szCs w:val="22"/>
        </w:rPr>
      </w:pPr>
      <w:r w:rsidRPr="180E8A58">
        <w:rPr>
          <w:rFonts w:asciiTheme="minorHAnsi" w:hAnsiTheme="minorHAnsi" w:cstheme="minorBidi"/>
          <w:sz w:val="22"/>
          <w:szCs w:val="22"/>
        </w:rPr>
        <w:t>Etapa 4, tj. zprovoznění předávání záznamů o přestupcích do produkčního systému</w:t>
      </w:r>
    </w:p>
    <w:p w14:paraId="04169A51" w14:textId="4A110205" w:rsidR="180E8A58" w:rsidRDefault="51F9EAFA" w:rsidP="180E8A58">
      <w:pPr>
        <w:pStyle w:val="ListParagraph"/>
        <w:numPr>
          <w:ilvl w:val="0"/>
          <w:numId w:val="19"/>
        </w:numPr>
        <w:spacing w:before="0"/>
        <w:ind w:left="1003" w:hanging="357"/>
        <w:rPr>
          <w:rFonts w:asciiTheme="minorHAnsi" w:hAnsiTheme="minorHAnsi" w:cstheme="minorBidi"/>
          <w:sz w:val="22"/>
          <w:szCs w:val="22"/>
        </w:rPr>
      </w:pPr>
      <w:r w:rsidRPr="70A9E378">
        <w:rPr>
          <w:rFonts w:asciiTheme="minorHAnsi" w:hAnsiTheme="minorHAnsi" w:cstheme="minorBidi"/>
          <w:sz w:val="22"/>
          <w:szCs w:val="22"/>
        </w:rPr>
        <w:t xml:space="preserve">Etapa 5, tj. </w:t>
      </w:r>
      <w:r w:rsidRPr="24166996">
        <w:rPr>
          <w:rFonts w:asciiTheme="minorHAnsi" w:hAnsiTheme="minorHAnsi" w:cstheme="minorBidi"/>
          <w:sz w:val="22"/>
          <w:szCs w:val="22"/>
        </w:rPr>
        <w:t xml:space="preserve">Předání dokončeného </w:t>
      </w:r>
      <w:r w:rsidRPr="0CD9DF43">
        <w:rPr>
          <w:rFonts w:asciiTheme="minorHAnsi" w:hAnsiTheme="minorHAnsi" w:cstheme="minorBidi"/>
          <w:sz w:val="22"/>
          <w:szCs w:val="22"/>
        </w:rPr>
        <w:t xml:space="preserve">díla </w:t>
      </w:r>
      <w:r w:rsidRPr="24166996">
        <w:rPr>
          <w:rFonts w:asciiTheme="minorHAnsi" w:hAnsiTheme="minorHAnsi" w:cstheme="minorBidi"/>
          <w:sz w:val="22"/>
          <w:szCs w:val="22"/>
        </w:rPr>
        <w:t>včetně</w:t>
      </w:r>
      <w:r w:rsidRPr="70A9E378">
        <w:rPr>
          <w:rFonts w:asciiTheme="minorHAnsi" w:hAnsiTheme="minorHAnsi" w:cstheme="minorBidi"/>
          <w:sz w:val="22"/>
          <w:szCs w:val="22"/>
        </w:rPr>
        <w:t xml:space="preserve"> odevzdání dokladové části </w:t>
      </w:r>
      <w:r w:rsidRPr="50C3343C">
        <w:rPr>
          <w:rFonts w:asciiTheme="minorHAnsi" w:hAnsiTheme="minorHAnsi" w:cstheme="minorBidi"/>
          <w:sz w:val="22"/>
          <w:szCs w:val="22"/>
        </w:rPr>
        <w:t xml:space="preserve">a </w:t>
      </w:r>
      <w:r w:rsidRPr="70A9E378">
        <w:rPr>
          <w:rFonts w:asciiTheme="minorHAnsi" w:hAnsiTheme="minorHAnsi" w:cstheme="minorBidi"/>
          <w:sz w:val="22"/>
          <w:szCs w:val="22"/>
        </w:rPr>
        <w:t>včetně DSPDS</w:t>
      </w:r>
    </w:p>
    <w:p w14:paraId="0B4273B4" w14:textId="77777777" w:rsidR="00B55673" w:rsidRPr="001225E1" w:rsidRDefault="00B55673" w:rsidP="00B55673">
      <w:pPr>
        <w:pStyle w:val="ListParagraph"/>
        <w:spacing w:before="0"/>
        <w:ind w:left="1003"/>
        <w:rPr>
          <w:rFonts w:asciiTheme="minorHAnsi" w:hAnsiTheme="minorHAnsi" w:cstheme="minorHAnsi"/>
          <w:sz w:val="22"/>
          <w:szCs w:val="22"/>
        </w:rPr>
      </w:pPr>
    </w:p>
    <w:p w14:paraId="55650F83" w14:textId="4D8F80FD" w:rsidR="00130D2B" w:rsidRPr="00AF73C9" w:rsidRDefault="001858E0" w:rsidP="00DC4483">
      <w:pPr>
        <w:pStyle w:val="ListParagraph"/>
        <w:numPr>
          <w:ilvl w:val="1"/>
          <w:numId w:val="3"/>
        </w:numPr>
        <w:spacing w:before="0"/>
        <w:ind w:left="284" w:hanging="284"/>
        <w:rPr>
          <w:rFonts w:asciiTheme="minorHAnsi" w:hAnsiTheme="minorHAnsi" w:cstheme="minorHAnsi"/>
          <w:sz w:val="22"/>
          <w:szCs w:val="22"/>
        </w:rPr>
      </w:pPr>
      <w:r w:rsidRPr="00AF73C9">
        <w:rPr>
          <w:rFonts w:asciiTheme="minorHAnsi" w:hAnsiTheme="minorHAnsi" w:cstheme="minorHAnsi"/>
          <w:sz w:val="22"/>
          <w:szCs w:val="22"/>
        </w:rPr>
        <w:t>Faktura</w:t>
      </w:r>
      <w:r w:rsidR="00130D2B" w:rsidRPr="00AF73C9">
        <w:rPr>
          <w:rFonts w:asciiTheme="minorHAnsi" w:hAnsiTheme="minorHAnsi" w:cstheme="minorHAnsi"/>
          <w:sz w:val="22"/>
          <w:szCs w:val="22"/>
        </w:rPr>
        <w:t xml:space="preserve"> musí obsahovat náležitosti daňového dokladu dle zákona č. 235/2004 Sb., o dani z přidané hodnoty, ve znění pozdějších předpisů, náležitosti dle ust. § 435 Občanského zákoníku a dále též tyto údaje: </w:t>
      </w:r>
    </w:p>
    <w:p w14:paraId="2110F793" w14:textId="4A8EBF0B" w:rsidR="00130D2B" w:rsidRPr="008C0E5C" w:rsidRDefault="00130D2B" w:rsidP="00DC4483">
      <w:pPr>
        <w:pStyle w:val="ListParagraph"/>
        <w:numPr>
          <w:ilvl w:val="1"/>
          <w:numId w:val="6"/>
        </w:numPr>
        <w:spacing w:before="0"/>
        <w:ind w:left="993" w:hanging="284"/>
        <w:rPr>
          <w:rFonts w:asciiTheme="minorHAnsi" w:hAnsiTheme="minorHAnsi" w:cstheme="minorHAnsi"/>
          <w:sz w:val="22"/>
          <w:szCs w:val="22"/>
        </w:rPr>
      </w:pPr>
      <w:r w:rsidRPr="008C0E5C">
        <w:rPr>
          <w:rFonts w:asciiTheme="minorHAnsi" w:hAnsiTheme="minorHAnsi" w:cstheme="minorHAnsi"/>
          <w:sz w:val="22"/>
          <w:szCs w:val="22"/>
        </w:rPr>
        <w:t>označení banky a č. účtu dle smlouvy o dílo,</w:t>
      </w:r>
    </w:p>
    <w:p w14:paraId="22F673DB" w14:textId="2026F769" w:rsidR="00130D2B" w:rsidRPr="008C0E5C" w:rsidRDefault="00130D2B" w:rsidP="00DC4483">
      <w:pPr>
        <w:pStyle w:val="ListParagraph"/>
        <w:numPr>
          <w:ilvl w:val="1"/>
          <w:numId w:val="6"/>
        </w:numPr>
        <w:spacing w:before="0"/>
        <w:ind w:left="993" w:hanging="284"/>
        <w:rPr>
          <w:rFonts w:asciiTheme="minorHAnsi" w:hAnsiTheme="minorHAnsi" w:cstheme="minorHAnsi"/>
          <w:sz w:val="22"/>
          <w:szCs w:val="22"/>
        </w:rPr>
      </w:pPr>
      <w:r w:rsidRPr="008C0E5C">
        <w:rPr>
          <w:rFonts w:asciiTheme="minorHAnsi" w:hAnsiTheme="minorHAnsi" w:cstheme="minorHAnsi"/>
          <w:sz w:val="22"/>
          <w:szCs w:val="22"/>
        </w:rPr>
        <w:t xml:space="preserve">označení díla, </w:t>
      </w:r>
    </w:p>
    <w:p w14:paraId="74D00C7C" w14:textId="3274DC34" w:rsidR="00130D2B" w:rsidRPr="008C0E5C" w:rsidRDefault="00130D2B" w:rsidP="00DC4483">
      <w:pPr>
        <w:pStyle w:val="ListParagraph"/>
        <w:numPr>
          <w:ilvl w:val="1"/>
          <w:numId w:val="6"/>
        </w:numPr>
        <w:spacing w:before="0"/>
        <w:ind w:left="993" w:hanging="284"/>
        <w:rPr>
          <w:rFonts w:asciiTheme="minorHAnsi" w:hAnsiTheme="minorHAnsi" w:cstheme="minorHAnsi"/>
          <w:sz w:val="22"/>
          <w:szCs w:val="22"/>
        </w:rPr>
      </w:pPr>
      <w:r w:rsidRPr="008C0E5C">
        <w:rPr>
          <w:rFonts w:asciiTheme="minorHAnsi" w:hAnsiTheme="minorHAnsi" w:cstheme="minorHAnsi"/>
          <w:sz w:val="22"/>
          <w:szCs w:val="22"/>
        </w:rPr>
        <w:t>evidenční číslo smlouvy objednatele</w:t>
      </w:r>
      <w:r w:rsidR="000766A8" w:rsidRPr="008C0E5C">
        <w:rPr>
          <w:rFonts w:asciiTheme="minorHAnsi" w:hAnsiTheme="minorHAnsi" w:cstheme="minorHAnsi"/>
          <w:sz w:val="22"/>
          <w:szCs w:val="22"/>
        </w:rPr>
        <w:t xml:space="preserve"> </w:t>
      </w:r>
      <w:r w:rsidRPr="008C0E5C">
        <w:rPr>
          <w:rFonts w:asciiTheme="minorHAnsi" w:hAnsiTheme="minorHAnsi" w:cstheme="minorHAnsi"/>
          <w:sz w:val="22"/>
          <w:szCs w:val="22"/>
        </w:rPr>
        <w:t>a zhotovitele,</w:t>
      </w:r>
    </w:p>
    <w:p w14:paraId="6C7BDB85" w14:textId="48309753" w:rsidR="00130D2B" w:rsidRPr="008C0E5C" w:rsidRDefault="00130D2B" w:rsidP="00DC4483">
      <w:pPr>
        <w:pStyle w:val="ListParagraph"/>
        <w:numPr>
          <w:ilvl w:val="1"/>
          <w:numId w:val="6"/>
        </w:numPr>
        <w:spacing w:before="0"/>
        <w:ind w:left="993" w:hanging="284"/>
        <w:rPr>
          <w:rFonts w:asciiTheme="minorHAnsi" w:hAnsiTheme="minorHAnsi" w:cstheme="minorHAnsi"/>
          <w:sz w:val="22"/>
          <w:szCs w:val="22"/>
        </w:rPr>
      </w:pPr>
      <w:r w:rsidRPr="008C0E5C">
        <w:rPr>
          <w:rFonts w:asciiTheme="minorHAnsi" w:hAnsiTheme="minorHAnsi" w:cstheme="minorHAnsi"/>
          <w:sz w:val="22"/>
          <w:szCs w:val="22"/>
        </w:rPr>
        <w:t>číselný kód klasifikace produkce (CZ- CPA) a text „daň odvede zákazník“,</w:t>
      </w:r>
    </w:p>
    <w:p w14:paraId="66A15B80" w14:textId="4A10E686" w:rsidR="00130D2B" w:rsidRPr="00B55673" w:rsidRDefault="00130D2B" w:rsidP="00DC4483">
      <w:pPr>
        <w:pStyle w:val="ListParagraph"/>
        <w:numPr>
          <w:ilvl w:val="1"/>
          <w:numId w:val="6"/>
        </w:numPr>
        <w:spacing w:before="0"/>
        <w:ind w:left="993" w:hanging="284"/>
        <w:rPr>
          <w:rFonts w:asciiTheme="minorHAnsi" w:hAnsiTheme="minorHAnsi" w:cstheme="minorHAnsi"/>
          <w:sz w:val="22"/>
          <w:szCs w:val="22"/>
        </w:rPr>
      </w:pPr>
      <w:r w:rsidRPr="00B55673">
        <w:rPr>
          <w:rFonts w:asciiTheme="minorHAnsi" w:hAnsiTheme="minorHAnsi" w:cstheme="minorHAnsi"/>
          <w:sz w:val="22"/>
          <w:szCs w:val="22"/>
        </w:rPr>
        <w:t>příloha</w:t>
      </w:r>
      <w:r w:rsidR="00DC3271" w:rsidRPr="00B55673">
        <w:rPr>
          <w:rFonts w:asciiTheme="minorHAnsi" w:hAnsiTheme="minorHAnsi" w:cstheme="minorHAnsi"/>
          <w:sz w:val="22"/>
          <w:szCs w:val="22"/>
        </w:rPr>
        <w:t>:</w:t>
      </w:r>
      <w:r w:rsidRPr="00B55673">
        <w:rPr>
          <w:rFonts w:asciiTheme="minorHAnsi" w:hAnsiTheme="minorHAnsi" w:cstheme="minorHAnsi"/>
          <w:sz w:val="22"/>
          <w:szCs w:val="22"/>
        </w:rPr>
        <w:t xml:space="preserve"> Soupis</w:t>
      </w:r>
      <w:r w:rsidR="00DC3271" w:rsidRPr="00B55673">
        <w:rPr>
          <w:rFonts w:asciiTheme="minorHAnsi" w:hAnsiTheme="minorHAnsi" w:cstheme="minorHAnsi"/>
          <w:sz w:val="22"/>
          <w:szCs w:val="22"/>
        </w:rPr>
        <w:t xml:space="preserve"> </w:t>
      </w:r>
      <w:r w:rsidRPr="00B55673">
        <w:rPr>
          <w:rFonts w:asciiTheme="minorHAnsi" w:hAnsiTheme="minorHAnsi" w:cstheme="minorHAnsi"/>
          <w:sz w:val="22"/>
          <w:szCs w:val="22"/>
        </w:rPr>
        <w:t xml:space="preserve">podepsaný objednatelem, přičemž Soupis musí obsahovat zejména označení </w:t>
      </w:r>
      <w:r w:rsidR="00DC3271" w:rsidRPr="00B55673">
        <w:rPr>
          <w:rFonts w:asciiTheme="minorHAnsi" w:hAnsiTheme="minorHAnsi" w:cstheme="minorHAnsi"/>
          <w:sz w:val="22"/>
          <w:szCs w:val="22"/>
        </w:rPr>
        <w:t>etapy.</w:t>
      </w:r>
    </w:p>
    <w:p w14:paraId="4BC6B7AE" w14:textId="77777777" w:rsidR="00B1322C" w:rsidRPr="009A2911" w:rsidRDefault="00B1322C" w:rsidP="00B1322C">
      <w:pPr>
        <w:pStyle w:val="ListParagraph"/>
        <w:spacing w:before="0" w:after="0"/>
        <w:ind w:left="993"/>
        <w:rPr>
          <w:rFonts w:asciiTheme="minorHAnsi" w:hAnsiTheme="minorHAnsi" w:cstheme="minorHAnsi"/>
          <w:sz w:val="22"/>
          <w:szCs w:val="22"/>
          <w:highlight w:val="cyan"/>
        </w:rPr>
      </w:pPr>
    </w:p>
    <w:p w14:paraId="574023C7" w14:textId="08FE3795" w:rsidR="00130D2B" w:rsidRPr="001729DA" w:rsidRDefault="00DC3271" w:rsidP="001D1873">
      <w:pPr>
        <w:pStyle w:val="ListParagraph"/>
        <w:numPr>
          <w:ilvl w:val="1"/>
          <w:numId w:val="3"/>
        </w:numPr>
        <w:spacing w:before="0" w:after="240"/>
        <w:ind w:left="284" w:hanging="284"/>
        <w:rPr>
          <w:rFonts w:asciiTheme="minorHAnsi" w:hAnsiTheme="minorHAnsi" w:cstheme="minorHAnsi"/>
          <w:sz w:val="22"/>
          <w:szCs w:val="22"/>
        </w:rPr>
      </w:pPr>
      <w:r w:rsidRPr="001729DA">
        <w:rPr>
          <w:rFonts w:asciiTheme="minorHAnsi" w:hAnsiTheme="minorHAnsi" w:cstheme="minorHAnsi"/>
          <w:sz w:val="22"/>
          <w:szCs w:val="22"/>
        </w:rPr>
        <w:t xml:space="preserve">Objednatel </w:t>
      </w:r>
      <w:r w:rsidR="00130D2B" w:rsidRPr="001729DA">
        <w:rPr>
          <w:rFonts w:asciiTheme="minorHAnsi" w:hAnsiTheme="minorHAnsi" w:cstheme="minorHAnsi"/>
          <w:sz w:val="22"/>
          <w:szCs w:val="22"/>
        </w:rPr>
        <w:t xml:space="preserve">je povinen se ke každé faktuře, vč. Soupisu, vyjádřit nejpozději do 10 pracovních dnů ode dne, kdy ji obdrží od zhotovitele. </w:t>
      </w:r>
      <w:r w:rsidRPr="001729DA">
        <w:rPr>
          <w:rFonts w:asciiTheme="minorHAnsi" w:hAnsiTheme="minorHAnsi" w:cstheme="minorHAnsi"/>
          <w:sz w:val="22"/>
          <w:szCs w:val="22"/>
        </w:rPr>
        <w:t>O</w:t>
      </w:r>
      <w:r w:rsidR="00130D2B" w:rsidRPr="001729DA">
        <w:rPr>
          <w:rFonts w:asciiTheme="minorHAnsi" w:hAnsiTheme="minorHAnsi" w:cstheme="minorHAnsi"/>
          <w:sz w:val="22"/>
          <w:szCs w:val="22"/>
        </w:rPr>
        <w:t>bjednatel</w:t>
      </w:r>
      <w:r w:rsidRPr="001729DA">
        <w:rPr>
          <w:rFonts w:asciiTheme="minorHAnsi" w:hAnsiTheme="minorHAnsi" w:cstheme="minorHAnsi"/>
          <w:sz w:val="22"/>
          <w:szCs w:val="22"/>
        </w:rPr>
        <w:t xml:space="preserve"> může </w:t>
      </w:r>
      <w:r w:rsidR="00130D2B" w:rsidRPr="001729DA">
        <w:rPr>
          <w:rFonts w:asciiTheme="minorHAnsi" w:hAnsiTheme="minorHAnsi" w:cstheme="minorHAnsi"/>
          <w:sz w:val="22"/>
          <w:szCs w:val="22"/>
        </w:rPr>
        <w:t>uplatnit případné námitky k množství provedených prací, druhu provedených prací, kvalitě provedených prací a formálním náležitostem Soupisu. Po odsouhlasení faktury, vč. Soupisu zhotovitel předá příslušnou fakturu objednateli.</w:t>
      </w:r>
    </w:p>
    <w:p w14:paraId="52A960CF" w14:textId="715F6832" w:rsidR="00130D2B" w:rsidRPr="001729DA" w:rsidRDefault="00130D2B" w:rsidP="001D1873">
      <w:pPr>
        <w:pStyle w:val="ListParagraph"/>
        <w:numPr>
          <w:ilvl w:val="1"/>
          <w:numId w:val="3"/>
        </w:numPr>
        <w:spacing w:before="0" w:after="240"/>
        <w:ind w:left="284" w:hanging="284"/>
        <w:rPr>
          <w:rFonts w:asciiTheme="minorHAnsi" w:hAnsiTheme="minorHAnsi" w:cstheme="minorHAnsi"/>
          <w:sz w:val="22"/>
          <w:szCs w:val="22"/>
        </w:rPr>
      </w:pPr>
      <w:r w:rsidRPr="001729DA">
        <w:rPr>
          <w:rFonts w:asciiTheme="minorHAnsi" w:hAnsiTheme="minorHAnsi" w:cstheme="minorHAnsi"/>
          <w:sz w:val="22"/>
          <w:szCs w:val="22"/>
        </w:rPr>
        <w:t xml:space="preserve">Pokud bude faktura zhotovitele obsahovat i práce, které nebyly </w:t>
      </w:r>
      <w:r w:rsidR="00DC3271" w:rsidRPr="001729DA">
        <w:rPr>
          <w:rFonts w:asciiTheme="minorHAnsi" w:hAnsiTheme="minorHAnsi" w:cstheme="minorHAnsi"/>
          <w:sz w:val="22"/>
          <w:szCs w:val="22"/>
        </w:rPr>
        <w:t xml:space="preserve">objednatelem </w:t>
      </w:r>
      <w:r w:rsidRPr="001729DA">
        <w:rPr>
          <w:rFonts w:asciiTheme="minorHAnsi" w:hAnsiTheme="minorHAnsi" w:cstheme="minorHAnsi"/>
          <w:sz w:val="22"/>
          <w:szCs w:val="22"/>
        </w:rPr>
        <w:t>odsouhlaseny a potvrzeny, je objednatel ji oprávněn před uplynutím doby splatnosti vrátit k opravě. Oprávněným vrácením faktury přestává běžet původní lhůta splatnosti. Opravená faktura bude opatřena novou dobou splatnosti. V případě vrácení faktury v souladu s oprávněním objednatele podle tohoto odstavce není objednatel v prodlení.</w:t>
      </w:r>
    </w:p>
    <w:p w14:paraId="46F3C508" w14:textId="089AEE58" w:rsidR="00130D2B" w:rsidRPr="000D114E" w:rsidRDefault="00130D2B" w:rsidP="001D1873">
      <w:pPr>
        <w:pStyle w:val="ListParagraph"/>
        <w:numPr>
          <w:ilvl w:val="1"/>
          <w:numId w:val="3"/>
        </w:numPr>
        <w:spacing w:before="0" w:after="240"/>
        <w:ind w:left="284" w:hanging="284"/>
        <w:rPr>
          <w:rFonts w:asciiTheme="minorHAnsi" w:hAnsiTheme="minorHAnsi" w:cstheme="minorHAnsi"/>
          <w:sz w:val="22"/>
          <w:szCs w:val="22"/>
        </w:rPr>
      </w:pPr>
      <w:r w:rsidRPr="001729DA">
        <w:rPr>
          <w:rFonts w:asciiTheme="minorHAnsi" w:hAnsiTheme="minorHAnsi" w:cstheme="minorHAnsi"/>
          <w:sz w:val="22"/>
          <w:szCs w:val="22"/>
        </w:rPr>
        <w:t xml:space="preserve">Práce a dodávky, u kterých nedošlo k dohodě o jejich provedení nebo u kterých nedošlo k dohodě o provedeném množství, projednají zhotovitel s objednatelem v samostatném řízení, ze kterého pořídí zápis s uvedením důvodů obou stran. Objednatel požádá o stanovisko nezávislého soudního znalce, které bude pro obě strany závazné. Náklady na znalce nese strana, která podle závěrů posudku znalce neoprávněně uplatnila k fakturaci nesjednané práce a dodávky, nebo která neoprávněně namítala nesoulad prací a dodávek skutečně provedených se soupisem prací, a to do 10 dnů ode dne, kdy bude </w:t>
      </w:r>
      <w:r w:rsidRPr="000D114E">
        <w:rPr>
          <w:rFonts w:asciiTheme="minorHAnsi" w:hAnsiTheme="minorHAnsi" w:cstheme="minorHAnsi"/>
          <w:sz w:val="22"/>
          <w:szCs w:val="22"/>
        </w:rPr>
        <w:t>seznámena se závěrem znaleckého posudku.</w:t>
      </w:r>
    </w:p>
    <w:p w14:paraId="10DAA9F6" w14:textId="55FD66C0" w:rsidR="00130D2B" w:rsidRPr="000D114E" w:rsidRDefault="00130D2B" w:rsidP="001D1873">
      <w:pPr>
        <w:pStyle w:val="ListParagraph"/>
        <w:numPr>
          <w:ilvl w:val="1"/>
          <w:numId w:val="3"/>
        </w:numPr>
        <w:spacing w:before="0" w:after="240"/>
        <w:ind w:left="284" w:hanging="284"/>
        <w:rPr>
          <w:rFonts w:asciiTheme="minorHAnsi" w:hAnsiTheme="minorHAnsi" w:cstheme="minorHAnsi"/>
          <w:sz w:val="22"/>
          <w:szCs w:val="22"/>
        </w:rPr>
      </w:pPr>
      <w:bookmarkStart w:id="3" w:name="_Ref469403926"/>
      <w:r w:rsidRPr="000D114E">
        <w:rPr>
          <w:rFonts w:asciiTheme="minorHAnsi" w:hAnsiTheme="minorHAnsi" w:cstheme="minorHAnsi"/>
          <w:sz w:val="22"/>
          <w:szCs w:val="22"/>
        </w:rPr>
        <w:t xml:space="preserve">Objednatel se zavazuje uhradit jednotlivé </w:t>
      </w:r>
      <w:r w:rsidR="00DC3271" w:rsidRPr="000D114E">
        <w:rPr>
          <w:rFonts w:asciiTheme="minorHAnsi" w:hAnsiTheme="minorHAnsi" w:cstheme="minorHAnsi"/>
          <w:sz w:val="22"/>
          <w:szCs w:val="22"/>
        </w:rPr>
        <w:t xml:space="preserve">Dílčí </w:t>
      </w:r>
      <w:r w:rsidRPr="000D114E">
        <w:rPr>
          <w:rFonts w:asciiTheme="minorHAnsi" w:hAnsiTheme="minorHAnsi" w:cstheme="minorHAnsi"/>
          <w:sz w:val="22"/>
          <w:szCs w:val="22"/>
        </w:rPr>
        <w:t xml:space="preserve">faktury vystavené zhotovitelem při plnění díla a podle podmínek v této smlouvě sjednaných nejpozději do 30 dnů ode dne, kdy mu budou příslušné faktury doručeny. </w:t>
      </w:r>
      <w:bookmarkEnd w:id="3"/>
      <w:r w:rsidRPr="000D114E">
        <w:rPr>
          <w:rFonts w:asciiTheme="minorHAnsi" w:hAnsiTheme="minorHAnsi" w:cstheme="minorHAnsi"/>
          <w:sz w:val="22"/>
          <w:szCs w:val="22"/>
        </w:rPr>
        <w:t xml:space="preserve">Poslední </w:t>
      </w:r>
      <w:r w:rsidR="00DC3271" w:rsidRPr="000D114E">
        <w:rPr>
          <w:rFonts w:asciiTheme="minorHAnsi" w:hAnsiTheme="minorHAnsi" w:cstheme="minorHAnsi"/>
          <w:sz w:val="22"/>
          <w:szCs w:val="22"/>
        </w:rPr>
        <w:t xml:space="preserve">Dílčí </w:t>
      </w:r>
      <w:r w:rsidRPr="000D114E">
        <w:rPr>
          <w:rFonts w:asciiTheme="minorHAnsi" w:hAnsiTheme="minorHAnsi" w:cstheme="minorHAnsi"/>
          <w:sz w:val="22"/>
          <w:szCs w:val="22"/>
        </w:rPr>
        <w:t xml:space="preserve">faktura, obsahující vyúčtování ceny za zbývající poskytnutá plnění, doposud neuhrazená na základě </w:t>
      </w:r>
      <w:r w:rsidR="00DC3271" w:rsidRPr="000D114E">
        <w:rPr>
          <w:rFonts w:asciiTheme="minorHAnsi" w:hAnsiTheme="minorHAnsi" w:cstheme="minorHAnsi"/>
          <w:sz w:val="22"/>
          <w:szCs w:val="22"/>
        </w:rPr>
        <w:t xml:space="preserve">Dílčích </w:t>
      </w:r>
      <w:r w:rsidRPr="000D114E">
        <w:rPr>
          <w:rFonts w:asciiTheme="minorHAnsi" w:hAnsiTheme="minorHAnsi" w:cstheme="minorHAnsi"/>
          <w:sz w:val="22"/>
          <w:szCs w:val="22"/>
        </w:rPr>
        <w:t>faktur, se označuje jako „Finální faktura“.</w:t>
      </w:r>
    </w:p>
    <w:p w14:paraId="2FB704FB" w14:textId="755BAEC9" w:rsidR="00130D2B" w:rsidRPr="000D114E" w:rsidRDefault="00130D2B" w:rsidP="001D1873">
      <w:pPr>
        <w:pStyle w:val="ListParagraph"/>
        <w:numPr>
          <w:ilvl w:val="1"/>
          <w:numId w:val="3"/>
        </w:numPr>
        <w:spacing w:before="0" w:after="240"/>
        <w:ind w:left="284" w:hanging="284"/>
        <w:rPr>
          <w:rFonts w:asciiTheme="minorHAnsi" w:hAnsiTheme="minorHAnsi" w:cstheme="minorHAnsi"/>
          <w:sz w:val="22"/>
          <w:szCs w:val="22"/>
        </w:rPr>
      </w:pPr>
      <w:r w:rsidRPr="000D114E">
        <w:rPr>
          <w:rFonts w:asciiTheme="minorHAnsi" w:hAnsiTheme="minorHAnsi" w:cstheme="minorHAnsi"/>
          <w:sz w:val="22"/>
          <w:szCs w:val="22"/>
        </w:rPr>
        <w:t xml:space="preserve">Finální fakturu za zhotovení díla je zhotovitel povinen vystavit do 7 dnů od podpisu protokolu o předání a převzetí díla. Součástí Finální faktury za zhotovení díla bude finální rozpočet díla, který musí obsahovat položkový rozpočet skutečně vyfakturovaných stavebních prací a dodávek, a to celkem ve 3 vyhotoveních v listinné podobě a v 1 vyhotovení v digitální podobě na CD. </w:t>
      </w:r>
    </w:p>
    <w:p w14:paraId="1B46D705" w14:textId="2B9B39EE" w:rsidR="00130D2B" w:rsidRPr="000D114E" w:rsidRDefault="00130D2B" w:rsidP="001D1873">
      <w:pPr>
        <w:pStyle w:val="ListParagraph"/>
        <w:numPr>
          <w:ilvl w:val="1"/>
          <w:numId w:val="3"/>
        </w:numPr>
        <w:spacing w:before="0" w:after="240"/>
        <w:ind w:left="284" w:hanging="284"/>
        <w:rPr>
          <w:rFonts w:asciiTheme="minorHAnsi" w:hAnsiTheme="minorHAnsi" w:cstheme="minorHAnsi"/>
          <w:sz w:val="22"/>
          <w:szCs w:val="22"/>
        </w:rPr>
      </w:pPr>
      <w:r w:rsidRPr="000D114E">
        <w:rPr>
          <w:rFonts w:asciiTheme="minorHAnsi" w:hAnsiTheme="minorHAnsi" w:cstheme="minorHAnsi"/>
          <w:sz w:val="22"/>
          <w:szCs w:val="22"/>
        </w:rPr>
        <w:t xml:space="preserve">Na základě Finální faktury za zhotovení díla bude zhotoviteli uhrazena cena za zbývající provedené odsouhlasené plnění, která nebyla uhrazena na základě </w:t>
      </w:r>
      <w:r w:rsidR="00DC3271" w:rsidRPr="000D114E">
        <w:rPr>
          <w:rFonts w:asciiTheme="minorHAnsi" w:hAnsiTheme="minorHAnsi" w:cstheme="minorHAnsi"/>
          <w:sz w:val="22"/>
          <w:szCs w:val="22"/>
        </w:rPr>
        <w:t xml:space="preserve">Dílčích </w:t>
      </w:r>
      <w:r w:rsidRPr="000D114E">
        <w:rPr>
          <w:rFonts w:asciiTheme="minorHAnsi" w:hAnsiTheme="minorHAnsi" w:cstheme="minorHAnsi"/>
          <w:sz w:val="22"/>
          <w:szCs w:val="22"/>
        </w:rPr>
        <w:t>faktur.</w:t>
      </w:r>
    </w:p>
    <w:p w14:paraId="07B39963" w14:textId="2FF54E94" w:rsidR="00130D2B" w:rsidRPr="000D114E" w:rsidRDefault="00130D2B" w:rsidP="001D1873">
      <w:pPr>
        <w:pStyle w:val="ListParagraph"/>
        <w:numPr>
          <w:ilvl w:val="1"/>
          <w:numId w:val="3"/>
        </w:numPr>
        <w:spacing w:before="0" w:after="240"/>
        <w:ind w:left="284" w:hanging="284"/>
        <w:rPr>
          <w:rFonts w:asciiTheme="minorHAnsi" w:hAnsiTheme="minorHAnsi" w:cstheme="minorHAnsi"/>
          <w:sz w:val="22"/>
          <w:szCs w:val="22"/>
        </w:rPr>
      </w:pPr>
      <w:r w:rsidRPr="000D114E">
        <w:rPr>
          <w:rFonts w:asciiTheme="minorHAnsi" w:hAnsiTheme="minorHAnsi" w:cstheme="minorHAnsi"/>
          <w:sz w:val="22"/>
          <w:szCs w:val="22"/>
        </w:rPr>
        <w:t>Objednateli bude Finální faktura za zhotovení díla vč. soupisu předána po jejím odsouhlasení</w:t>
      </w:r>
      <w:r w:rsidR="00DC3271" w:rsidRPr="000D114E">
        <w:rPr>
          <w:rFonts w:asciiTheme="minorHAnsi" w:hAnsiTheme="minorHAnsi" w:cstheme="minorHAnsi"/>
          <w:sz w:val="22"/>
          <w:szCs w:val="22"/>
        </w:rPr>
        <w:t xml:space="preserve"> objednatelem</w:t>
      </w:r>
      <w:r w:rsidRPr="000D114E">
        <w:rPr>
          <w:rFonts w:asciiTheme="minorHAnsi" w:hAnsiTheme="minorHAnsi" w:cstheme="minorHAnsi"/>
          <w:sz w:val="22"/>
          <w:szCs w:val="22"/>
        </w:rPr>
        <w:t>.</w:t>
      </w:r>
    </w:p>
    <w:p w14:paraId="101011C8" w14:textId="24D07E73" w:rsidR="00130D2B" w:rsidRPr="000D114E" w:rsidRDefault="00130D2B" w:rsidP="001D1873">
      <w:pPr>
        <w:pStyle w:val="ListParagraph"/>
        <w:numPr>
          <w:ilvl w:val="1"/>
          <w:numId w:val="3"/>
        </w:numPr>
        <w:spacing w:before="0" w:after="240"/>
        <w:ind w:left="284" w:hanging="284"/>
        <w:rPr>
          <w:rFonts w:asciiTheme="minorHAnsi" w:hAnsiTheme="minorHAnsi" w:cstheme="minorHAnsi"/>
          <w:sz w:val="22"/>
          <w:szCs w:val="22"/>
        </w:rPr>
      </w:pPr>
      <w:r w:rsidRPr="000D114E">
        <w:rPr>
          <w:rFonts w:asciiTheme="minorHAnsi" w:hAnsiTheme="minorHAnsi" w:cstheme="minorHAnsi"/>
          <w:sz w:val="22"/>
          <w:szCs w:val="22"/>
        </w:rPr>
        <w:t>Finální fakturu za zhotovení díla se objednatel zavazuje uhradit, pokud budou splněny závazky zhotovitele dle této smlouvy, nejpozději do 30 dnů ode dne, kdy mu bude příslušná faktura doručena.</w:t>
      </w:r>
    </w:p>
    <w:p w14:paraId="5386DC94" w14:textId="41D7FA5B" w:rsidR="00130D2B" w:rsidRPr="000D114E" w:rsidRDefault="00130D2B" w:rsidP="001D1873">
      <w:pPr>
        <w:pStyle w:val="ListParagraph"/>
        <w:numPr>
          <w:ilvl w:val="1"/>
          <w:numId w:val="3"/>
        </w:numPr>
        <w:spacing w:before="0" w:after="240"/>
        <w:ind w:left="284" w:hanging="284"/>
        <w:rPr>
          <w:rFonts w:asciiTheme="minorHAnsi" w:hAnsiTheme="minorHAnsi" w:cstheme="minorHAnsi"/>
          <w:sz w:val="22"/>
          <w:szCs w:val="22"/>
        </w:rPr>
      </w:pPr>
      <w:r w:rsidRPr="000D114E">
        <w:rPr>
          <w:rFonts w:asciiTheme="minorHAnsi" w:hAnsiTheme="minorHAnsi" w:cstheme="minorHAnsi"/>
          <w:sz w:val="22"/>
          <w:szCs w:val="22"/>
        </w:rPr>
        <w:t>Objednatel je oprávněn před uplynutím doby splatnosti vrátit zhotoviteli kteroukoliv fakturu, pokud neobsahuje požadované náležitosti nebo obsahuje nesprávné cenové údaje. Uvedené se vztahuje i na nesprávné cenové, množstevní nebo kvalitativní údaje v Soupisu). Oprávněným vrácením daňového dokladu – faktury, přestává běžet původní lhůta splatnosti. Opravená faktura bude opatřena novou dobou splatnosti. V případě vrácení faktury v souladu s oprávněním objednatele podle tohoto odstavce není objednatel v prodlení.</w:t>
      </w:r>
    </w:p>
    <w:p w14:paraId="77C8F912" w14:textId="15AC5665" w:rsidR="00130D2B" w:rsidRPr="005B490C" w:rsidRDefault="00130D2B" w:rsidP="001D1873">
      <w:pPr>
        <w:pStyle w:val="ListParagraph"/>
        <w:numPr>
          <w:ilvl w:val="1"/>
          <w:numId w:val="3"/>
        </w:numPr>
        <w:spacing w:before="0" w:after="240"/>
        <w:ind w:left="284" w:hanging="284"/>
        <w:rPr>
          <w:rFonts w:asciiTheme="minorHAnsi" w:hAnsiTheme="minorHAnsi" w:cstheme="minorHAnsi"/>
          <w:sz w:val="22"/>
          <w:szCs w:val="22"/>
        </w:rPr>
      </w:pPr>
      <w:r w:rsidRPr="29AB3E98">
        <w:rPr>
          <w:rFonts w:asciiTheme="minorHAnsi" w:hAnsiTheme="minorHAnsi" w:cstheme="minorBidi"/>
          <w:sz w:val="22"/>
          <w:szCs w:val="22"/>
        </w:rPr>
        <w:t>Peněžitý závazek (dluh) objednatele se považuje za splněný v den, kdy je dlužná částka odepsána z účtu objednatele. Jestliže dojde z důvodů na straně banky k prodlení s proveditelnou platbou faktury, není objednatel po tuto dobu v prodlení se zaplacením příslušné částky.</w:t>
      </w:r>
    </w:p>
    <w:p w14:paraId="297C63DD" w14:textId="77777777" w:rsidR="005B490C" w:rsidRPr="0065163C" w:rsidRDefault="005B490C" w:rsidP="005B490C">
      <w:pPr>
        <w:pStyle w:val="ListParagraph"/>
        <w:spacing w:before="0" w:after="240"/>
        <w:ind w:left="284"/>
        <w:rPr>
          <w:rFonts w:asciiTheme="minorHAnsi" w:hAnsiTheme="minorHAnsi" w:cstheme="minorHAnsi"/>
          <w:sz w:val="22"/>
          <w:szCs w:val="22"/>
        </w:rPr>
      </w:pPr>
    </w:p>
    <w:p w14:paraId="52D70B0A" w14:textId="3164AEAE" w:rsidR="00485025" w:rsidRPr="00A61697" w:rsidRDefault="00DC3271" w:rsidP="001D1873">
      <w:pPr>
        <w:pStyle w:val="Heading2"/>
        <w:numPr>
          <w:ilvl w:val="0"/>
          <w:numId w:val="3"/>
        </w:numPr>
        <w:spacing w:before="0" w:after="240"/>
        <w:ind w:left="284" w:hanging="284"/>
      </w:pPr>
      <w:r w:rsidRPr="00A61697">
        <w:t>Provádění díla</w:t>
      </w:r>
    </w:p>
    <w:p w14:paraId="6C596917" w14:textId="77777777" w:rsidR="00DC0DE9" w:rsidRPr="00A61697" w:rsidRDefault="00DC0DE9" w:rsidP="001D1873">
      <w:pPr>
        <w:pStyle w:val="ListParagraph"/>
        <w:numPr>
          <w:ilvl w:val="1"/>
          <w:numId w:val="3"/>
        </w:numPr>
        <w:spacing w:before="0" w:after="240"/>
        <w:ind w:left="284" w:hanging="284"/>
        <w:rPr>
          <w:rFonts w:asciiTheme="minorHAnsi" w:hAnsiTheme="minorHAnsi" w:cstheme="minorHAnsi"/>
          <w:sz w:val="22"/>
          <w:szCs w:val="22"/>
        </w:rPr>
      </w:pPr>
      <w:r w:rsidRPr="00A61697">
        <w:rPr>
          <w:rFonts w:asciiTheme="minorHAnsi" w:hAnsiTheme="minorHAnsi" w:cstheme="minorHAnsi"/>
          <w:sz w:val="22"/>
          <w:szCs w:val="22"/>
        </w:rPr>
        <w:t>Zhotovitel je povinen provádět dílo s odbornou a potřebnou péčí, šetřit práv objednatele a třetích osob a při provádění díla šetřit veřejné zdroje.</w:t>
      </w:r>
    </w:p>
    <w:p w14:paraId="3D219AEE" w14:textId="77777777" w:rsidR="00DC0DE9" w:rsidRPr="00A61697" w:rsidRDefault="00DC0DE9" w:rsidP="001D1873">
      <w:pPr>
        <w:pStyle w:val="ListParagraph"/>
        <w:numPr>
          <w:ilvl w:val="1"/>
          <w:numId w:val="3"/>
        </w:numPr>
        <w:spacing w:before="0" w:after="240"/>
        <w:ind w:left="284" w:hanging="284"/>
        <w:rPr>
          <w:rFonts w:asciiTheme="minorHAnsi" w:hAnsiTheme="minorHAnsi" w:cstheme="minorHAnsi"/>
          <w:sz w:val="22"/>
          <w:szCs w:val="22"/>
        </w:rPr>
      </w:pPr>
      <w:r w:rsidRPr="00A61697">
        <w:rPr>
          <w:rFonts w:asciiTheme="minorHAnsi" w:hAnsiTheme="minorHAnsi" w:cstheme="minorHAnsi"/>
          <w:sz w:val="22"/>
          <w:szCs w:val="22"/>
        </w:rPr>
        <w:t>Zhotovitel je povinen provádět dílo prostřednictvím náležitě kvalifikovaných a odborně způsobilých osob.</w:t>
      </w:r>
    </w:p>
    <w:p w14:paraId="4D4174CD" w14:textId="77777777" w:rsidR="00DC0DE9" w:rsidRPr="00A61697" w:rsidRDefault="00DC0DE9" w:rsidP="001D1873">
      <w:pPr>
        <w:pStyle w:val="ListParagraph"/>
        <w:numPr>
          <w:ilvl w:val="1"/>
          <w:numId w:val="3"/>
        </w:numPr>
        <w:spacing w:before="0" w:after="240"/>
        <w:ind w:left="284" w:hanging="284"/>
        <w:rPr>
          <w:rFonts w:asciiTheme="minorHAnsi" w:hAnsiTheme="minorHAnsi" w:cstheme="minorHAnsi"/>
          <w:sz w:val="22"/>
          <w:szCs w:val="22"/>
        </w:rPr>
      </w:pPr>
      <w:r w:rsidRPr="00A61697">
        <w:rPr>
          <w:rFonts w:asciiTheme="minorHAnsi" w:hAnsiTheme="minorHAnsi" w:cstheme="minorHAnsi"/>
          <w:sz w:val="22"/>
          <w:szCs w:val="22"/>
        </w:rPr>
        <w:t>Zhotovitel je povinen objednatele bezodkladně informovat o veškerých významných skutečnostech souvisejících s prováděním díla.</w:t>
      </w:r>
    </w:p>
    <w:p w14:paraId="632ABC3B" w14:textId="2D3B6AC0" w:rsidR="00DC0DE9" w:rsidRPr="00771915" w:rsidRDefault="00DC0DE9" w:rsidP="001D1873">
      <w:pPr>
        <w:pStyle w:val="ListParagraph"/>
        <w:numPr>
          <w:ilvl w:val="1"/>
          <w:numId w:val="3"/>
        </w:numPr>
        <w:spacing w:before="0" w:after="240"/>
        <w:ind w:left="284" w:hanging="284"/>
        <w:rPr>
          <w:rFonts w:asciiTheme="minorHAnsi" w:hAnsiTheme="minorHAnsi" w:cstheme="minorHAnsi"/>
          <w:sz w:val="22"/>
          <w:szCs w:val="22"/>
        </w:rPr>
      </w:pPr>
      <w:r w:rsidRPr="00771915">
        <w:rPr>
          <w:rFonts w:asciiTheme="minorHAnsi" w:hAnsiTheme="minorHAnsi" w:cstheme="minorHAnsi"/>
          <w:sz w:val="22"/>
          <w:szCs w:val="22"/>
        </w:rPr>
        <w:t>Zhotovitel je povinen dbát pokynů objednatele. V případě že zhotovitel provádí dílo v rozporu s dokumenty uvedenými v</w:t>
      </w:r>
      <w:r w:rsidR="00A61697" w:rsidRPr="00771915">
        <w:rPr>
          <w:rFonts w:asciiTheme="minorHAnsi" w:hAnsiTheme="minorHAnsi" w:cstheme="minorHAnsi"/>
          <w:sz w:val="22"/>
          <w:szCs w:val="22"/>
        </w:rPr>
        <w:t xml:space="preserve"> odst. 3.2. </w:t>
      </w:r>
      <w:r w:rsidRPr="00771915">
        <w:rPr>
          <w:rFonts w:asciiTheme="minorHAnsi" w:hAnsiTheme="minorHAnsi" w:cstheme="minorHAnsi"/>
          <w:sz w:val="22"/>
          <w:szCs w:val="22"/>
        </w:rPr>
        <w:t xml:space="preserve">této smlouvy, a ani přes písemné upozornění nesjedná nápravu, je objednatel oprávněn zastavit práce na díle nebo jeho části. Toto zastavení díla nemá vliv na termíny plnění sjednané v čl. </w:t>
      </w:r>
      <w:r w:rsidR="00A61697" w:rsidRPr="00771915">
        <w:rPr>
          <w:rFonts w:asciiTheme="minorHAnsi" w:hAnsiTheme="minorHAnsi" w:cstheme="minorHAnsi"/>
          <w:sz w:val="22"/>
          <w:szCs w:val="22"/>
        </w:rPr>
        <w:t>5 t</w:t>
      </w:r>
      <w:r w:rsidRPr="00771915">
        <w:rPr>
          <w:rFonts w:asciiTheme="minorHAnsi" w:hAnsiTheme="minorHAnsi" w:cstheme="minorHAnsi"/>
          <w:sz w:val="22"/>
          <w:szCs w:val="22"/>
        </w:rPr>
        <w:t>éto smlouvy. V případě, že zhotovitel část díla přesto provede v rozporu s pokyny objednatele, nemá nárok na náhradu jakýchkoliv nákladů vynaložených na část díla provedenou v rozporu s pokyny objednatele.</w:t>
      </w:r>
    </w:p>
    <w:p w14:paraId="79840284" w14:textId="77777777" w:rsidR="00DC0DE9" w:rsidRPr="00771915" w:rsidRDefault="00DC0DE9" w:rsidP="001D1873">
      <w:pPr>
        <w:pStyle w:val="ListParagraph"/>
        <w:numPr>
          <w:ilvl w:val="1"/>
          <w:numId w:val="3"/>
        </w:numPr>
        <w:spacing w:before="0" w:after="240"/>
        <w:ind w:left="284" w:hanging="284"/>
        <w:rPr>
          <w:rFonts w:asciiTheme="minorHAnsi" w:hAnsiTheme="minorHAnsi" w:cstheme="minorHAnsi"/>
          <w:sz w:val="22"/>
          <w:szCs w:val="22"/>
        </w:rPr>
      </w:pPr>
      <w:r w:rsidRPr="00771915">
        <w:rPr>
          <w:rFonts w:asciiTheme="minorHAnsi" w:hAnsiTheme="minorHAnsi" w:cstheme="minorHAnsi"/>
          <w:sz w:val="22"/>
          <w:szCs w:val="22"/>
        </w:rPr>
        <w:t>Zhotovitel je povinen upozornit objednatele bez zbytečného odkladu na nevhodnou povahu věcí převzatých od objednatele nebo pokynů daných mu objednatelem, jestliže zhotovitel mohl nebo měl nevhodnost těchto zjistit při vynaložení odborné a potřebné péče. Zhotovitel není oprávněn dovolávat se nevhodné povahy pokynů vyplývajících z projektové dokumentace a soupisu prací, které byly součástí zadávacích podmínek veřejné zakázky, na jejímž základě byla tato smlouva uzavřena.</w:t>
      </w:r>
    </w:p>
    <w:p w14:paraId="58616F0C" w14:textId="77777777" w:rsidR="00DC0DE9" w:rsidRPr="00C444C5" w:rsidRDefault="00DC0DE9" w:rsidP="001D1873">
      <w:pPr>
        <w:pStyle w:val="ListParagraph"/>
        <w:numPr>
          <w:ilvl w:val="1"/>
          <w:numId w:val="3"/>
        </w:numPr>
        <w:spacing w:before="0" w:after="240"/>
        <w:ind w:left="284" w:hanging="284"/>
        <w:rPr>
          <w:rFonts w:asciiTheme="minorHAnsi" w:hAnsiTheme="minorHAnsi" w:cstheme="minorHAnsi"/>
          <w:sz w:val="22"/>
          <w:szCs w:val="22"/>
        </w:rPr>
      </w:pPr>
      <w:r w:rsidRPr="00C444C5">
        <w:rPr>
          <w:rFonts w:asciiTheme="minorHAnsi" w:hAnsiTheme="minorHAnsi" w:cstheme="minorHAnsi"/>
          <w:sz w:val="22"/>
          <w:szCs w:val="22"/>
        </w:rPr>
        <w:t>Objednatel je oprávněn kontrolovat plnění této smlouvy průběžně. Zhotovitel je povinen ke kontrole poskytnout potřebnou součinnost.</w:t>
      </w:r>
    </w:p>
    <w:p w14:paraId="2CEE0B2F" w14:textId="777EA626" w:rsidR="00DC0DE9" w:rsidRPr="00C444C5" w:rsidRDefault="00DC0DE9" w:rsidP="001D1873">
      <w:pPr>
        <w:pStyle w:val="ListParagraph"/>
        <w:numPr>
          <w:ilvl w:val="1"/>
          <w:numId w:val="3"/>
        </w:numPr>
        <w:spacing w:before="0" w:after="240"/>
        <w:ind w:left="284" w:hanging="284"/>
        <w:rPr>
          <w:rFonts w:asciiTheme="minorHAnsi" w:hAnsiTheme="minorHAnsi" w:cstheme="minorHAnsi"/>
          <w:sz w:val="22"/>
          <w:szCs w:val="22"/>
        </w:rPr>
      </w:pPr>
      <w:r w:rsidRPr="00C444C5">
        <w:rPr>
          <w:rFonts w:asciiTheme="minorHAnsi" w:hAnsiTheme="minorHAnsi" w:cstheme="minorHAnsi"/>
          <w:sz w:val="22"/>
          <w:szCs w:val="22"/>
        </w:rPr>
        <w:t>Zhotovitel je povinen zajistit při provádění prací ke zhotovení stavby dle této smlouvy přítomnost stavbyvedoucího nebo jiného oprávněného zástupce na staveništi</w:t>
      </w:r>
      <w:r w:rsidR="000B3F44" w:rsidRPr="00C444C5">
        <w:rPr>
          <w:rFonts w:asciiTheme="minorHAnsi" w:hAnsiTheme="minorHAnsi" w:cstheme="minorHAnsi"/>
          <w:sz w:val="22"/>
          <w:szCs w:val="22"/>
        </w:rPr>
        <w:t xml:space="preserve"> v rozsahu odpovídajícím potřebám předmětu této smlouvy</w:t>
      </w:r>
      <w:r w:rsidRPr="00C444C5">
        <w:rPr>
          <w:rFonts w:asciiTheme="minorHAnsi" w:hAnsiTheme="minorHAnsi" w:cstheme="minorHAnsi"/>
          <w:sz w:val="22"/>
          <w:szCs w:val="22"/>
        </w:rPr>
        <w:t>. Zhotovitel je povinen zajistit, aby v celém průběhu provádění díla odpovídala osoba stavbyvedoucího požadavkům objednatele vyjádřeným v zadávacích podmínkách veřejné zakázky, na jejímž základě byla tato smlouva uzavřena.</w:t>
      </w:r>
    </w:p>
    <w:p w14:paraId="432FCC29" w14:textId="77777777" w:rsidR="00DC0DE9" w:rsidRDefault="00DC0DE9" w:rsidP="001D1873">
      <w:pPr>
        <w:pStyle w:val="ListParagraph"/>
        <w:numPr>
          <w:ilvl w:val="1"/>
          <w:numId w:val="3"/>
        </w:numPr>
        <w:spacing w:before="0" w:after="240"/>
        <w:ind w:left="284" w:hanging="284"/>
        <w:rPr>
          <w:rFonts w:asciiTheme="minorHAnsi" w:hAnsiTheme="minorHAnsi" w:cstheme="minorHAnsi"/>
          <w:sz w:val="22"/>
          <w:szCs w:val="22"/>
        </w:rPr>
      </w:pPr>
      <w:r w:rsidRPr="00C444C5">
        <w:rPr>
          <w:rFonts w:asciiTheme="minorHAnsi" w:hAnsiTheme="minorHAnsi" w:cstheme="minorHAnsi"/>
          <w:sz w:val="22"/>
          <w:szCs w:val="22"/>
        </w:rPr>
        <w:t xml:space="preserve">Zjistí-li zhotovitel při provádění díla skryté překážky týkající se věci, na níž má být provedena rekonstrukce nebo úprava, nebo místa, kde má být dílo provedeno, a tyto překážky znemožňují provedení díla způsobem určeným v této smlouvě, je zhotovitel povinen tuto skutečnost bez zbytečného odkladu objednateli oznámit a navrhnout změnu zadání díla. Do dosažení dohody o změně zadání díla je zhotovitel oprávněn provádění díla v nezbytném rozsahu a na nezbytně nutnou dobu přerušit. </w:t>
      </w:r>
    </w:p>
    <w:p w14:paraId="10EE2077" w14:textId="77777777" w:rsidR="005B490C" w:rsidRPr="00C444C5" w:rsidRDefault="005B490C" w:rsidP="005B490C">
      <w:pPr>
        <w:pStyle w:val="ListParagraph"/>
        <w:spacing w:before="0" w:after="240"/>
        <w:ind w:left="284"/>
        <w:rPr>
          <w:rFonts w:asciiTheme="minorHAnsi" w:hAnsiTheme="minorHAnsi" w:cstheme="minorHAnsi"/>
          <w:sz w:val="22"/>
          <w:szCs w:val="22"/>
        </w:rPr>
      </w:pPr>
    </w:p>
    <w:p w14:paraId="1BB822AE" w14:textId="77777777" w:rsidR="00DC0DE9" w:rsidRPr="00C444C5" w:rsidRDefault="00DC0DE9" w:rsidP="001D1873">
      <w:pPr>
        <w:pStyle w:val="Heading2"/>
        <w:numPr>
          <w:ilvl w:val="0"/>
          <w:numId w:val="3"/>
        </w:numPr>
        <w:spacing w:before="0" w:after="240"/>
        <w:ind w:left="284" w:hanging="284"/>
      </w:pPr>
      <w:r w:rsidRPr="00C444C5">
        <w:t xml:space="preserve">Kontrola </w:t>
      </w:r>
    </w:p>
    <w:p w14:paraId="02172244" w14:textId="77777777" w:rsidR="00DC0DE9" w:rsidRPr="00C444C5" w:rsidRDefault="00DC0DE9" w:rsidP="001D1873">
      <w:pPr>
        <w:pStyle w:val="ListParagraph"/>
        <w:numPr>
          <w:ilvl w:val="1"/>
          <w:numId w:val="3"/>
        </w:numPr>
        <w:spacing w:before="0" w:after="240"/>
        <w:ind w:left="284" w:hanging="284"/>
        <w:rPr>
          <w:rFonts w:asciiTheme="minorHAnsi" w:hAnsiTheme="minorHAnsi" w:cstheme="minorHAnsi"/>
          <w:sz w:val="22"/>
          <w:szCs w:val="22"/>
        </w:rPr>
      </w:pPr>
      <w:r w:rsidRPr="00C444C5">
        <w:rPr>
          <w:rFonts w:asciiTheme="minorHAnsi" w:hAnsiTheme="minorHAnsi" w:cstheme="minorHAnsi"/>
          <w:sz w:val="22"/>
          <w:szCs w:val="22"/>
        </w:rPr>
        <w:t xml:space="preserve">Zhotovitel je povinen prokazatelně a dostatečně včas (zpravidla alespoň 3 pracovní dny předem) vyzvat objednatele ke kontrole a prověření prací, které budou dalším postupem prací zakryty či znepřístupněny. Zhotovitel je povinen stejným způsobem vyzvat případné další dotčené subjekty. Poruší-li zhotovitel povinnost včas vyzvat objednatele či další dotčené subjekty k provedení kontroly, je zhotovitel povinen umožnit objednateli či dalším dotčeným subjektům kontrolu provést, a to i s odstraněním zakrytí a novým provedením zakrytí na náklady zhotovitele. Náklady na takovou kontrolu nese zhotovitel. </w:t>
      </w:r>
    </w:p>
    <w:p w14:paraId="4C8A2EE5" w14:textId="5C212F9C" w:rsidR="00DC0DE9" w:rsidRPr="00C444C5" w:rsidRDefault="00DC0DE9" w:rsidP="001D1873">
      <w:pPr>
        <w:pStyle w:val="ListParagraph"/>
        <w:numPr>
          <w:ilvl w:val="1"/>
          <w:numId w:val="3"/>
        </w:numPr>
        <w:spacing w:before="0" w:after="240"/>
        <w:ind w:left="284" w:hanging="284"/>
        <w:rPr>
          <w:rFonts w:asciiTheme="minorHAnsi" w:hAnsiTheme="minorHAnsi" w:cstheme="minorHAnsi"/>
          <w:sz w:val="22"/>
          <w:szCs w:val="22"/>
        </w:rPr>
      </w:pPr>
      <w:r w:rsidRPr="00C444C5">
        <w:rPr>
          <w:rFonts w:asciiTheme="minorHAnsi" w:hAnsiTheme="minorHAnsi" w:cstheme="minorHAnsi"/>
          <w:sz w:val="22"/>
          <w:szCs w:val="22"/>
        </w:rPr>
        <w:t>K prověření plnění finančního a věcného plánu provádění díla bude objednatel pravidelně svolávat kontrolní dny. Zhotovitel je povinen se kontrolního dne účastnit. O výsledku kontrolního dne bude sepsán samostatný protokol, záznam podepíší zástupci všech zúčastněných stran.</w:t>
      </w:r>
    </w:p>
    <w:p w14:paraId="6C35D6C4" w14:textId="77777777" w:rsidR="00DC0DE9" w:rsidRPr="00B91B8A" w:rsidRDefault="00DC0DE9" w:rsidP="007069D4">
      <w:pPr>
        <w:pStyle w:val="ListParagraph"/>
        <w:numPr>
          <w:ilvl w:val="1"/>
          <w:numId w:val="3"/>
        </w:numPr>
        <w:spacing w:before="0"/>
        <w:ind w:left="284" w:hanging="284"/>
        <w:rPr>
          <w:rFonts w:asciiTheme="minorHAnsi" w:hAnsiTheme="minorHAnsi" w:cstheme="minorHAnsi"/>
          <w:sz w:val="22"/>
          <w:szCs w:val="22"/>
        </w:rPr>
      </w:pPr>
      <w:r w:rsidRPr="00B91B8A">
        <w:rPr>
          <w:rFonts w:asciiTheme="minorHAnsi" w:hAnsiTheme="minorHAnsi" w:cstheme="minorHAnsi"/>
          <w:sz w:val="22"/>
          <w:szCs w:val="22"/>
        </w:rPr>
        <w:t>Zhotovitel je povinen pořizovat a průběžně objednateli předávat dokumentaci díla. Dokumentaci díla tvoří originály následujících dokumentů:</w:t>
      </w:r>
    </w:p>
    <w:p w14:paraId="687D0A4C" w14:textId="77777777" w:rsidR="00DC0DE9" w:rsidRPr="007069D4" w:rsidRDefault="00DC0DE9" w:rsidP="007069D4">
      <w:pPr>
        <w:pStyle w:val="ListParagraph"/>
        <w:numPr>
          <w:ilvl w:val="1"/>
          <w:numId w:val="21"/>
        </w:numPr>
        <w:spacing w:before="0"/>
        <w:rPr>
          <w:rFonts w:asciiTheme="minorHAnsi" w:hAnsiTheme="minorHAnsi" w:cstheme="minorHAnsi"/>
          <w:sz w:val="22"/>
          <w:szCs w:val="22"/>
        </w:rPr>
      </w:pPr>
      <w:r w:rsidRPr="007069D4">
        <w:rPr>
          <w:rFonts w:asciiTheme="minorHAnsi" w:hAnsiTheme="minorHAnsi" w:cstheme="minorHAnsi"/>
          <w:sz w:val="22"/>
          <w:szCs w:val="22"/>
        </w:rPr>
        <w:t>stavební deník,</w:t>
      </w:r>
    </w:p>
    <w:p w14:paraId="2000F16F" w14:textId="77777777" w:rsidR="00DC0DE9" w:rsidRPr="007069D4" w:rsidRDefault="00DC0DE9" w:rsidP="007069D4">
      <w:pPr>
        <w:pStyle w:val="ListParagraph"/>
        <w:numPr>
          <w:ilvl w:val="1"/>
          <w:numId w:val="21"/>
        </w:numPr>
        <w:spacing w:before="0"/>
        <w:rPr>
          <w:rFonts w:asciiTheme="minorHAnsi" w:hAnsiTheme="minorHAnsi" w:cstheme="minorHAnsi"/>
          <w:sz w:val="22"/>
          <w:szCs w:val="22"/>
        </w:rPr>
      </w:pPr>
      <w:r w:rsidRPr="007069D4">
        <w:rPr>
          <w:rFonts w:asciiTheme="minorHAnsi" w:hAnsiTheme="minorHAnsi" w:cstheme="minorHAnsi"/>
          <w:sz w:val="22"/>
          <w:szCs w:val="22"/>
        </w:rPr>
        <w:t>deník změn,</w:t>
      </w:r>
    </w:p>
    <w:p w14:paraId="5F3AF169" w14:textId="77777777" w:rsidR="00DC0DE9" w:rsidRPr="007069D4" w:rsidRDefault="00DC0DE9" w:rsidP="007069D4">
      <w:pPr>
        <w:pStyle w:val="ListParagraph"/>
        <w:numPr>
          <w:ilvl w:val="1"/>
          <w:numId w:val="21"/>
        </w:numPr>
        <w:spacing w:before="0"/>
        <w:rPr>
          <w:rFonts w:asciiTheme="minorHAnsi" w:hAnsiTheme="minorHAnsi" w:cstheme="minorHAnsi"/>
          <w:sz w:val="22"/>
          <w:szCs w:val="22"/>
        </w:rPr>
      </w:pPr>
      <w:r w:rsidRPr="007069D4">
        <w:rPr>
          <w:rFonts w:asciiTheme="minorHAnsi" w:hAnsiTheme="minorHAnsi" w:cstheme="minorHAnsi"/>
          <w:sz w:val="22"/>
          <w:szCs w:val="22"/>
        </w:rPr>
        <w:t>protokoly o průběhu a výsledku veškerých zkoušek a revizí,</w:t>
      </w:r>
    </w:p>
    <w:p w14:paraId="734C2AEC" w14:textId="77777777" w:rsidR="00DC0DE9" w:rsidRPr="007069D4" w:rsidRDefault="00DC0DE9" w:rsidP="007069D4">
      <w:pPr>
        <w:pStyle w:val="ListParagraph"/>
        <w:numPr>
          <w:ilvl w:val="1"/>
          <w:numId w:val="21"/>
        </w:numPr>
        <w:spacing w:before="0"/>
        <w:rPr>
          <w:rFonts w:asciiTheme="minorHAnsi" w:hAnsiTheme="minorHAnsi" w:cstheme="minorHAnsi"/>
          <w:sz w:val="22"/>
          <w:szCs w:val="22"/>
        </w:rPr>
      </w:pPr>
      <w:r w:rsidRPr="007069D4">
        <w:rPr>
          <w:rFonts w:asciiTheme="minorHAnsi" w:hAnsiTheme="minorHAnsi" w:cstheme="minorHAnsi"/>
          <w:sz w:val="22"/>
          <w:szCs w:val="22"/>
        </w:rPr>
        <w:t>certifikáty a prohlášení o shodě použitých materiálů a výrobků,</w:t>
      </w:r>
    </w:p>
    <w:p w14:paraId="4C17A182" w14:textId="4181F50C" w:rsidR="00DC0DE9" w:rsidRPr="007069D4" w:rsidRDefault="00DC0DE9" w:rsidP="007069D4">
      <w:pPr>
        <w:pStyle w:val="ListParagraph"/>
        <w:numPr>
          <w:ilvl w:val="1"/>
          <w:numId w:val="21"/>
        </w:numPr>
        <w:spacing w:before="0"/>
        <w:rPr>
          <w:rFonts w:asciiTheme="minorHAnsi" w:hAnsiTheme="minorHAnsi" w:cstheme="minorHAnsi"/>
          <w:sz w:val="22"/>
          <w:szCs w:val="22"/>
        </w:rPr>
      </w:pPr>
      <w:r w:rsidRPr="007069D4">
        <w:rPr>
          <w:rFonts w:asciiTheme="minorHAnsi" w:hAnsiTheme="minorHAnsi" w:cstheme="minorHAnsi"/>
          <w:sz w:val="22"/>
          <w:szCs w:val="22"/>
        </w:rPr>
        <w:t>doklady o likvidaci odpadu (denní a měsíční rekapitulace),</w:t>
      </w:r>
    </w:p>
    <w:p w14:paraId="419BE925" w14:textId="7988F123" w:rsidR="00DC0DE9" w:rsidRPr="007069D4" w:rsidRDefault="00DC0DE9" w:rsidP="007069D4">
      <w:pPr>
        <w:pStyle w:val="ListParagraph"/>
        <w:numPr>
          <w:ilvl w:val="1"/>
          <w:numId w:val="21"/>
        </w:numPr>
        <w:spacing w:before="0"/>
        <w:rPr>
          <w:rFonts w:asciiTheme="minorHAnsi" w:hAnsiTheme="minorHAnsi" w:cstheme="minorBidi"/>
          <w:sz w:val="22"/>
          <w:szCs w:val="22"/>
        </w:rPr>
      </w:pPr>
      <w:r w:rsidRPr="2148F125">
        <w:rPr>
          <w:rFonts w:asciiTheme="minorHAnsi" w:hAnsiTheme="minorHAnsi" w:cstheme="minorBidi"/>
          <w:sz w:val="22"/>
          <w:szCs w:val="22"/>
        </w:rPr>
        <w:t xml:space="preserve">fotodokumentace provádění díla, vč. fotodokumentace stavu blízkých nemovitých věcí před zahájením a po dokončení díla - elektronicky na nosiči dat </w:t>
      </w:r>
      <w:r w:rsidR="54B7A9E9" w:rsidRPr="2148F125">
        <w:rPr>
          <w:rFonts w:asciiTheme="minorHAnsi" w:hAnsiTheme="minorHAnsi" w:cstheme="minorBidi"/>
          <w:sz w:val="22"/>
          <w:szCs w:val="22"/>
        </w:rPr>
        <w:t xml:space="preserve">USB flash </w:t>
      </w:r>
      <w:r w:rsidR="54B7A9E9" w:rsidRPr="1755CFDB">
        <w:rPr>
          <w:rFonts w:asciiTheme="minorHAnsi" w:hAnsiTheme="minorHAnsi" w:cstheme="minorBidi"/>
          <w:sz w:val="22"/>
          <w:szCs w:val="22"/>
        </w:rPr>
        <w:t>disk</w:t>
      </w:r>
      <w:r w:rsidRPr="2148F125">
        <w:rPr>
          <w:rFonts w:asciiTheme="minorHAnsi" w:hAnsiTheme="minorHAnsi" w:cstheme="minorBidi"/>
          <w:sz w:val="22"/>
          <w:szCs w:val="22"/>
        </w:rPr>
        <w:t>.</w:t>
      </w:r>
    </w:p>
    <w:p w14:paraId="3D0B0984" w14:textId="77777777" w:rsidR="001861EA" w:rsidRPr="001861EA" w:rsidRDefault="001861EA" w:rsidP="001861EA">
      <w:pPr>
        <w:pStyle w:val="ListParagraph"/>
        <w:spacing w:before="0" w:after="0"/>
        <w:ind w:left="714"/>
        <w:rPr>
          <w:rFonts w:asciiTheme="minorHAnsi" w:hAnsiTheme="minorHAnsi" w:cstheme="minorHAnsi"/>
          <w:sz w:val="22"/>
          <w:szCs w:val="22"/>
        </w:rPr>
      </w:pPr>
    </w:p>
    <w:p w14:paraId="154C0005" w14:textId="77777777" w:rsidR="00DC0DE9" w:rsidRPr="00B91B8A" w:rsidRDefault="00DC0DE9" w:rsidP="001D1873">
      <w:pPr>
        <w:pStyle w:val="ListParagraph"/>
        <w:numPr>
          <w:ilvl w:val="1"/>
          <w:numId w:val="3"/>
        </w:numPr>
        <w:spacing w:before="0" w:after="240"/>
        <w:ind w:left="284" w:hanging="284"/>
        <w:rPr>
          <w:rFonts w:asciiTheme="minorHAnsi" w:hAnsiTheme="minorHAnsi" w:cstheme="minorHAnsi"/>
          <w:sz w:val="22"/>
          <w:szCs w:val="22"/>
        </w:rPr>
      </w:pPr>
      <w:r w:rsidRPr="00B91B8A">
        <w:rPr>
          <w:rFonts w:asciiTheme="minorHAnsi" w:hAnsiTheme="minorHAnsi" w:cstheme="minorHAnsi"/>
          <w:sz w:val="22"/>
          <w:szCs w:val="22"/>
        </w:rPr>
        <w:t>Dokumentace bude odpovídat požadavkům stanoveným právním řádem a požadavkům, které jsou dány účelem pořizování dokumentace daného druhu.</w:t>
      </w:r>
    </w:p>
    <w:p w14:paraId="1FA96F8C" w14:textId="2488677A" w:rsidR="00DC0DE9" w:rsidRPr="005B490C" w:rsidRDefault="00DC0DE9" w:rsidP="001D1873">
      <w:pPr>
        <w:pStyle w:val="ListParagraph"/>
        <w:numPr>
          <w:ilvl w:val="1"/>
          <w:numId w:val="3"/>
        </w:numPr>
        <w:spacing w:before="0" w:after="240"/>
        <w:ind w:left="284" w:hanging="284"/>
        <w:rPr>
          <w:rFonts w:asciiTheme="minorHAnsi" w:hAnsiTheme="minorHAnsi" w:cstheme="minorHAnsi"/>
          <w:sz w:val="22"/>
          <w:szCs w:val="22"/>
        </w:rPr>
      </w:pPr>
      <w:r w:rsidRPr="7B561286">
        <w:rPr>
          <w:rFonts w:asciiTheme="minorHAnsi" w:hAnsiTheme="minorHAnsi" w:cstheme="minorBidi"/>
          <w:sz w:val="22"/>
          <w:szCs w:val="22"/>
        </w:rPr>
        <w:t>Stavební deník je základní dokumentací průběhu provádění díla. Zhotovitel je povinen vést stavební deník v souladu s vyhláškou č. 499/2006</w:t>
      </w:r>
      <w:r w:rsidR="00B91B8A" w:rsidRPr="7B561286">
        <w:rPr>
          <w:rFonts w:asciiTheme="minorHAnsi" w:hAnsiTheme="minorHAnsi" w:cstheme="minorBidi"/>
          <w:sz w:val="22"/>
          <w:szCs w:val="22"/>
        </w:rPr>
        <w:t xml:space="preserve"> </w:t>
      </w:r>
      <w:r w:rsidRPr="7B561286">
        <w:rPr>
          <w:rFonts w:asciiTheme="minorHAnsi" w:hAnsiTheme="minorHAnsi" w:cstheme="minorBidi"/>
          <w:sz w:val="22"/>
          <w:szCs w:val="22"/>
        </w:rPr>
        <w:t xml:space="preserve">Sb., o dokumentaci staveb., ve znění pozdějších předpisů., zejména provádět denní záznamy jmen a příjmení osob pracujících na staveništi, zaznamenávat klimatické podmínky, nasazení mechanizačních prostředků, uvádět popis a množství všech provedených prací a montáží a jejich časový postup a dodávky materiálu, výrobků, strojů pro stavbu. Zapisují se do něj veškeré skutečnosti, úkony a pokyny týkající se této smlouvy. Zhotovitel má povinnost zajistit, aby byl stavební deník na staveništi přístupný každý pracovní den v době od 07.00 hodin do 16.00 hodin, v případě provádění stavebních prací v sobotu, neděli či státním svátku i v době, kdy jsou stavební práce prováděny. </w:t>
      </w:r>
    </w:p>
    <w:p w14:paraId="786ABDE0" w14:textId="77777777" w:rsidR="005B490C" w:rsidRDefault="005B490C" w:rsidP="005B490C">
      <w:pPr>
        <w:pStyle w:val="ListParagraph"/>
        <w:spacing w:before="0" w:after="240"/>
        <w:ind w:left="284"/>
        <w:rPr>
          <w:rFonts w:asciiTheme="minorHAnsi" w:hAnsiTheme="minorHAnsi" w:cstheme="minorHAnsi"/>
          <w:sz w:val="22"/>
          <w:szCs w:val="22"/>
        </w:rPr>
      </w:pPr>
    </w:p>
    <w:p w14:paraId="42291C62" w14:textId="77777777" w:rsidR="00DC0DE9" w:rsidRPr="000E5F75" w:rsidRDefault="00DC0DE9" w:rsidP="001D1873">
      <w:pPr>
        <w:pStyle w:val="Heading2"/>
        <w:numPr>
          <w:ilvl w:val="0"/>
          <w:numId w:val="3"/>
        </w:numPr>
        <w:spacing w:before="0" w:after="240"/>
        <w:ind w:left="284" w:hanging="284"/>
      </w:pPr>
      <w:r w:rsidRPr="000E5F75">
        <w:t>Poddodavatelé</w:t>
      </w:r>
    </w:p>
    <w:p w14:paraId="3E32C33A" w14:textId="77777777" w:rsidR="00DC0DE9" w:rsidRPr="000E5F75" w:rsidRDefault="00DC0DE9" w:rsidP="001D1873">
      <w:pPr>
        <w:pStyle w:val="ListParagraph"/>
        <w:numPr>
          <w:ilvl w:val="1"/>
          <w:numId w:val="3"/>
        </w:numPr>
        <w:spacing w:before="0" w:after="240"/>
        <w:ind w:left="284" w:hanging="284"/>
        <w:rPr>
          <w:rFonts w:asciiTheme="minorHAnsi" w:hAnsiTheme="minorHAnsi" w:cstheme="minorHAnsi"/>
          <w:sz w:val="22"/>
          <w:szCs w:val="22"/>
        </w:rPr>
      </w:pPr>
      <w:r w:rsidRPr="000E5F75">
        <w:rPr>
          <w:rFonts w:asciiTheme="minorHAnsi" w:hAnsiTheme="minorHAnsi" w:cstheme="minorHAnsi"/>
          <w:sz w:val="22"/>
          <w:szCs w:val="22"/>
        </w:rPr>
        <w:t xml:space="preserve">Poddodavatel je osoba, pomocí které dodavatel plní určitou část díla nebo která má k plnění díla poskytnout určité věci či práva. </w:t>
      </w:r>
    </w:p>
    <w:p w14:paraId="3C7869ED" w14:textId="77777777" w:rsidR="00DC0DE9" w:rsidRDefault="00DC0DE9" w:rsidP="001D1873">
      <w:pPr>
        <w:pStyle w:val="ListParagraph"/>
        <w:numPr>
          <w:ilvl w:val="1"/>
          <w:numId w:val="3"/>
        </w:numPr>
        <w:spacing w:before="0" w:after="240"/>
        <w:ind w:left="284" w:hanging="284"/>
        <w:rPr>
          <w:rFonts w:asciiTheme="minorHAnsi" w:hAnsiTheme="minorHAnsi" w:cstheme="minorHAnsi"/>
          <w:sz w:val="22"/>
          <w:szCs w:val="22"/>
        </w:rPr>
      </w:pPr>
      <w:r w:rsidRPr="000E5F75">
        <w:rPr>
          <w:rFonts w:asciiTheme="minorHAnsi" w:hAnsiTheme="minorHAnsi" w:cstheme="minorHAnsi"/>
          <w:sz w:val="22"/>
          <w:szCs w:val="22"/>
        </w:rPr>
        <w:t>Zhotovitel ve své nabídce v zadávacím řízení na veřejnou zakázku, na jejímž základě byla tato smlouva uzavřena, prokazoval kvalifikaci pomocí následujících poddodavatelů:</w:t>
      </w:r>
    </w:p>
    <w:tbl>
      <w:tblPr>
        <w:tblStyle w:val="TableGrid"/>
        <w:tblW w:w="0" w:type="auto"/>
        <w:jc w:val="center"/>
        <w:tblLook w:val="04A0" w:firstRow="1" w:lastRow="0" w:firstColumn="1" w:lastColumn="0" w:noHBand="0" w:noVBand="1"/>
      </w:tblPr>
      <w:tblGrid>
        <w:gridCol w:w="3114"/>
        <w:gridCol w:w="3115"/>
        <w:gridCol w:w="3115"/>
      </w:tblGrid>
      <w:tr w:rsidR="0042120A" w14:paraId="689FE5F0" w14:textId="77777777" w:rsidTr="0042120A">
        <w:trPr>
          <w:jc w:val="center"/>
        </w:trPr>
        <w:tc>
          <w:tcPr>
            <w:tcW w:w="3114" w:type="dxa"/>
            <w:vAlign w:val="center"/>
          </w:tcPr>
          <w:p w14:paraId="7C79A9C8" w14:textId="2BC42711" w:rsidR="0042120A" w:rsidRPr="0042120A" w:rsidRDefault="0042120A" w:rsidP="0042120A">
            <w:pPr>
              <w:pStyle w:val="MNETnormln"/>
              <w:jc w:val="center"/>
              <w:rPr>
                <w:b/>
                <w:bCs/>
              </w:rPr>
            </w:pPr>
            <w:r w:rsidRPr="0042120A">
              <w:rPr>
                <w:b/>
                <w:bCs/>
              </w:rPr>
              <w:t>Název poddodavatele</w:t>
            </w:r>
          </w:p>
        </w:tc>
        <w:tc>
          <w:tcPr>
            <w:tcW w:w="3115" w:type="dxa"/>
            <w:vAlign w:val="center"/>
          </w:tcPr>
          <w:p w14:paraId="6273626D" w14:textId="6EB4C28B" w:rsidR="0042120A" w:rsidRPr="0042120A" w:rsidRDefault="0042120A" w:rsidP="0042120A">
            <w:pPr>
              <w:pStyle w:val="MNETnormln"/>
              <w:jc w:val="center"/>
              <w:rPr>
                <w:b/>
                <w:bCs/>
              </w:rPr>
            </w:pPr>
            <w:r w:rsidRPr="0042120A">
              <w:rPr>
                <w:b/>
                <w:bCs/>
              </w:rPr>
              <w:t>IČO poddodavatele</w:t>
            </w:r>
          </w:p>
        </w:tc>
        <w:tc>
          <w:tcPr>
            <w:tcW w:w="3115" w:type="dxa"/>
            <w:vAlign w:val="center"/>
          </w:tcPr>
          <w:p w14:paraId="7F93EAB4" w14:textId="4B4F679B" w:rsidR="0042120A" w:rsidRPr="0042120A" w:rsidRDefault="0042120A" w:rsidP="0042120A">
            <w:pPr>
              <w:pStyle w:val="MNETnormln"/>
              <w:jc w:val="center"/>
              <w:rPr>
                <w:b/>
                <w:bCs/>
              </w:rPr>
            </w:pPr>
            <w:r w:rsidRPr="0042120A">
              <w:rPr>
                <w:b/>
                <w:bCs/>
              </w:rPr>
              <w:t>Rozsah prací</w:t>
            </w:r>
          </w:p>
        </w:tc>
      </w:tr>
      <w:tr w:rsidR="0042120A" w14:paraId="73305C8E" w14:textId="77777777" w:rsidTr="0042120A">
        <w:trPr>
          <w:jc w:val="center"/>
        </w:trPr>
        <w:tc>
          <w:tcPr>
            <w:tcW w:w="3114" w:type="dxa"/>
            <w:vAlign w:val="center"/>
          </w:tcPr>
          <w:p w14:paraId="59450D6A" w14:textId="3F63263C" w:rsidR="0042120A" w:rsidRPr="0042120A" w:rsidRDefault="0042120A" w:rsidP="0042120A">
            <w:pPr>
              <w:pStyle w:val="MNETnormln"/>
              <w:jc w:val="center"/>
              <w:rPr>
                <w:highlight w:val="yellow"/>
              </w:rPr>
            </w:pPr>
            <w:r w:rsidRPr="0042120A">
              <w:rPr>
                <w:highlight w:val="yellow"/>
              </w:rPr>
              <w:t>dodavatel doplní</w:t>
            </w:r>
          </w:p>
        </w:tc>
        <w:tc>
          <w:tcPr>
            <w:tcW w:w="3115" w:type="dxa"/>
            <w:vAlign w:val="center"/>
          </w:tcPr>
          <w:p w14:paraId="4920848F" w14:textId="7D6A47CA" w:rsidR="0042120A" w:rsidRDefault="0042120A" w:rsidP="0042120A">
            <w:pPr>
              <w:pStyle w:val="MNETnormln"/>
              <w:jc w:val="center"/>
            </w:pPr>
            <w:r w:rsidRPr="0042120A">
              <w:rPr>
                <w:highlight w:val="yellow"/>
              </w:rPr>
              <w:t>dodavatel doplní</w:t>
            </w:r>
          </w:p>
        </w:tc>
        <w:tc>
          <w:tcPr>
            <w:tcW w:w="3115" w:type="dxa"/>
            <w:vAlign w:val="center"/>
          </w:tcPr>
          <w:p w14:paraId="7F8A2EBF" w14:textId="7842C058" w:rsidR="0042120A" w:rsidRDefault="0042120A" w:rsidP="0042120A">
            <w:pPr>
              <w:pStyle w:val="MNETnormln"/>
              <w:jc w:val="center"/>
            </w:pPr>
            <w:r w:rsidRPr="0042120A">
              <w:rPr>
                <w:highlight w:val="yellow"/>
              </w:rPr>
              <w:t>dodavatel doplní</w:t>
            </w:r>
          </w:p>
        </w:tc>
      </w:tr>
      <w:tr w:rsidR="00571345" w14:paraId="6E164E68" w14:textId="77777777" w:rsidTr="0042120A">
        <w:trPr>
          <w:jc w:val="center"/>
        </w:trPr>
        <w:tc>
          <w:tcPr>
            <w:tcW w:w="3114" w:type="dxa"/>
            <w:vAlign w:val="center"/>
          </w:tcPr>
          <w:p w14:paraId="58B60FB2" w14:textId="77777777" w:rsidR="00571345" w:rsidRPr="0042120A" w:rsidRDefault="00571345" w:rsidP="0042120A">
            <w:pPr>
              <w:pStyle w:val="MNETnormln"/>
              <w:jc w:val="center"/>
              <w:rPr>
                <w:highlight w:val="yellow"/>
              </w:rPr>
            </w:pPr>
          </w:p>
        </w:tc>
        <w:tc>
          <w:tcPr>
            <w:tcW w:w="3115" w:type="dxa"/>
            <w:vAlign w:val="center"/>
          </w:tcPr>
          <w:p w14:paraId="5B84FAB3" w14:textId="77777777" w:rsidR="00571345" w:rsidRPr="0042120A" w:rsidRDefault="00571345" w:rsidP="0042120A">
            <w:pPr>
              <w:pStyle w:val="MNETnormln"/>
              <w:jc w:val="center"/>
              <w:rPr>
                <w:highlight w:val="yellow"/>
              </w:rPr>
            </w:pPr>
          </w:p>
        </w:tc>
        <w:tc>
          <w:tcPr>
            <w:tcW w:w="3115" w:type="dxa"/>
            <w:vAlign w:val="center"/>
          </w:tcPr>
          <w:p w14:paraId="17929978" w14:textId="77777777" w:rsidR="00571345" w:rsidRPr="0042120A" w:rsidRDefault="00571345" w:rsidP="0042120A">
            <w:pPr>
              <w:pStyle w:val="MNETnormln"/>
              <w:jc w:val="center"/>
              <w:rPr>
                <w:highlight w:val="yellow"/>
              </w:rPr>
            </w:pPr>
          </w:p>
        </w:tc>
      </w:tr>
    </w:tbl>
    <w:p w14:paraId="32A88AD6" w14:textId="77777777" w:rsidR="0042120A" w:rsidRPr="0042120A" w:rsidRDefault="0042120A" w:rsidP="0042120A">
      <w:pPr>
        <w:spacing w:before="0" w:after="240"/>
        <w:rPr>
          <w:rFonts w:asciiTheme="minorHAnsi" w:hAnsiTheme="minorHAnsi" w:cstheme="minorHAnsi"/>
          <w:sz w:val="22"/>
          <w:szCs w:val="22"/>
        </w:rPr>
      </w:pPr>
    </w:p>
    <w:p w14:paraId="30A9F251" w14:textId="02C09027" w:rsidR="00DC0DE9" w:rsidRPr="006C7B0E" w:rsidRDefault="00DC0DE9" w:rsidP="001D1873">
      <w:pPr>
        <w:pStyle w:val="ListParagraph"/>
        <w:numPr>
          <w:ilvl w:val="1"/>
          <w:numId w:val="3"/>
        </w:numPr>
        <w:spacing w:before="0" w:after="240"/>
        <w:ind w:left="284" w:hanging="284"/>
        <w:rPr>
          <w:rFonts w:asciiTheme="minorHAnsi" w:hAnsiTheme="minorHAnsi" w:cstheme="minorHAnsi"/>
          <w:sz w:val="22"/>
          <w:szCs w:val="22"/>
        </w:rPr>
      </w:pPr>
      <w:r w:rsidRPr="006C7B0E">
        <w:rPr>
          <w:rFonts w:asciiTheme="minorHAnsi" w:hAnsiTheme="minorHAnsi" w:cstheme="minorHAnsi"/>
          <w:sz w:val="22"/>
          <w:szCs w:val="22"/>
        </w:rPr>
        <w:t>Zhotovitel je oprávněn provádět uvedené práce s pomocí jiných poddodavatelů pouze na základě předchozího písemného souhlasu objednatele, totéž platí, pokud v zadávacím řízení kvalifikaci zhotovitel prokazoval sám a nyní chce tuto část díla provádět poddodavatel.</w:t>
      </w:r>
    </w:p>
    <w:p w14:paraId="02C1D224" w14:textId="77777777" w:rsidR="00DC0DE9" w:rsidRPr="006C7B0E" w:rsidRDefault="00DC0DE9" w:rsidP="001D1873">
      <w:pPr>
        <w:pStyle w:val="ListParagraph"/>
        <w:numPr>
          <w:ilvl w:val="1"/>
          <w:numId w:val="3"/>
        </w:numPr>
        <w:spacing w:before="0" w:after="240"/>
        <w:ind w:left="284" w:hanging="284"/>
        <w:rPr>
          <w:rFonts w:asciiTheme="minorHAnsi" w:hAnsiTheme="minorHAnsi" w:cstheme="minorHAnsi"/>
          <w:sz w:val="22"/>
          <w:szCs w:val="22"/>
        </w:rPr>
      </w:pPr>
      <w:r w:rsidRPr="006C7B0E">
        <w:rPr>
          <w:rFonts w:asciiTheme="minorHAnsi" w:hAnsiTheme="minorHAnsi" w:cstheme="minorHAnsi"/>
          <w:sz w:val="22"/>
          <w:szCs w:val="22"/>
        </w:rPr>
        <w:t>Zhotovitel odpovídá za činnost poddodavatele tak, jako by ji prováděl sám.</w:t>
      </w:r>
    </w:p>
    <w:p w14:paraId="0FBB5C8D" w14:textId="77777777" w:rsidR="006C7B0E" w:rsidRPr="00037D5A" w:rsidRDefault="006C7B0E" w:rsidP="0003621C">
      <w:pPr>
        <w:pStyle w:val="ListParagraph"/>
        <w:spacing w:before="0" w:after="240"/>
        <w:ind w:left="284" w:hanging="284"/>
        <w:rPr>
          <w:rFonts w:asciiTheme="minorHAnsi" w:hAnsiTheme="minorHAnsi" w:cstheme="minorHAnsi"/>
          <w:sz w:val="22"/>
          <w:szCs w:val="22"/>
          <w:highlight w:val="yellow"/>
        </w:rPr>
      </w:pPr>
    </w:p>
    <w:p w14:paraId="60A751D8" w14:textId="77777777" w:rsidR="00DC0DE9" w:rsidRPr="00765D72" w:rsidRDefault="00DC0DE9" w:rsidP="001D1873">
      <w:pPr>
        <w:pStyle w:val="Heading2"/>
        <w:numPr>
          <w:ilvl w:val="0"/>
          <w:numId w:val="3"/>
        </w:numPr>
        <w:spacing w:before="0" w:after="240"/>
        <w:ind w:left="284" w:hanging="284"/>
      </w:pPr>
      <w:r w:rsidRPr="00765D72">
        <w:t>Bezpečnost a ochrana zdraví (BOZP)</w:t>
      </w:r>
    </w:p>
    <w:p w14:paraId="0DFBB01A" w14:textId="77777777" w:rsidR="00DC0DE9" w:rsidRPr="00765D72" w:rsidRDefault="00DC0DE9" w:rsidP="001D1873">
      <w:pPr>
        <w:pStyle w:val="ListParagraph"/>
        <w:numPr>
          <w:ilvl w:val="1"/>
          <w:numId w:val="3"/>
        </w:numPr>
        <w:spacing w:before="0" w:after="240"/>
        <w:ind w:left="284" w:hanging="284"/>
        <w:rPr>
          <w:rFonts w:asciiTheme="minorHAnsi" w:hAnsiTheme="minorHAnsi" w:cstheme="minorHAnsi"/>
          <w:sz w:val="22"/>
          <w:szCs w:val="22"/>
        </w:rPr>
      </w:pPr>
      <w:r w:rsidRPr="00765D72">
        <w:rPr>
          <w:rFonts w:asciiTheme="minorHAnsi" w:hAnsiTheme="minorHAnsi" w:cstheme="minorHAnsi"/>
          <w:sz w:val="22"/>
          <w:szCs w:val="22"/>
        </w:rPr>
        <w:t>Zhotovitel je odpovědný za BOZP. Zhotovitel je zejména povinen dodržovat veškeré bezpečnostní předpisy a dbát na bezpečnost všech osob, které mají právo být na staveništi.</w:t>
      </w:r>
    </w:p>
    <w:p w14:paraId="0B9F9DC1" w14:textId="77777777" w:rsidR="00DC0DE9" w:rsidRPr="00765D72" w:rsidRDefault="00DC0DE9" w:rsidP="001D1873">
      <w:pPr>
        <w:pStyle w:val="ListParagraph"/>
        <w:numPr>
          <w:ilvl w:val="1"/>
          <w:numId w:val="3"/>
        </w:numPr>
        <w:spacing w:before="0" w:after="240"/>
        <w:ind w:left="284" w:hanging="284"/>
        <w:rPr>
          <w:rFonts w:asciiTheme="minorHAnsi" w:hAnsiTheme="minorHAnsi" w:cstheme="minorHAnsi"/>
          <w:sz w:val="22"/>
          <w:szCs w:val="22"/>
        </w:rPr>
      </w:pPr>
      <w:r w:rsidRPr="00765D72">
        <w:rPr>
          <w:rFonts w:asciiTheme="minorHAnsi" w:hAnsiTheme="minorHAnsi" w:cstheme="minorHAnsi"/>
          <w:sz w:val="22"/>
          <w:szCs w:val="22"/>
        </w:rPr>
        <w:t>Objednatelem bude určen koordinátor BOZP na staveništi (dále jen „koordinátor BOZP“).</w:t>
      </w:r>
    </w:p>
    <w:p w14:paraId="0573B375" w14:textId="77777777" w:rsidR="00DC0DE9" w:rsidRPr="00765D72" w:rsidRDefault="00DC0DE9" w:rsidP="001D1873">
      <w:pPr>
        <w:pStyle w:val="ListParagraph"/>
        <w:numPr>
          <w:ilvl w:val="1"/>
          <w:numId w:val="3"/>
        </w:numPr>
        <w:spacing w:before="0" w:after="240"/>
        <w:ind w:left="284" w:hanging="284"/>
        <w:rPr>
          <w:rFonts w:asciiTheme="minorHAnsi" w:hAnsiTheme="minorHAnsi" w:cstheme="minorHAnsi"/>
          <w:sz w:val="22"/>
          <w:szCs w:val="22"/>
        </w:rPr>
      </w:pPr>
      <w:r w:rsidRPr="00765D72">
        <w:rPr>
          <w:rFonts w:asciiTheme="minorHAnsi" w:hAnsiTheme="minorHAnsi" w:cstheme="minorHAnsi"/>
          <w:sz w:val="22"/>
          <w:szCs w:val="22"/>
        </w:rPr>
        <w:t xml:space="preserve">Zhotovitel je povinen poskytnout koordinátorovi BOZP součinnost a dále se zavazuje nejpozději do 3 kalendářních dnů provést nápravná opatření navržená koordinátorem BOZP a schválená objednatelem. </w:t>
      </w:r>
    </w:p>
    <w:p w14:paraId="1DA0B29F" w14:textId="41892A7A" w:rsidR="007A39B2" w:rsidRDefault="00DC0DE9" w:rsidP="001D1873">
      <w:pPr>
        <w:pStyle w:val="ListParagraph"/>
        <w:numPr>
          <w:ilvl w:val="1"/>
          <w:numId w:val="3"/>
        </w:numPr>
        <w:spacing w:before="0" w:after="240"/>
        <w:ind w:left="284" w:hanging="284"/>
        <w:rPr>
          <w:rFonts w:asciiTheme="minorHAnsi" w:hAnsiTheme="minorHAnsi" w:cstheme="minorBidi"/>
          <w:sz w:val="22"/>
          <w:szCs w:val="22"/>
        </w:rPr>
      </w:pPr>
      <w:r w:rsidRPr="44466AD6">
        <w:rPr>
          <w:rFonts w:asciiTheme="minorHAnsi" w:hAnsiTheme="minorHAnsi" w:cstheme="minorBidi"/>
          <w:sz w:val="22"/>
          <w:szCs w:val="22"/>
        </w:rPr>
        <w:t xml:space="preserve">Zhotovitel nese odpovědnost původce odpadů. Zhotovitel je povinen veškerý nepoužitelný materiál zlikvidovat v souladu se zákonem o odpadech a projektovou dokumentací </w:t>
      </w:r>
      <w:r w:rsidR="0F05DAC3" w:rsidRPr="6A2369FC">
        <w:rPr>
          <w:rFonts w:asciiTheme="minorHAnsi" w:hAnsiTheme="minorHAnsi" w:cstheme="minorBidi"/>
          <w:sz w:val="22"/>
          <w:szCs w:val="22"/>
        </w:rPr>
        <w:t xml:space="preserve">k </w:t>
      </w:r>
      <w:r w:rsidRPr="6A2369FC">
        <w:rPr>
          <w:rFonts w:asciiTheme="minorHAnsi" w:hAnsiTheme="minorHAnsi" w:cstheme="minorBidi"/>
          <w:sz w:val="22"/>
          <w:szCs w:val="22"/>
        </w:rPr>
        <w:t>provedení</w:t>
      </w:r>
      <w:r w:rsidRPr="44466AD6">
        <w:rPr>
          <w:rFonts w:asciiTheme="minorHAnsi" w:hAnsiTheme="minorHAnsi" w:cstheme="minorBidi"/>
          <w:sz w:val="22"/>
          <w:szCs w:val="22"/>
        </w:rPr>
        <w:t xml:space="preserve"> díla</w:t>
      </w:r>
      <w:r w:rsidR="755A1F70" w:rsidRPr="6A2369FC">
        <w:rPr>
          <w:rFonts w:asciiTheme="minorHAnsi" w:hAnsiTheme="minorHAnsi" w:cstheme="minorBidi"/>
          <w:sz w:val="22"/>
          <w:szCs w:val="22"/>
        </w:rPr>
        <w:t xml:space="preserve">, </w:t>
      </w:r>
      <w:r w:rsidR="755A1F70" w:rsidRPr="40ED4D33">
        <w:rPr>
          <w:rFonts w:asciiTheme="minorHAnsi" w:hAnsiTheme="minorHAnsi" w:cstheme="minorBidi"/>
          <w:sz w:val="22"/>
          <w:szCs w:val="22"/>
        </w:rPr>
        <w:t>případně souvisejícími platnými právními předpisy</w:t>
      </w:r>
      <w:r w:rsidRPr="40ED4D33">
        <w:rPr>
          <w:rFonts w:asciiTheme="minorHAnsi" w:hAnsiTheme="minorHAnsi" w:cstheme="minorBidi"/>
          <w:sz w:val="22"/>
          <w:szCs w:val="22"/>
        </w:rPr>
        <w:t>.</w:t>
      </w:r>
    </w:p>
    <w:p w14:paraId="33D3EBF4" w14:textId="75717BA0" w:rsidR="00DC0DE9" w:rsidRPr="007A39B2" w:rsidRDefault="00DC0DE9" w:rsidP="001D1873">
      <w:pPr>
        <w:pStyle w:val="ListParagraph"/>
        <w:numPr>
          <w:ilvl w:val="1"/>
          <w:numId w:val="3"/>
        </w:numPr>
        <w:spacing w:before="0"/>
        <w:ind w:left="284" w:hanging="284"/>
        <w:rPr>
          <w:rFonts w:asciiTheme="minorHAnsi" w:hAnsiTheme="minorHAnsi" w:cstheme="minorHAnsi"/>
          <w:sz w:val="22"/>
          <w:szCs w:val="22"/>
        </w:rPr>
      </w:pPr>
      <w:r w:rsidRPr="007A39B2">
        <w:rPr>
          <w:rFonts w:asciiTheme="minorHAnsi" w:hAnsiTheme="minorHAnsi" w:cstheme="minorHAnsi"/>
          <w:sz w:val="22"/>
          <w:szCs w:val="22"/>
        </w:rPr>
        <w:t>Doklad o likvidaci odpadu bude obsahovat minimálně:</w:t>
      </w:r>
    </w:p>
    <w:p w14:paraId="640FAF7A" w14:textId="77777777" w:rsidR="00DC0DE9" w:rsidRPr="00765D72" w:rsidRDefault="00DC0DE9" w:rsidP="001D1873">
      <w:pPr>
        <w:pStyle w:val="ListParagraph"/>
        <w:numPr>
          <w:ilvl w:val="0"/>
          <w:numId w:val="7"/>
        </w:numPr>
        <w:spacing w:before="0" w:after="0"/>
        <w:ind w:left="993" w:hanging="426"/>
        <w:rPr>
          <w:rFonts w:asciiTheme="minorHAnsi" w:hAnsiTheme="minorHAnsi" w:cstheme="minorHAnsi"/>
          <w:sz w:val="22"/>
          <w:szCs w:val="22"/>
        </w:rPr>
      </w:pPr>
      <w:r w:rsidRPr="00765D72">
        <w:rPr>
          <w:rFonts w:asciiTheme="minorHAnsi" w:hAnsiTheme="minorHAnsi" w:cstheme="minorHAnsi"/>
          <w:sz w:val="22"/>
          <w:szCs w:val="22"/>
        </w:rPr>
        <w:t>Název příjemce odpadu včetně IČO</w:t>
      </w:r>
    </w:p>
    <w:p w14:paraId="48CBD23B" w14:textId="77777777" w:rsidR="00DC0DE9" w:rsidRPr="00765D72" w:rsidRDefault="00DC0DE9" w:rsidP="001D1873">
      <w:pPr>
        <w:pStyle w:val="ListParagraph"/>
        <w:numPr>
          <w:ilvl w:val="0"/>
          <w:numId w:val="7"/>
        </w:numPr>
        <w:spacing w:before="0" w:after="0"/>
        <w:ind w:left="993" w:hanging="426"/>
        <w:rPr>
          <w:rFonts w:asciiTheme="minorHAnsi" w:hAnsiTheme="minorHAnsi" w:cstheme="minorHAnsi"/>
          <w:sz w:val="22"/>
          <w:szCs w:val="22"/>
        </w:rPr>
      </w:pPr>
      <w:r w:rsidRPr="00765D72">
        <w:rPr>
          <w:rFonts w:asciiTheme="minorHAnsi" w:hAnsiTheme="minorHAnsi" w:cstheme="minorHAnsi"/>
          <w:sz w:val="22"/>
          <w:szCs w:val="22"/>
        </w:rPr>
        <w:t>Název původce odpadu.</w:t>
      </w:r>
    </w:p>
    <w:p w14:paraId="4E4D0563" w14:textId="77777777" w:rsidR="00DC0DE9" w:rsidRPr="00765D72" w:rsidRDefault="00DC0DE9" w:rsidP="001D1873">
      <w:pPr>
        <w:pStyle w:val="ListParagraph"/>
        <w:numPr>
          <w:ilvl w:val="0"/>
          <w:numId w:val="7"/>
        </w:numPr>
        <w:spacing w:before="0" w:after="0"/>
        <w:ind w:left="993" w:hanging="426"/>
        <w:rPr>
          <w:rFonts w:asciiTheme="minorHAnsi" w:hAnsiTheme="minorHAnsi" w:cstheme="minorHAnsi"/>
          <w:sz w:val="22"/>
          <w:szCs w:val="22"/>
        </w:rPr>
      </w:pPr>
      <w:r w:rsidRPr="00765D72">
        <w:rPr>
          <w:rFonts w:asciiTheme="minorHAnsi" w:hAnsiTheme="minorHAnsi" w:cstheme="minorHAnsi"/>
          <w:sz w:val="22"/>
          <w:szCs w:val="22"/>
        </w:rPr>
        <w:t>Datum a čas uložení odpadu.</w:t>
      </w:r>
    </w:p>
    <w:p w14:paraId="7BD48CA4" w14:textId="77777777" w:rsidR="00DC0DE9" w:rsidRPr="00765D72" w:rsidRDefault="00DC0DE9" w:rsidP="001D1873">
      <w:pPr>
        <w:pStyle w:val="ListParagraph"/>
        <w:numPr>
          <w:ilvl w:val="0"/>
          <w:numId w:val="7"/>
        </w:numPr>
        <w:spacing w:before="0" w:after="0"/>
        <w:ind w:left="993" w:hanging="426"/>
        <w:rPr>
          <w:rFonts w:asciiTheme="minorHAnsi" w:hAnsiTheme="minorHAnsi" w:cstheme="minorHAnsi"/>
          <w:sz w:val="22"/>
          <w:szCs w:val="22"/>
        </w:rPr>
      </w:pPr>
      <w:r w:rsidRPr="00765D72">
        <w:rPr>
          <w:rFonts w:asciiTheme="minorHAnsi" w:hAnsiTheme="minorHAnsi" w:cstheme="minorHAnsi"/>
          <w:sz w:val="22"/>
          <w:szCs w:val="22"/>
        </w:rPr>
        <w:t>Registrační značka auta, které odpad přivezlo.</w:t>
      </w:r>
    </w:p>
    <w:p w14:paraId="24245C14" w14:textId="77777777" w:rsidR="00DC0DE9" w:rsidRPr="00765D72" w:rsidRDefault="00DC0DE9" w:rsidP="001D1873">
      <w:pPr>
        <w:pStyle w:val="ListParagraph"/>
        <w:numPr>
          <w:ilvl w:val="0"/>
          <w:numId w:val="7"/>
        </w:numPr>
        <w:spacing w:before="0" w:after="0"/>
        <w:ind w:left="993" w:hanging="426"/>
        <w:rPr>
          <w:rFonts w:asciiTheme="minorHAnsi" w:hAnsiTheme="minorHAnsi" w:cstheme="minorHAnsi"/>
          <w:sz w:val="22"/>
          <w:szCs w:val="22"/>
        </w:rPr>
      </w:pPr>
      <w:r w:rsidRPr="00765D72">
        <w:rPr>
          <w:rFonts w:asciiTheme="minorHAnsi" w:hAnsiTheme="minorHAnsi" w:cstheme="minorHAnsi"/>
          <w:sz w:val="22"/>
          <w:szCs w:val="22"/>
        </w:rPr>
        <w:t>Hmotnost (příjezd, odjezd – výpočet hmotnosti (rozdíl hmotností).</w:t>
      </w:r>
    </w:p>
    <w:p w14:paraId="21ED1F58" w14:textId="77777777" w:rsidR="00DC0DE9" w:rsidRPr="00765D72" w:rsidRDefault="00DC0DE9" w:rsidP="001D1873">
      <w:pPr>
        <w:pStyle w:val="ListParagraph"/>
        <w:numPr>
          <w:ilvl w:val="0"/>
          <w:numId w:val="7"/>
        </w:numPr>
        <w:spacing w:before="0" w:after="0"/>
        <w:ind w:left="993" w:hanging="426"/>
        <w:rPr>
          <w:rFonts w:asciiTheme="minorHAnsi" w:hAnsiTheme="minorHAnsi" w:cstheme="minorHAnsi"/>
          <w:sz w:val="22"/>
          <w:szCs w:val="22"/>
        </w:rPr>
      </w:pPr>
      <w:r w:rsidRPr="00765D72">
        <w:rPr>
          <w:rFonts w:asciiTheme="minorHAnsi" w:hAnsiTheme="minorHAnsi" w:cstheme="minorHAnsi"/>
          <w:sz w:val="22"/>
          <w:szCs w:val="22"/>
        </w:rPr>
        <w:t>Původ odpadu (název díla).</w:t>
      </w:r>
    </w:p>
    <w:p w14:paraId="20D82FAA" w14:textId="77777777" w:rsidR="00DC0DE9" w:rsidRPr="00765D72" w:rsidRDefault="00DC0DE9" w:rsidP="001D1873">
      <w:pPr>
        <w:pStyle w:val="ListParagraph"/>
        <w:numPr>
          <w:ilvl w:val="0"/>
          <w:numId w:val="7"/>
        </w:numPr>
        <w:spacing w:before="0" w:after="0"/>
        <w:ind w:left="993" w:hanging="426"/>
        <w:rPr>
          <w:rFonts w:asciiTheme="minorHAnsi" w:hAnsiTheme="minorHAnsi" w:cstheme="minorHAnsi"/>
          <w:sz w:val="22"/>
          <w:szCs w:val="22"/>
        </w:rPr>
      </w:pPr>
      <w:r w:rsidRPr="00765D72">
        <w:rPr>
          <w:rFonts w:asciiTheme="minorHAnsi" w:hAnsiTheme="minorHAnsi" w:cstheme="minorHAnsi"/>
          <w:sz w:val="22"/>
          <w:szCs w:val="22"/>
        </w:rPr>
        <w:t>Název odpadu.</w:t>
      </w:r>
    </w:p>
    <w:p w14:paraId="20A9452E" w14:textId="77777777" w:rsidR="00DC0DE9" w:rsidRPr="00765D72" w:rsidRDefault="00DC0DE9" w:rsidP="001D1873">
      <w:pPr>
        <w:pStyle w:val="ListParagraph"/>
        <w:numPr>
          <w:ilvl w:val="0"/>
          <w:numId w:val="7"/>
        </w:numPr>
        <w:spacing w:before="0" w:after="0"/>
        <w:ind w:left="993" w:hanging="426"/>
        <w:rPr>
          <w:rFonts w:asciiTheme="minorHAnsi" w:hAnsiTheme="minorHAnsi" w:cstheme="minorHAnsi"/>
          <w:sz w:val="22"/>
          <w:szCs w:val="22"/>
        </w:rPr>
      </w:pPr>
      <w:r w:rsidRPr="00765D72">
        <w:rPr>
          <w:rFonts w:asciiTheme="minorHAnsi" w:hAnsiTheme="minorHAnsi" w:cstheme="minorHAnsi"/>
          <w:sz w:val="22"/>
          <w:szCs w:val="22"/>
        </w:rPr>
        <w:t>Kód odpadu.</w:t>
      </w:r>
    </w:p>
    <w:p w14:paraId="18CFC6F0" w14:textId="77777777" w:rsidR="00DC0DE9" w:rsidRPr="00765D72" w:rsidRDefault="00DC0DE9" w:rsidP="001D1873">
      <w:pPr>
        <w:pStyle w:val="ListParagraph"/>
        <w:numPr>
          <w:ilvl w:val="0"/>
          <w:numId w:val="7"/>
        </w:numPr>
        <w:spacing w:before="0" w:after="0"/>
        <w:ind w:left="993" w:hanging="426"/>
        <w:rPr>
          <w:rFonts w:asciiTheme="minorHAnsi" w:hAnsiTheme="minorHAnsi" w:cstheme="minorHAnsi"/>
          <w:sz w:val="22"/>
          <w:szCs w:val="22"/>
        </w:rPr>
      </w:pPr>
      <w:r w:rsidRPr="00765D72">
        <w:rPr>
          <w:rFonts w:asciiTheme="minorHAnsi" w:hAnsiTheme="minorHAnsi" w:cstheme="minorHAnsi"/>
          <w:sz w:val="22"/>
          <w:szCs w:val="22"/>
        </w:rPr>
        <w:t>Název či místo provozovny, kde se odpad ukládá.</w:t>
      </w:r>
    </w:p>
    <w:p w14:paraId="760F94C4" w14:textId="77777777" w:rsidR="00DC0DE9" w:rsidRPr="00765D72" w:rsidRDefault="00DC0DE9" w:rsidP="001D1873">
      <w:pPr>
        <w:pStyle w:val="ListParagraph"/>
        <w:numPr>
          <w:ilvl w:val="0"/>
          <w:numId w:val="7"/>
        </w:numPr>
        <w:spacing w:before="0" w:after="0"/>
        <w:ind w:left="993" w:hanging="426"/>
        <w:rPr>
          <w:rFonts w:asciiTheme="minorHAnsi" w:hAnsiTheme="minorHAnsi" w:cstheme="minorHAnsi"/>
          <w:sz w:val="22"/>
          <w:szCs w:val="22"/>
        </w:rPr>
      </w:pPr>
      <w:r w:rsidRPr="00765D72">
        <w:rPr>
          <w:rFonts w:asciiTheme="minorHAnsi" w:hAnsiTheme="minorHAnsi" w:cstheme="minorHAnsi"/>
          <w:sz w:val="22"/>
          <w:szCs w:val="22"/>
        </w:rPr>
        <w:t>Kdo odpad převzal.</w:t>
      </w:r>
    </w:p>
    <w:p w14:paraId="4ECB0A27" w14:textId="77777777" w:rsidR="00DC0DE9" w:rsidRPr="00765D72" w:rsidRDefault="00DC0DE9" w:rsidP="001D1873">
      <w:pPr>
        <w:pStyle w:val="ListParagraph"/>
        <w:numPr>
          <w:ilvl w:val="0"/>
          <w:numId w:val="7"/>
        </w:numPr>
        <w:spacing w:before="0" w:after="0"/>
        <w:ind w:left="993" w:hanging="426"/>
        <w:rPr>
          <w:rFonts w:asciiTheme="minorHAnsi" w:hAnsiTheme="minorHAnsi" w:cstheme="minorHAnsi"/>
          <w:sz w:val="22"/>
          <w:szCs w:val="22"/>
        </w:rPr>
      </w:pPr>
      <w:r w:rsidRPr="00765D72">
        <w:rPr>
          <w:rFonts w:asciiTheme="minorHAnsi" w:hAnsiTheme="minorHAnsi" w:cstheme="minorHAnsi"/>
          <w:sz w:val="22"/>
          <w:szCs w:val="22"/>
        </w:rPr>
        <w:t>Kdo odpad odevzdal.</w:t>
      </w:r>
    </w:p>
    <w:p w14:paraId="4BC580DA" w14:textId="77777777" w:rsidR="00485025" w:rsidRPr="00037D5A" w:rsidRDefault="00485025" w:rsidP="0003621C">
      <w:pPr>
        <w:spacing w:before="0" w:after="240"/>
        <w:ind w:left="284" w:hanging="284"/>
        <w:rPr>
          <w:rFonts w:asciiTheme="minorHAnsi" w:hAnsiTheme="minorHAnsi" w:cstheme="minorHAnsi"/>
          <w:sz w:val="22"/>
          <w:szCs w:val="22"/>
          <w:highlight w:val="yellow"/>
        </w:rPr>
      </w:pPr>
    </w:p>
    <w:p w14:paraId="09404372" w14:textId="17E94459" w:rsidR="00485025" w:rsidRPr="00BF5AEB" w:rsidRDefault="00C05B77" w:rsidP="001D1873">
      <w:pPr>
        <w:pStyle w:val="Heading2"/>
        <w:numPr>
          <w:ilvl w:val="0"/>
          <w:numId w:val="3"/>
        </w:numPr>
        <w:spacing w:before="0" w:after="240"/>
        <w:ind w:left="284" w:hanging="284"/>
      </w:pPr>
      <w:r w:rsidRPr="00BF5AEB">
        <w:t>Prostor staveniště</w:t>
      </w:r>
    </w:p>
    <w:p w14:paraId="2A6E2D26" w14:textId="77777777" w:rsidR="00C05B77" w:rsidRPr="00BF5AEB" w:rsidRDefault="00C05B77" w:rsidP="001D1873">
      <w:pPr>
        <w:pStyle w:val="ListParagraph"/>
        <w:numPr>
          <w:ilvl w:val="1"/>
          <w:numId w:val="3"/>
        </w:numPr>
        <w:spacing w:before="0" w:after="240"/>
        <w:ind w:left="284" w:hanging="284"/>
        <w:rPr>
          <w:rFonts w:asciiTheme="minorHAnsi" w:hAnsiTheme="minorHAnsi" w:cstheme="minorHAnsi"/>
          <w:sz w:val="22"/>
          <w:szCs w:val="22"/>
        </w:rPr>
      </w:pPr>
      <w:r w:rsidRPr="00BF5AEB">
        <w:rPr>
          <w:rFonts w:asciiTheme="minorHAnsi" w:hAnsiTheme="minorHAnsi" w:cstheme="minorHAnsi"/>
          <w:sz w:val="22"/>
          <w:szCs w:val="22"/>
        </w:rPr>
        <w:t>Zhotovitel se seznámil se stavem prostoru staveniště a poměry na něm. Zhotovitel je oprávněn prostor staveniště užívat výhradně k naplnění účelu této smlouvy.</w:t>
      </w:r>
    </w:p>
    <w:p w14:paraId="5FC6E65B" w14:textId="77777777" w:rsidR="00C05B77" w:rsidRPr="00BF5AEB" w:rsidRDefault="00C05B77" w:rsidP="001D1873">
      <w:pPr>
        <w:pStyle w:val="ListParagraph"/>
        <w:numPr>
          <w:ilvl w:val="1"/>
          <w:numId w:val="3"/>
        </w:numPr>
        <w:spacing w:before="0"/>
        <w:ind w:left="284" w:hanging="284"/>
        <w:rPr>
          <w:rFonts w:asciiTheme="minorHAnsi" w:hAnsiTheme="minorHAnsi" w:cstheme="minorHAnsi"/>
          <w:sz w:val="22"/>
          <w:szCs w:val="22"/>
        </w:rPr>
      </w:pPr>
      <w:r w:rsidRPr="00BF5AEB">
        <w:rPr>
          <w:rFonts w:asciiTheme="minorHAnsi" w:hAnsiTheme="minorHAnsi" w:cstheme="minorHAnsi"/>
          <w:sz w:val="22"/>
          <w:szCs w:val="22"/>
        </w:rPr>
        <w:t xml:space="preserve">Zhotovitel je v souladu s projektovou dokumentací povinen: </w:t>
      </w:r>
    </w:p>
    <w:p w14:paraId="3AD7B95E" w14:textId="6306F542" w:rsidR="00C05B77" w:rsidRPr="00BF5AEB" w:rsidRDefault="00D16345" w:rsidP="001D1873">
      <w:pPr>
        <w:pStyle w:val="ListParagraph"/>
        <w:numPr>
          <w:ilvl w:val="1"/>
          <w:numId w:val="8"/>
        </w:numPr>
        <w:spacing w:before="0" w:after="0"/>
        <w:ind w:left="851" w:hanging="284"/>
        <w:rPr>
          <w:rFonts w:asciiTheme="minorHAnsi" w:hAnsiTheme="minorHAnsi" w:cstheme="minorHAnsi"/>
          <w:sz w:val="22"/>
          <w:szCs w:val="22"/>
        </w:rPr>
      </w:pPr>
      <w:r>
        <w:rPr>
          <w:rFonts w:asciiTheme="minorHAnsi" w:hAnsiTheme="minorHAnsi" w:cstheme="minorHAnsi"/>
          <w:sz w:val="22"/>
          <w:szCs w:val="22"/>
        </w:rPr>
        <w:t>v</w:t>
      </w:r>
      <w:r w:rsidR="00C05B77" w:rsidRPr="00BF5AEB">
        <w:rPr>
          <w:rFonts w:asciiTheme="minorHAnsi" w:hAnsiTheme="minorHAnsi" w:cstheme="minorHAnsi"/>
          <w:sz w:val="22"/>
          <w:szCs w:val="22"/>
        </w:rPr>
        <w:t>ytyčit veškeré inženýrské sítě v prostoru staveniště</w:t>
      </w:r>
      <w:r>
        <w:rPr>
          <w:rFonts w:asciiTheme="minorHAnsi" w:hAnsiTheme="minorHAnsi" w:cstheme="minorHAnsi"/>
          <w:sz w:val="22"/>
          <w:szCs w:val="22"/>
        </w:rPr>
        <w:t xml:space="preserve"> a</w:t>
      </w:r>
    </w:p>
    <w:p w14:paraId="0A71F5A0" w14:textId="24D99161" w:rsidR="00C05B77" w:rsidRDefault="00D16345" w:rsidP="001D1873">
      <w:pPr>
        <w:pStyle w:val="ListParagraph"/>
        <w:numPr>
          <w:ilvl w:val="1"/>
          <w:numId w:val="8"/>
        </w:numPr>
        <w:spacing w:before="0" w:after="0"/>
        <w:ind w:left="851" w:hanging="284"/>
        <w:rPr>
          <w:rFonts w:asciiTheme="minorHAnsi" w:hAnsiTheme="minorHAnsi" w:cstheme="minorHAnsi"/>
          <w:sz w:val="22"/>
          <w:szCs w:val="22"/>
        </w:rPr>
      </w:pPr>
      <w:r>
        <w:rPr>
          <w:rFonts w:asciiTheme="minorHAnsi" w:hAnsiTheme="minorHAnsi" w:cstheme="minorHAnsi"/>
          <w:sz w:val="22"/>
          <w:szCs w:val="22"/>
        </w:rPr>
        <w:t>z</w:t>
      </w:r>
      <w:r w:rsidR="00C05B77" w:rsidRPr="00BF5AEB">
        <w:rPr>
          <w:rFonts w:asciiTheme="minorHAnsi" w:hAnsiTheme="minorHAnsi" w:cstheme="minorHAnsi"/>
          <w:sz w:val="22"/>
          <w:szCs w:val="22"/>
        </w:rPr>
        <w:t xml:space="preserve">ajistit zařízení staveniště. </w:t>
      </w:r>
    </w:p>
    <w:p w14:paraId="316BFCA6" w14:textId="77777777" w:rsidR="003757ED" w:rsidRPr="00BF5AEB" w:rsidRDefault="003757ED" w:rsidP="003757ED">
      <w:pPr>
        <w:pStyle w:val="ListParagraph"/>
        <w:spacing w:before="0" w:after="0"/>
        <w:ind w:left="1434"/>
        <w:rPr>
          <w:rFonts w:asciiTheme="minorHAnsi" w:hAnsiTheme="minorHAnsi" w:cstheme="minorHAnsi"/>
          <w:sz w:val="22"/>
          <w:szCs w:val="22"/>
        </w:rPr>
      </w:pPr>
    </w:p>
    <w:p w14:paraId="50E8A2E9" w14:textId="77777777" w:rsidR="00C05B77" w:rsidRPr="005B490C" w:rsidRDefault="00C05B77" w:rsidP="001D1873">
      <w:pPr>
        <w:pStyle w:val="ListParagraph"/>
        <w:numPr>
          <w:ilvl w:val="1"/>
          <w:numId w:val="3"/>
        </w:numPr>
        <w:spacing w:before="0" w:after="240"/>
        <w:ind w:left="284" w:hanging="284"/>
        <w:rPr>
          <w:rFonts w:asciiTheme="minorHAnsi" w:hAnsiTheme="minorHAnsi" w:cstheme="minorHAnsi"/>
          <w:sz w:val="22"/>
          <w:szCs w:val="22"/>
        </w:rPr>
      </w:pPr>
      <w:r w:rsidRPr="00BF5AEB">
        <w:rPr>
          <w:rFonts w:asciiTheme="minorHAnsi" w:hAnsiTheme="minorHAnsi" w:cstheme="minorHAnsi"/>
          <w:sz w:val="22"/>
          <w:szCs w:val="22"/>
        </w:rPr>
        <w:t xml:space="preserve">Zhotovitel je povinen zajistit v rámci zařízení staveniště v přiměřeném rozsahu podmínky pro výkon funkce autorského dozoru projektanta a technického dozoru stavebníka, případně činnost </w:t>
      </w:r>
      <w:r w:rsidRPr="005B490C">
        <w:rPr>
          <w:rFonts w:asciiTheme="minorHAnsi" w:hAnsiTheme="minorHAnsi" w:cstheme="minorHAnsi"/>
          <w:sz w:val="22"/>
          <w:szCs w:val="22"/>
        </w:rPr>
        <w:t>koordinátora bezpečnosti a ochrany zdraví při práci na staveništi.</w:t>
      </w:r>
    </w:p>
    <w:p w14:paraId="07BEAFCC" w14:textId="77777777" w:rsidR="00C05B77" w:rsidRPr="005B490C" w:rsidRDefault="00C05B77" w:rsidP="001D1873">
      <w:pPr>
        <w:pStyle w:val="ListParagraph"/>
        <w:numPr>
          <w:ilvl w:val="1"/>
          <w:numId w:val="3"/>
        </w:numPr>
        <w:spacing w:before="0"/>
        <w:ind w:left="284" w:hanging="284"/>
        <w:rPr>
          <w:rFonts w:asciiTheme="minorHAnsi" w:hAnsiTheme="minorHAnsi" w:cstheme="minorHAnsi"/>
          <w:sz w:val="22"/>
          <w:szCs w:val="22"/>
        </w:rPr>
      </w:pPr>
      <w:r w:rsidRPr="005B490C">
        <w:rPr>
          <w:rFonts w:asciiTheme="minorHAnsi" w:hAnsiTheme="minorHAnsi" w:cstheme="minorHAnsi"/>
          <w:sz w:val="22"/>
          <w:szCs w:val="22"/>
        </w:rPr>
        <w:t>Zhotovitel je povinen zajistit organizaci dopravy v průběhu provádění díla. K tomuto účelu je zhotovitel zejména povinen zajistit:</w:t>
      </w:r>
    </w:p>
    <w:p w14:paraId="396ACED8" w14:textId="77777777" w:rsidR="00C05B77" w:rsidRPr="005B490C" w:rsidRDefault="00C05B77" w:rsidP="001D1873">
      <w:pPr>
        <w:pStyle w:val="ListParagraph"/>
        <w:numPr>
          <w:ilvl w:val="1"/>
          <w:numId w:val="9"/>
        </w:numPr>
        <w:spacing w:before="0" w:after="0"/>
        <w:ind w:left="1434" w:hanging="357"/>
        <w:rPr>
          <w:rFonts w:asciiTheme="minorHAnsi" w:hAnsiTheme="minorHAnsi" w:cstheme="minorBidi"/>
          <w:sz w:val="22"/>
          <w:szCs w:val="22"/>
        </w:rPr>
      </w:pPr>
      <w:r w:rsidRPr="005B490C">
        <w:rPr>
          <w:rFonts w:asciiTheme="minorHAnsi" w:hAnsiTheme="minorHAnsi" w:cstheme="minorBidi"/>
          <w:sz w:val="22"/>
          <w:szCs w:val="22"/>
        </w:rPr>
        <w:t>povolení k uzavírkám,</w:t>
      </w:r>
    </w:p>
    <w:p w14:paraId="518E14FA" w14:textId="77777777" w:rsidR="00C05B77" w:rsidRPr="005B490C" w:rsidRDefault="00C05B77" w:rsidP="001D1873">
      <w:pPr>
        <w:pStyle w:val="ListParagraph"/>
        <w:numPr>
          <w:ilvl w:val="1"/>
          <w:numId w:val="9"/>
        </w:numPr>
        <w:spacing w:before="0" w:after="0"/>
        <w:ind w:left="1434" w:hanging="357"/>
        <w:rPr>
          <w:rFonts w:asciiTheme="minorHAnsi" w:hAnsiTheme="minorHAnsi" w:cstheme="minorHAnsi"/>
          <w:sz w:val="22"/>
          <w:szCs w:val="22"/>
        </w:rPr>
      </w:pPr>
      <w:r w:rsidRPr="005B490C">
        <w:rPr>
          <w:rFonts w:asciiTheme="minorHAnsi" w:hAnsiTheme="minorHAnsi" w:cstheme="minorHAnsi"/>
          <w:sz w:val="22"/>
          <w:szCs w:val="22"/>
        </w:rPr>
        <w:t>stanovení dočasného dopravního značení včetně případného použití mobilních signalizačních zařízení (semafory),</w:t>
      </w:r>
    </w:p>
    <w:p w14:paraId="52C792DC" w14:textId="77777777" w:rsidR="00C05B77" w:rsidRPr="005B490C" w:rsidRDefault="00C05B77" w:rsidP="001D1873">
      <w:pPr>
        <w:pStyle w:val="ListParagraph"/>
        <w:numPr>
          <w:ilvl w:val="1"/>
          <w:numId w:val="9"/>
        </w:numPr>
        <w:spacing w:before="0" w:after="0"/>
        <w:ind w:left="1434" w:hanging="357"/>
        <w:rPr>
          <w:rFonts w:asciiTheme="minorHAnsi" w:hAnsiTheme="minorHAnsi" w:cstheme="minorHAnsi"/>
          <w:sz w:val="22"/>
          <w:szCs w:val="22"/>
        </w:rPr>
      </w:pPr>
      <w:r w:rsidRPr="005B490C">
        <w:rPr>
          <w:rFonts w:asciiTheme="minorHAnsi" w:hAnsiTheme="minorHAnsi" w:cstheme="minorHAnsi"/>
          <w:sz w:val="22"/>
          <w:szCs w:val="22"/>
        </w:rPr>
        <w:t>umístění, údržbu, přemístění a odstranění dočasného dopravního značení,</w:t>
      </w:r>
    </w:p>
    <w:p w14:paraId="4D59EC2B" w14:textId="77777777" w:rsidR="00C05B77" w:rsidRPr="005B490C" w:rsidRDefault="00C05B77" w:rsidP="001D1873">
      <w:pPr>
        <w:pStyle w:val="ListParagraph"/>
        <w:numPr>
          <w:ilvl w:val="1"/>
          <w:numId w:val="9"/>
        </w:numPr>
        <w:spacing w:before="0" w:after="0"/>
        <w:ind w:left="1434" w:hanging="357"/>
        <w:rPr>
          <w:rFonts w:asciiTheme="minorHAnsi" w:hAnsiTheme="minorHAnsi" w:cstheme="minorHAnsi"/>
          <w:sz w:val="22"/>
          <w:szCs w:val="22"/>
        </w:rPr>
      </w:pPr>
      <w:r w:rsidRPr="005B490C">
        <w:rPr>
          <w:rFonts w:asciiTheme="minorHAnsi" w:hAnsiTheme="minorHAnsi" w:cstheme="minorHAnsi"/>
          <w:sz w:val="22"/>
          <w:szCs w:val="22"/>
        </w:rPr>
        <w:t>povolení zvláštního užívání komunikací,</w:t>
      </w:r>
    </w:p>
    <w:p w14:paraId="0DC61D31" w14:textId="77777777" w:rsidR="00C05B77" w:rsidRPr="005B490C" w:rsidRDefault="00C05B77" w:rsidP="001D1873">
      <w:pPr>
        <w:pStyle w:val="ListParagraph"/>
        <w:numPr>
          <w:ilvl w:val="1"/>
          <w:numId w:val="9"/>
        </w:numPr>
        <w:spacing w:before="0" w:after="0"/>
        <w:ind w:left="1434" w:hanging="357"/>
        <w:rPr>
          <w:rFonts w:asciiTheme="minorHAnsi" w:hAnsiTheme="minorHAnsi" w:cstheme="minorHAnsi"/>
          <w:sz w:val="22"/>
          <w:szCs w:val="22"/>
        </w:rPr>
      </w:pPr>
      <w:r w:rsidRPr="005B490C">
        <w:rPr>
          <w:rFonts w:asciiTheme="minorHAnsi" w:hAnsiTheme="minorHAnsi" w:cstheme="minorHAnsi"/>
          <w:sz w:val="22"/>
          <w:szCs w:val="22"/>
        </w:rPr>
        <w:t>užívání veřejného prostranství.</w:t>
      </w:r>
    </w:p>
    <w:p w14:paraId="5D54E8C0" w14:textId="77777777" w:rsidR="004B6D85" w:rsidRPr="005B490C" w:rsidRDefault="004B6D85" w:rsidP="001D1873">
      <w:pPr>
        <w:pStyle w:val="ListParagraph"/>
        <w:numPr>
          <w:ilvl w:val="1"/>
          <w:numId w:val="9"/>
        </w:numPr>
        <w:spacing w:before="0" w:after="0"/>
        <w:ind w:left="1434" w:hanging="357"/>
        <w:rPr>
          <w:rFonts w:asciiTheme="minorHAnsi" w:hAnsiTheme="minorHAnsi" w:cstheme="minorHAnsi"/>
          <w:sz w:val="22"/>
          <w:szCs w:val="22"/>
        </w:rPr>
      </w:pPr>
      <w:r w:rsidRPr="005B490C">
        <w:rPr>
          <w:rFonts w:asciiTheme="minorHAnsi" w:hAnsiTheme="minorHAnsi" w:cstheme="minorHAnsi"/>
          <w:sz w:val="22"/>
          <w:szCs w:val="22"/>
        </w:rPr>
        <w:t>Zhotovitel je povinen zohlednit zejména tyto požadavky na organizaci dopravy:</w:t>
      </w:r>
    </w:p>
    <w:p w14:paraId="1D71E485" w14:textId="4619E2D9" w:rsidR="004B6D85" w:rsidRPr="005B490C" w:rsidRDefault="004B6D85" w:rsidP="001D1873">
      <w:pPr>
        <w:pStyle w:val="ListParagraph"/>
        <w:numPr>
          <w:ilvl w:val="1"/>
          <w:numId w:val="9"/>
        </w:numPr>
        <w:spacing w:before="0" w:after="0"/>
        <w:ind w:left="1434" w:hanging="357"/>
        <w:rPr>
          <w:rFonts w:asciiTheme="minorHAnsi" w:hAnsiTheme="minorHAnsi" w:cstheme="minorBidi"/>
          <w:sz w:val="22"/>
          <w:szCs w:val="22"/>
        </w:rPr>
      </w:pPr>
      <w:r w:rsidRPr="005B490C">
        <w:rPr>
          <w:rFonts w:asciiTheme="minorHAnsi" w:hAnsiTheme="minorHAnsi" w:cstheme="minorBidi"/>
          <w:sz w:val="22"/>
          <w:szCs w:val="22"/>
        </w:rPr>
        <w:t>zachování provozu MHD v plném rozsahu;</w:t>
      </w:r>
    </w:p>
    <w:p w14:paraId="355882D5" w14:textId="4E7554AD" w:rsidR="004B6D85" w:rsidRPr="005B490C" w:rsidRDefault="004B6D85" w:rsidP="001D1873">
      <w:pPr>
        <w:pStyle w:val="ListParagraph"/>
        <w:numPr>
          <w:ilvl w:val="1"/>
          <w:numId w:val="9"/>
        </w:numPr>
        <w:spacing w:before="0" w:after="0"/>
        <w:ind w:left="1434" w:hanging="357"/>
        <w:rPr>
          <w:rFonts w:asciiTheme="minorHAnsi" w:hAnsiTheme="minorHAnsi" w:cstheme="minorHAnsi"/>
          <w:sz w:val="22"/>
          <w:szCs w:val="22"/>
        </w:rPr>
      </w:pPr>
      <w:r w:rsidRPr="005B490C">
        <w:rPr>
          <w:rFonts w:asciiTheme="minorHAnsi" w:hAnsiTheme="minorHAnsi" w:cstheme="minorBidi"/>
          <w:sz w:val="22"/>
          <w:szCs w:val="22"/>
        </w:rPr>
        <w:t>individuální automobilová doprava – omezení minimalizovat, v případě nutných uzavírek pouze krátkodobá omezení, ideálně o víkendech a svátcích;</w:t>
      </w:r>
    </w:p>
    <w:p w14:paraId="5B1CEE39" w14:textId="7AD09733" w:rsidR="00970C0E" w:rsidRDefault="00970C0E" w:rsidP="5FFD504A">
      <w:pPr>
        <w:pStyle w:val="ListParagraph"/>
        <w:spacing w:before="0" w:after="0"/>
        <w:ind w:left="1434" w:hanging="357"/>
        <w:rPr>
          <w:rFonts w:asciiTheme="minorHAnsi" w:hAnsiTheme="minorHAnsi" w:cstheme="minorBidi"/>
          <w:sz w:val="22"/>
          <w:szCs w:val="22"/>
          <w:highlight w:val="cyan"/>
        </w:rPr>
      </w:pPr>
    </w:p>
    <w:p w14:paraId="045AA60A" w14:textId="77777777" w:rsidR="00C05B77" w:rsidRPr="00E413BA" w:rsidRDefault="00C05B77" w:rsidP="001D1873">
      <w:pPr>
        <w:pStyle w:val="ListParagraph"/>
        <w:numPr>
          <w:ilvl w:val="1"/>
          <w:numId w:val="3"/>
        </w:numPr>
        <w:spacing w:before="0" w:after="240"/>
        <w:ind w:left="284" w:hanging="284"/>
        <w:rPr>
          <w:rFonts w:asciiTheme="minorHAnsi" w:hAnsiTheme="minorHAnsi" w:cstheme="minorHAnsi"/>
          <w:sz w:val="22"/>
          <w:szCs w:val="22"/>
        </w:rPr>
      </w:pPr>
      <w:r w:rsidRPr="00E413BA">
        <w:rPr>
          <w:rFonts w:asciiTheme="minorHAnsi" w:hAnsiTheme="minorHAnsi" w:cstheme="minorHAnsi"/>
          <w:sz w:val="22"/>
          <w:szCs w:val="22"/>
        </w:rPr>
        <w:t>Zhotovitel je povinen udržovat v prostoru staveništi pořádek a čistotu. Zhotovitel je povinen dodržovat veškeré technické i právní předpisy zejména na úseku životního prostředí, nakládání s odpady, bezpečnosti práce, provozu pozemních komunikací, památkové péče apod.</w:t>
      </w:r>
    </w:p>
    <w:p w14:paraId="24A07AD1" w14:textId="74C2887A" w:rsidR="00C05B77" w:rsidRPr="00E413BA" w:rsidRDefault="00C05B77" w:rsidP="001D1873">
      <w:pPr>
        <w:pStyle w:val="ListParagraph"/>
        <w:numPr>
          <w:ilvl w:val="1"/>
          <w:numId w:val="3"/>
        </w:numPr>
        <w:spacing w:before="0" w:after="240"/>
        <w:ind w:left="284" w:hanging="284"/>
        <w:rPr>
          <w:rFonts w:asciiTheme="minorHAnsi" w:hAnsiTheme="minorHAnsi" w:cstheme="minorHAnsi"/>
          <w:sz w:val="22"/>
          <w:szCs w:val="22"/>
        </w:rPr>
      </w:pPr>
      <w:r w:rsidRPr="00E413BA">
        <w:rPr>
          <w:rFonts w:asciiTheme="minorHAnsi" w:hAnsiTheme="minorHAnsi" w:cstheme="minorHAnsi"/>
          <w:sz w:val="22"/>
          <w:szCs w:val="22"/>
        </w:rPr>
        <w:t>Zhotovitel je povinen informovat objednatele v dostatečném předstihu, a není-li to možné, tak bezodkladně poté, co se o takové skutečnosti dozví, o výskytu osob na staveništi, s výjimkou zaměstnanců objednatele a zhotovitele projektanta, osob při výkonu veřejné správy, případně dalších osob, o kterých to objednatel určí.</w:t>
      </w:r>
    </w:p>
    <w:p w14:paraId="7F193EE2" w14:textId="77777777" w:rsidR="00485025" w:rsidRPr="00037D5A" w:rsidRDefault="00485025" w:rsidP="0003621C">
      <w:pPr>
        <w:spacing w:before="0" w:after="240"/>
        <w:ind w:left="284" w:hanging="284"/>
        <w:rPr>
          <w:rFonts w:asciiTheme="minorHAnsi" w:hAnsiTheme="minorHAnsi" w:cstheme="minorHAnsi"/>
          <w:sz w:val="22"/>
          <w:szCs w:val="22"/>
          <w:highlight w:val="yellow"/>
        </w:rPr>
      </w:pPr>
    </w:p>
    <w:p w14:paraId="1DF8C98A" w14:textId="17482170" w:rsidR="00485025" w:rsidRPr="00E300B8" w:rsidRDefault="005C0553" w:rsidP="001D1873">
      <w:pPr>
        <w:pStyle w:val="Heading2"/>
        <w:numPr>
          <w:ilvl w:val="0"/>
          <w:numId w:val="3"/>
        </w:numPr>
        <w:spacing w:before="0" w:after="240"/>
        <w:ind w:left="284" w:hanging="284"/>
      </w:pPr>
      <w:r w:rsidRPr="00E300B8">
        <w:t>Změny zadání díla</w:t>
      </w:r>
    </w:p>
    <w:p w14:paraId="262424A5" w14:textId="77777777" w:rsidR="00E300B8" w:rsidRPr="00E300B8" w:rsidRDefault="005C0553" w:rsidP="001D1873">
      <w:pPr>
        <w:pStyle w:val="ListParagraph"/>
        <w:numPr>
          <w:ilvl w:val="1"/>
          <w:numId w:val="3"/>
        </w:numPr>
        <w:spacing w:before="0" w:after="240"/>
        <w:ind w:left="284" w:hanging="284"/>
        <w:rPr>
          <w:rFonts w:asciiTheme="minorHAnsi" w:hAnsiTheme="minorHAnsi" w:cstheme="minorHAnsi"/>
          <w:sz w:val="22"/>
          <w:szCs w:val="22"/>
        </w:rPr>
      </w:pPr>
      <w:r w:rsidRPr="00E300B8">
        <w:rPr>
          <w:rFonts w:asciiTheme="minorHAnsi" w:hAnsiTheme="minorHAnsi" w:cstheme="minorHAnsi"/>
          <w:sz w:val="22"/>
          <w:szCs w:val="22"/>
        </w:rPr>
        <w:t xml:space="preserve">Zhotovitel je povinen neprodleně informovat objednatele o zjištění nutnosti změny zadání díla, jako je zejména případ kdy: </w:t>
      </w:r>
    </w:p>
    <w:p w14:paraId="6920267D" w14:textId="6125E9CA" w:rsidR="00E300B8" w:rsidRPr="00E300B8" w:rsidRDefault="005C0553" w:rsidP="001D1873">
      <w:pPr>
        <w:pStyle w:val="ListParagraph"/>
        <w:numPr>
          <w:ilvl w:val="0"/>
          <w:numId w:val="10"/>
        </w:numPr>
        <w:spacing w:before="0"/>
        <w:ind w:left="714" w:hanging="357"/>
        <w:rPr>
          <w:rFonts w:asciiTheme="minorHAnsi" w:hAnsiTheme="minorHAnsi" w:cstheme="minorHAnsi"/>
          <w:sz w:val="22"/>
          <w:szCs w:val="22"/>
        </w:rPr>
      </w:pPr>
      <w:r w:rsidRPr="00E300B8">
        <w:rPr>
          <w:rFonts w:asciiTheme="minorHAnsi" w:hAnsiTheme="minorHAnsi" w:cstheme="minorHAnsi"/>
          <w:sz w:val="22"/>
          <w:szCs w:val="22"/>
        </w:rPr>
        <w:t>objednatel požaduje práce, které nejsou v předmětu díla,</w:t>
      </w:r>
    </w:p>
    <w:p w14:paraId="6EEB010D" w14:textId="168A8FE1" w:rsidR="00E300B8" w:rsidRPr="00E300B8" w:rsidRDefault="005C0553" w:rsidP="001D1873">
      <w:pPr>
        <w:pStyle w:val="ListParagraph"/>
        <w:numPr>
          <w:ilvl w:val="0"/>
          <w:numId w:val="10"/>
        </w:numPr>
        <w:spacing w:before="0"/>
        <w:ind w:left="714" w:hanging="357"/>
        <w:rPr>
          <w:rFonts w:asciiTheme="minorHAnsi" w:hAnsiTheme="minorHAnsi" w:cstheme="minorHAnsi"/>
          <w:sz w:val="22"/>
          <w:szCs w:val="22"/>
        </w:rPr>
      </w:pPr>
      <w:r w:rsidRPr="00E300B8">
        <w:rPr>
          <w:rFonts w:asciiTheme="minorHAnsi" w:hAnsiTheme="minorHAnsi" w:cstheme="minorHAnsi"/>
          <w:sz w:val="22"/>
          <w:szCs w:val="22"/>
        </w:rPr>
        <w:t>objednatel požaduje vypustit některé práce předmětu díla,</w:t>
      </w:r>
    </w:p>
    <w:p w14:paraId="2A03DC63" w14:textId="5CBE74B1" w:rsidR="00E300B8" w:rsidRPr="00E300B8" w:rsidRDefault="005C0553" w:rsidP="001D1873">
      <w:pPr>
        <w:pStyle w:val="ListParagraph"/>
        <w:numPr>
          <w:ilvl w:val="0"/>
          <w:numId w:val="10"/>
        </w:numPr>
        <w:spacing w:before="0"/>
        <w:ind w:left="714" w:hanging="357"/>
        <w:rPr>
          <w:rFonts w:asciiTheme="minorHAnsi" w:hAnsiTheme="minorHAnsi" w:cstheme="minorHAnsi"/>
          <w:sz w:val="22"/>
          <w:szCs w:val="22"/>
        </w:rPr>
      </w:pPr>
      <w:r w:rsidRPr="00E300B8">
        <w:rPr>
          <w:rFonts w:asciiTheme="minorHAnsi" w:hAnsiTheme="minorHAnsi" w:cstheme="minorHAnsi"/>
          <w:sz w:val="22"/>
          <w:szCs w:val="22"/>
        </w:rPr>
        <w:t>při realizaci se zjistí skutečnosti, které nebyly v době podpisu smlouvy známy a zhotovitel je nezavinil ani nemohl předvídat a mají vliv na cenu díla,</w:t>
      </w:r>
    </w:p>
    <w:p w14:paraId="4B174251" w14:textId="468E188A" w:rsidR="00E300B8" w:rsidRPr="000453ED" w:rsidRDefault="005C0553" w:rsidP="001D1873">
      <w:pPr>
        <w:pStyle w:val="ListParagraph"/>
        <w:numPr>
          <w:ilvl w:val="0"/>
          <w:numId w:val="10"/>
        </w:numPr>
        <w:spacing w:before="0"/>
        <w:ind w:left="714" w:hanging="357"/>
        <w:rPr>
          <w:rFonts w:asciiTheme="minorHAnsi" w:hAnsiTheme="minorHAnsi" w:cstheme="minorHAnsi"/>
          <w:sz w:val="22"/>
          <w:szCs w:val="22"/>
        </w:rPr>
      </w:pPr>
      <w:r w:rsidRPr="000453ED">
        <w:rPr>
          <w:rFonts w:asciiTheme="minorHAnsi" w:hAnsiTheme="minorHAnsi" w:cstheme="minorHAnsi"/>
          <w:sz w:val="22"/>
          <w:szCs w:val="22"/>
        </w:rPr>
        <w:t>při realizaci se zjistí skutečnosti odlišné od dokumentace předané objednatelem (neodpovídající geologické údaje, apod)., a to předložením změnového listu</w:t>
      </w:r>
      <w:r w:rsidR="00E300B8" w:rsidRPr="000453ED">
        <w:rPr>
          <w:rFonts w:asciiTheme="minorHAnsi" w:hAnsiTheme="minorHAnsi" w:cstheme="minorHAnsi"/>
          <w:sz w:val="22"/>
          <w:szCs w:val="22"/>
        </w:rPr>
        <w:t>.</w:t>
      </w:r>
    </w:p>
    <w:p w14:paraId="04447747" w14:textId="3E684FD2" w:rsidR="005C0553" w:rsidRPr="000453ED" w:rsidRDefault="005C0553" w:rsidP="001D1873">
      <w:pPr>
        <w:pStyle w:val="ListParagraph"/>
        <w:numPr>
          <w:ilvl w:val="0"/>
          <w:numId w:val="10"/>
        </w:numPr>
        <w:spacing w:before="0"/>
        <w:ind w:left="714" w:hanging="357"/>
        <w:rPr>
          <w:rFonts w:asciiTheme="minorHAnsi" w:hAnsiTheme="minorHAnsi" w:cstheme="minorHAnsi"/>
          <w:sz w:val="22"/>
          <w:szCs w:val="22"/>
        </w:rPr>
      </w:pPr>
      <w:r w:rsidRPr="000453ED">
        <w:rPr>
          <w:rFonts w:asciiTheme="minorHAnsi" w:hAnsiTheme="minorHAnsi" w:cstheme="minorHAnsi"/>
          <w:sz w:val="22"/>
          <w:szCs w:val="22"/>
        </w:rPr>
        <w:t>Pokud ve stanovené lhůtě zhotovitel nepředloží změnový list objednateli, platí, že zhotovitel nemůže požadovat v budoucnu touto změnou argumentovou nutnost změny lhůty plnění, i kdyby tato byla oprávněná dle čl. V. odst. 7. této smlouvy</w:t>
      </w:r>
      <w:r w:rsidR="00305638" w:rsidRPr="000453ED">
        <w:rPr>
          <w:rFonts w:asciiTheme="minorHAnsi" w:hAnsiTheme="minorHAnsi" w:cstheme="minorHAnsi"/>
          <w:sz w:val="22"/>
          <w:szCs w:val="22"/>
        </w:rPr>
        <w:t>,</w:t>
      </w:r>
      <w:r w:rsidRPr="000453ED">
        <w:rPr>
          <w:rFonts w:asciiTheme="minorHAnsi" w:hAnsiTheme="minorHAnsi" w:cstheme="minorHAnsi"/>
          <w:sz w:val="22"/>
          <w:szCs w:val="22"/>
        </w:rPr>
        <w:t xml:space="preserve"> nebo změnu ceny díla dle tohoto odstavce.</w:t>
      </w:r>
    </w:p>
    <w:p w14:paraId="4B9F800E" w14:textId="77777777" w:rsidR="00970C0E" w:rsidRPr="00305638" w:rsidRDefault="00970C0E" w:rsidP="00970C0E">
      <w:pPr>
        <w:pStyle w:val="ListParagraph"/>
        <w:spacing w:before="0"/>
        <w:ind w:left="714"/>
        <w:rPr>
          <w:rFonts w:asciiTheme="minorHAnsi" w:hAnsiTheme="minorHAnsi" w:cstheme="minorHAnsi"/>
          <w:sz w:val="22"/>
          <w:szCs w:val="22"/>
          <w:highlight w:val="cyan"/>
        </w:rPr>
      </w:pPr>
    </w:p>
    <w:p w14:paraId="51A08322" w14:textId="428FC176" w:rsidR="005C0553" w:rsidRPr="00305638" w:rsidRDefault="005C0553" w:rsidP="001D1873">
      <w:pPr>
        <w:pStyle w:val="ListParagraph"/>
        <w:numPr>
          <w:ilvl w:val="1"/>
          <w:numId w:val="3"/>
        </w:numPr>
        <w:spacing w:before="0" w:after="240"/>
        <w:ind w:left="284" w:hanging="284"/>
        <w:rPr>
          <w:rFonts w:asciiTheme="minorHAnsi" w:hAnsiTheme="minorHAnsi" w:cstheme="minorHAnsi"/>
          <w:sz w:val="22"/>
          <w:szCs w:val="22"/>
        </w:rPr>
      </w:pPr>
      <w:r w:rsidRPr="00305638">
        <w:rPr>
          <w:rFonts w:asciiTheme="minorHAnsi" w:hAnsiTheme="minorHAnsi" w:cstheme="minorHAnsi"/>
          <w:sz w:val="22"/>
          <w:szCs w:val="22"/>
        </w:rPr>
        <w:t>Je-li zjištěno, že některé z prací, které jsou součástí zadání díla, není účelné provádět, sepíše se o</w:t>
      </w:r>
      <w:r w:rsidR="00CB0240">
        <w:rPr>
          <w:rFonts w:asciiTheme="minorHAnsi" w:hAnsiTheme="minorHAnsi" w:cstheme="minorHAnsi"/>
          <w:sz w:val="22"/>
          <w:szCs w:val="22"/>
        </w:rPr>
        <w:t> </w:t>
      </w:r>
      <w:r w:rsidRPr="00305638">
        <w:rPr>
          <w:rFonts w:asciiTheme="minorHAnsi" w:hAnsiTheme="minorHAnsi" w:cstheme="minorHAnsi"/>
          <w:sz w:val="22"/>
          <w:szCs w:val="22"/>
        </w:rPr>
        <w:t xml:space="preserve">tom záznam do stavebního deníku. </w:t>
      </w:r>
    </w:p>
    <w:p w14:paraId="15D38CDD" w14:textId="77777777" w:rsidR="005C0553" w:rsidRPr="00305638" w:rsidRDefault="005C0553" w:rsidP="001D1873">
      <w:pPr>
        <w:pStyle w:val="ListParagraph"/>
        <w:numPr>
          <w:ilvl w:val="1"/>
          <w:numId w:val="3"/>
        </w:numPr>
        <w:spacing w:before="0" w:after="240"/>
        <w:ind w:left="284" w:hanging="284"/>
        <w:rPr>
          <w:rFonts w:asciiTheme="minorHAnsi" w:hAnsiTheme="minorHAnsi" w:cstheme="minorHAnsi"/>
          <w:sz w:val="22"/>
          <w:szCs w:val="22"/>
        </w:rPr>
      </w:pPr>
      <w:r w:rsidRPr="00305638">
        <w:rPr>
          <w:rFonts w:asciiTheme="minorHAnsi" w:hAnsiTheme="minorHAnsi" w:cstheme="minorHAnsi"/>
          <w:sz w:val="22"/>
          <w:szCs w:val="22"/>
        </w:rPr>
        <w:t>Je-li zjištěna potřeba dodatečných prací, změn, či nových prací, bude postupováno v souladu se zákonem č. 134/2016 Sb., o zadávání veřejných zakázek v platném znění a dalšími pravidly pro zadávání veřejných zakázek pro objednatele závaznými.</w:t>
      </w:r>
    </w:p>
    <w:p w14:paraId="6FCFC822" w14:textId="5E1D1199" w:rsidR="005C0553" w:rsidRPr="00953697" w:rsidRDefault="005C0553" w:rsidP="001D1873">
      <w:pPr>
        <w:pStyle w:val="ListParagraph"/>
        <w:numPr>
          <w:ilvl w:val="1"/>
          <w:numId w:val="3"/>
        </w:numPr>
        <w:spacing w:before="0" w:after="240"/>
        <w:ind w:left="284" w:hanging="284"/>
        <w:rPr>
          <w:rFonts w:asciiTheme="minorHAnsi" w:hAnsiTheme="minorHAnsi" w:cstheme="minorHAnsi"/>
          <w:sz w:val="22"/>
          <w:szCs w:val="22"/>
        </w:rPr>
      </w:pPr>
      <w:r w:rsidRPr="00953697">
        <w:rPr>
          <w:rFonts w:asciiTheme="minorHAnsi" w:hAnsiTheme="minorHAnsi" w:cstheme="minorHAnsi"/>
          <w:sz w:val="22"/>
          <w:szCs w:val="22"/>
        </w:rPr>
        <w:t xml:space="preserve">Bude-li zhotovitel vyzván k podání nabídky související s touto smlouvou, je povinen nabídku předložit. Součástí nabídky bude oceněný soupis prací, zpracovaný ve formátu *.xls(x). </w:t>
      </w:r>
    </w:p>
    <w:p w14:paraId="113DB5FE" w14:textId="77777777" w:rsidR="005C0553" w:rsidRPr="00953697" w:rsidRDefault="005C0553" w:rsidP="001D1873">
      <w:pPr>
        <w:pStyle w:val="ListParagraph"/>
        <w:numPr>
          <w:ilvl w:val="1"/>
          <w:numId w:val="3"/>
        </w:numPr>
        <w:spacing w:before="0"/>
        <w:ind w:left="284" w:hanging="284"/>
        <w:rPr>
          <w:rFonts w:asciiTheme="minorHAnsi" w:hAnsiTheme="minorHAnsi" w:cstheme="minorHAnsi"/>
          <w:sz w:val="22"/>
          <w:szCs w:val="22"/>
        </w:rPr>
      </w:pPr>
      <w:r w:rsidRPr="00953697">
        <w:rPr>
          <w:rFonts w:asciiTheme="minorHAnsi" w:hAnsiTheme="minorHAnsi" w:cstheme="minorHAnsi"/>
          <w:sz w:val="22"/>
          <w:szCs w:val="22"/>
        </w:rPr>
        <w:t xml:space="preserve">Nabídková cena dodatečných prací, změn, či nových prací bude určena následovně: </w:t>
      </w:r>
    </w:p>
    <w:p w14:paraId="29A8FF87" w14:textId="3EBF011E" w:rsidR="005C0553" w:rsidRDefault="005C0553" w:rsidP="00953697">
      <w:pPr>
        <w:pStyle w:val="ListParagraph"/>
        <w:spacing w:before="0" w:after="240"/>
        <w:ind w:left="284"/>
        <w:rPr>
          <w:rFonts w:asciiTheme="minorHAnsi" w:hAnsiTheme="minorHAnsi" w:cstheme="minorHAnsi"/>
          <w:sz w:val="22"/>
          <w:szCs w:val="22"/>
        </w:rPr>
      </w:pPr>
      <w:r w:rsidRPr="00953697">
        <w:rPr>
          <w:rFonts w:asciiTheme="minorHAnsi" w:hAnsiTheme="minorHAnsi" w:cstheme="minorHAnsi"/>
          <w:sz w:val="22"/>
          <w:szCs w:val="22"/>
        </w:rPr>
        <w:t>Zhotovitel ocení jednotkové ceny výší odpovídající výši jednotkových cen uvedených v rozpočtu, který je přílohou této smlouvy.</w:t>
      </w:r>
      <w:r w:rsidR="00953697" w:rsidRPr="00953697">
        <w:rPr>
          <w:rFonts w:asciiTheme="minorHAnsi" w:hAnsiTheme="minorHAnsi" w:cstheme="minorHAnsi"/>
          <w:sz w:val="22"/>
          <w:szCs w:val="22"/>
        </w:rPr>
        <w:t xml:space="preserve"> </w:t>
      </w:r>
      <w:r w:rsidRPr="00953697">
        <w:rPr>
          <w:rFonts w:asciiTheme="minorHAnsi" w:hAnsiTheme="minorHAnsi" w:cstheme="minorHAnsi"/>
          <w:sz w:val="22"/>
          <w:szCs w:val="22"/>
        </w:rPr>
        <w:t>Nelze-li ocenit novou práci pomocí jednotkových cen nabídkových, avšak tyto práce jsou obsaženy v sazebníku ÚRS PRAHA a.s., zhotovitel ocení jednotkové ceny jako součin KOEFICIENTU NABÍDKY a nově nabízených dodávek uvedených v sazebníku ÚRS PRAHA, a.s.</w:t>
      </w:r>
    </w:p>
    <w:p w14:paraId="1952FCBB" w14:textId="10585C0D" w:rsidR="00BA64BA" w:rsidRPr="00953697" w:rsidRDefault="00BA64BA" w:rsidP="00BA64BA">
      <w:pPr>
        <w:pStyle w:val="ListParagraph"/>
        <w:spacing w:before="0" w:after="240"/>
        <w:ind w:left="284"/>
        <w:jc w:val="center"/>
        <w:rPr>
          <w:rFonts w:asciiTheme="minorHAnsi" w:hAnsiTheme="minorHAnsi" w:cstheme="minorHAnsi"/>
          <w:sz w:val="22"/>
          <w:szCs w:val="22"/>
        </w:rPr>
      </w:pPr>
      <w:r w:rsidRPr="00BA64BA">
        <w:rPr>
          <w:rFonts w:asciiTheme="minorHAnsi" w:hAnsiTheme="minorHAnsi" w:cstheme="minorHAnsi"/>
          <w:noProof/>
          <w:sz w:val="22"/>
          <w:szCs w:val="22"/>
        </w:rPr>
        <w:drawing>
          <wp:inline distT="0" distB="0" distL="0" distR="0" wp14:anchorId="28D00FE1" wp14:editId="1B879DB5">
            <wp:extent cx="4944165" cy="752580"/>
            <wp:effectExtent l="19050" t="19050" r="27940" b="28575"/>
            <wp:docPr id="1713408957" name="Obrázek 1" descr="Obsah obrázku text, Písmo, bílé,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408957" name="Obrázek 1" descr="Obsah obrázku text, Písmo, bílé, snímek obrazovky&#10;&#10;Popis byl vytvořen automaticky"/>
                    <pic:cNvPicPr/>
                  </pic:nvPicPr>
                  <pic:blipFill>
                    <a:blip r:embed="rId14"/>
                    <a:stretch>
                      <a:fillRect/>
                    </a:stretch>
                  </pic:blipFill>
                  <pic:spPr>
                    <a:xfrm>
                      <a:off x="0" y="0"/>
                      <a:ext cx="4944165" cy="752580"/>
                    </a:xfrm>
                    <a:prstGeom prst="rect">
                      <a:avLst/>
                    </a:prstGeom>
                    <a:ln>
                      <a:solidFill>
                        <a:schemeClr val="tx1"/>
                      </a:solidFill>
                    </a:ln>
                  </pic:spPr>
                </pic:pic>
              </a:graphicData>
            </a:graphic>
          </wp:inline>
        </w:drawing>
      </w:r>
    </w:p>
    <w:p w14:paraId="03E6EC31" w14:textId="2523B313" w:rsidR="005C0553" w:rsidRPr="00BA64BA" w:rsidRDefault="005C0553" w:rsidP="00953697">
      <w:pPr>
        <w:pStyle w:val="ListParagraph"/>
        <w:spacing w:before="0" w:after="240"/>
        <w:ind w:left="284"/>
        <w:rPr>
          <w:rFonts w:asciiTheme="minorHAnsi" w:hAnsiTheme="minorHAnsi" w:cstheme="minorHAnsi"/>
          <w:i/>
          <w:iCs/>
          <w:sz w:val="22"/>
          <w:szCs w:val="22"/>
        </w:rPr>
      </w:pPr>
      <w:r w:rsidRPr="00BA64BA">
        <w:rPr>
          <w:rFonts w:asciiTheme="minorHAnsi" w:hAnsiTheme="minorHAnsi" w:cstheme="minorHAnsi"/>
          <w:i/>
          <w:iCs/>
          <w:sz w:val="22"/>
          <w:szCs w:val="22"/>
        </w:rPr>
        <w:t>KOEFICIENT NABÍDKY zobrazuje poměr nabídkových jednotkových cen ke směrným cenám obsažených v sazebníku ÚRS PRAHA, a.s. a dopomáhá k zvýhodnění jednotkových cen nově nabízených prací ve vztahu k již obsaženým nabídkovým pracím.</w:t>
      </w:r>
    </w:p>
    <w:p w14:paraId="33703FBA" w14:textId="77777777" w:rsidR="005C0553" w:rsidRPr="00953697" w:rsidRDefault="005C0553" w:rsidP="001D1873">
      <w:pPr>
        <w:pStyle w:val="ListParagraph"/>
        <w:numPr>
          <w:ilvl w:val="1"/>
          <w:numId w:val="3"/>
        </w:numPr>
        <w:spacing w:before="0" w:after="240"/>
        <w:ind w:left="284" w:hanging="284"/>
        <w:rPr>
          <w:rFonts w:asciiTheme="minorHAnsi" w:hAnsiTheme="minorHAnsi" w:cstheme="minorHAnsi"/>
          <w:sz w:val="22"/>
          <w:szCs w:val="22"/>
        </w:rPr>
      </w:pPr>
      <w:r w:rsidRPr="00953697">
        <w:rPr>
          <w:rFonts w:asciiTheme="minorHAnsi" w:hAnsiTheme="minorHAnsi" w:cstheme="minorHAnsi"/>
          <w:sz w:val="22"/>
          <w:szCs w:val="22"/>
        </w:rPr>
        <w:t>Nelze-li jednotkovou cenu určit výše popsanými způsoby, použije se cena přiměřená s přihlédnutím k ceně obvyklé.</w:t>
      </w:r>
    </w:p>
    <w:p w14:paraId="74499164" w14:textId="77777777" w:rsidR="005C0553" w:rsidRPr="00953697" w:rsidRDefault="005C0553" w:rsidP="001D1873">
      <w:pPr>
        <w:pStyle w:val="ListParagraph"/>
        <w:numPr>
          <w:ilvl w:val="1"/>
          <w:numId w:val="3"/>
        </w:numPr>
        <w:spacing w:before="0" w:after="240"/>
        <w:ind w:left="284" w:hanging="284"/>
        <w:rPr>
          <w:rFonts w:asciiTheme="minorHAnsi" w:hAnsiTheme="minorHAnsi" w:cstheme="minorHAnsi"/>
          <w:sz w:val="22"/>
          <w:szCs w:val="22"/>
        </w:rPr>
      </w:pPr>
      <w:r w:rsidRPr="00953697">
        <w:rPr>
          <w:rFonts w:asciiTheme="minorHAnsi" w:hAnsiTheme="minorHAnsi" w:cstheme="minorHAnsi"/>
          <w:sz w:val="22"/>
          <w:szCs w:val="22"/>
        </w:rPr>
        <w:t>Zhotovitel může předložit i nabídku pro objednatele výhodnější.</w:t>
      </w:r>
    </w:p>
    <w:p w14:paraId="455BACD4" w14:textId="77777777" w:rsidR="005C0553" w:rsidRPr="00953697" w:rsidRDefault="005C0553" w:rsidP="001D1873">
      <w:pPr>
        <w:pStyle w:val="ListParagraph"/>
        <w:numPr>
          <w:ilvl w:val="1"/>
          <w:numId w:val="3"/>
        </w:numPr>
        <w:spacing w:before="0" w:after="240"/>
        <w:ind w:left="284" w:hanging="284"/>
        <w:rPr>
          <w:rFonts w:asciiTheme="minorHAnsi" w:hAnsiTheme="minorHAnsi" w:cstheme="minorHAnsi"/>
          <w:sz w:val="22"/>
          <w:szCs w:val="22"/>
        </w:rPr>
      </w:pPr>
      <w:r w:rsidRPr="00953697">
        <w:rPr>
          <w:rFonts w:asciiTheme="minorHAnsi" w:hAnsiTheme="minorHAnsi" w:cstheme="minorHAnsi"/>
          <w:sz w:val="22"/>
          <w:szCs w:val="22"/>
        </w:rPr>
        <w:t>K dodatečným pracím bude uzavřen dodatek k této smlouvě. Dodatečné práce lze provádět pouze na základě uzavřeného dodatku. Provádí-li zhotovitel práce, které nejsou v této smlouvě sjednány, platí, že je provádí na svůj náklad.</w:t>
      </w:r>
    </w:p>
    <w:p w14:paraId="3CA02858" w14:textId="77777777" w:rsidR="005C0553" w:rsidRPr="00037D5A" w:rsidRDefault="005C0553" w:rsidP="0003621C">
      <w:pPr>
        <w:spacing w:before="0" w:after="240"/>
        <w:ind w:left="284" w:hanging="284"/>
        <w:rPr>
          <w:rFonts w:asciiTheme="minorHAnsi" w:hAnsiTheme="minorHAnsi" w:cstheme="minorHAnsi"/>
          <w:sz w:val="22"/>
          <w:szCs w:val="22"/>
          <w:highlight w:val="yellow"/>
        </w:rPr>
      </w:pPr>
    </w:p>
    <w:p w14:paraId="625BB90E" w14:textId="273449D1" w:rsidR="00485025" w:rsidRPr="0017248C" w:rsidRDefault="005C0553" w:rsidP="001D1873">
      <w:pPr>
        <w:pStyle w:val="Heading2"/>
        <w:numPr>
          <w:ilvl w:val="0"/>
          <w:numId w:val="3"/>
        </w:numPr>
        <w:spacing w:before="0" w:after="240"/>
        <w:ind w:left="284" w:hanging="284"/>
      </w:pPr>
      <w:r w:rsidRPr="0017248C">
        <w:t>Oprávněné osoby smluvních stran</w:t>
      </w:r>
    </w:p>
    <w:p w14:paraId="69C9D686" w14:textId="148C052E" w:rsidR="005C0553" w:rsidRPr="000453ED" w:rsidRDefault="005C0553" w:rsidP="001D1873">
      <w:pPr>
        <w:pStyle w:val="ListParagraph"/>
        <w:numPr>
          <w:ilvl w:val="1"/>
          <w:numId w:val="3"/>
        </w:numPr>
        <w:spacing w:before="0" w:after="240"/>
        <w:ind w:left="284" w:hanging="284"/>
        <w:rPr>
          <w:rFonts w:asciiTheme="minorHAnsi" w:hAnsiTheme="minorHAnsi" w:cstheme="minorHAnsi"/>
          <w:sz w:val="22"/>
          <w:szCs w:val="22"/>
        </w:rPr>
      </w:pPr>
      <w:r w:rsidRPr="000453ED">
        <w:rPr>
          <w:rFonts w:asciiTheme="minorHAnsi" w:hAnsiTheme="minorHAnsi" w:cstheme="minorHAnsi"/>
          <w:sz w:val="22"/>
          <w:szCs w:val="22"/>
        </w:rPr>
        <w:t xml:space="preserve">Oprávněnými osobami objednatele jsou: pověření zástupci Odboru </w:t>
      </w:r>
      <w:r w:rsidR="004B6D85" w:rsidRPr="000453ED">
        <w:rPr>
          <w:rFonts w:asciiTheme="minorHAnsi" w:hAnsiTheme="minorHAnsi" w:cstheme="minorHAnsi"/>
          <w:sz w:val="22"/>
          <w:szCs w:val="22"/>
        </w:rPr>
        <w:t xml:space="preserve">dopravy a majetku </w:t>
      </w:r>
      <w:r w:rsidRPr="000453ED">
        <w:rPr>
          <w:rFonts w:asciiTheme="minorHAnsi" w:hAnsiTheme="minorHAnsi" w:cstheme="minorHAnsi"/>
          <w:sz w:val="22"/>
          <w:szCs w:val="22"/>
        </w:rPr>
        <w:t>Magistrátu města Ústí nad Labem, pověření zástupci Metropolnet a.s.</w:t>
      </w:r>
    </w:p>
    <w:p w14:paraId="7F37B62E" w14:textId="77777777" w:rsidR="005C0553" w:rsidRPr="0017248C" w:rsidRDefault="005C0553" w:rsidP="001D1873">
      <w:pPr>
        <w:pStyle w:val="ListParagraph"/>
        <w:numPr>
          <w:ilvl w:val="1"/>
          <w:numId w:val="3"/>
        </w:numPr>
        <w:spacing w:before="0" w:after="240"/>
        <w:ind w:left="284" w:hanging="284"/>
        <w:rPr>
          <w:rFonts w:asciiTheme="minorHAnsi" w:hAnsiTheme="minorHAnsi" w:cstheme="minorHAnsi"/>
          <w:sz w:val="22"/>
          <w:szCs w:val="22"/>
        </w:rPr>
      </w:pPr>
      <w:r w:rsidRPr="0017248C">
        <w:rPr>
          <w:rFonts w:asciiTheme="minorHAnsi" w:hAnsiTheme="minorHAnsi" w:cstheme="minorHAnsi"/>
          <w:sz w:val="22"/>
          <w:szCs w:val="22"/>
        </w:rPr>
        <w:t xml:space="preserve">Oprávněnou osobou zhotovitele je stavbyvedoucí. </w:t>
      </w:r>
    </w:p>
    <w:p w14:paraId="17550B4F" w14:textId="77777777" w:rsidR="005C0553" w:rsidRPr="00F17AE2" w:rsidRDefault="005C0553" w:rsidP="001D1873">
      <w:pPr>
        <w:pStyle w:val="ListParagraph"/>
        <w:numPr>
          <w:ilvl w:val="1"/>
          <w:numId w:val="3"/>
        </w:numPr>
        <w:spacing w:before="0" w:after="240"/>
        <w:ind w:left="284" w:hanging="284"/>
        <w:rPr>
          <w:rFonts w:asciiTheme="minorHAnsi" w:hAnsiTheme="minorHAnsi" w:cstheme="minorHAnsi"/>
          <w:sz w:val="22"/>
          <w:szCs w:val="22"/>
        </w:rPr>
      </w:pPr>
      <w:r w:rsidRPr="00F17AE2">
        <w:rPr>
          <w:rFonts w:asciiTheme="minorHAnsi" w:hAnsiTheme="minorHAnsi" w:cstheme="minorHAnsi"/>
          <w:sz w:val="22"/>
          <w:szCs w:val="22"/>
        </w:rPr>
        <w:t xml:space="preserve">Stavbyvedoucí je oprávněn k veškerým právním jednáním dle této smlouvy, stavbyvedoucí však není oprávněn uzavírat dodatky k této smlouvě. </w:t>
      </w:r>
    </w:p>
    <w:p w14:paraId="349F8E45" w14:textId="77777777" w:rsidR="005C0553" w:rsidRPr="00F17AE2" w:rsidRDefault="005C0553" w:rsidP="001D1873">
      <w:pPr>
        <w:pStyle w:val="ListParagraph"/>
        <w:numPr>
          <w:ilvl w:val="1"/>
          <w:numId w:val="3"/>
        </w:numPr>
        <w:spacing w:before="0" w:after="240"/>
        <w:ind w:left="284" w:hanging="284"/>
        <w:rPr>
          <w:rFonts w:asciiTheme="minorHAnsi" w:hAnsiTheme="minorHAnsi" w:cstheme="minorHAnsi"/>
          <w:sz w:val="22"/>
          <w:szCs w:val="22"/>
        </w:rPr>
      </w:pPr>
      <w:r w:rsidRPr="00F17AE2">
        <w:rPr>
          <w:rFonts w:asciiTheme="minorHAnsi" w:hAnsiTheme="minorHAnsi" w:cstheme="minorHAnsi"/>
          <w:sz w:val="22"/>
          <w:szCs w:val="22"/>
        </w:rPr>
        <w:t>Stavbyvedoucí a další oprávněné osoby zhotovitele jsou uvedeny v příloze této smlouvy Oprávněné osoby zhotovitele. Při změně oprávněné osoby stavbyvedoucího ze strany zhotovitele je zhotovitel povinen doložit veškeré podklady prokazující oprávnění k výkonu této osoby jako stavbyvedoucího, tak, jak bylo požadováno zadávací dokumentací veřejné zakázky, na jejímž základě byla tato smlouva uzavřena.</w:t>
      </w:r>
    </w:p>
    <w:p w14:paraId="6821CC39" w14:textId="77777777" w:rsidR="005C0553" w:rsidRDefault="005C0553" w:rsidP="001D1873">
      <w:pPr>
        <w:pStyle w:val="ListParagraph"/>
        <w:numPr>
          <w:ilvl w:val="1"/>
          <w:numId w:val="3"/>
        </w:numPr>
        <w:spacing w:before="0" w:after="240"/>
        <w:ind w:left="284" w:hanging="284"/>
        <w:rPr>
          <w:rFonts w:asciiTheme="minorHAnsi" w:hAnsiTheme="minorHAnsi" w:cstheme="minorHAnsi"/>
          <w:sz w:val="22"/>
          <w:szCs w:val="22"/>
        </w:rPr>
      </w:pPr>
      <w:r w:rsidRPr="00F17AE2">
        <w:rPr>
          <w:rFonts w:asciiTheme="minorHAnsi" w:hAnsiTheme="minorHAnsi" w:cstheme="minorHAnsi"/>
          <w:sz w:val="22"/>
          <w:szCs w:val="22"/>
        </w:rPr>
        <w:t>Seznam oprávněných osob je přílohou této smlouvy.</w:t>
      </w:r>
    </w:p>
    <w:p w14:paraId="77232375" w14:textId="77777777" w:rsidR="000453ED" w:rsidRPr="00F17AE2" w:rsidRDefault="000453ED" w:rsidP="000453ED">
      <w:pPr>
        <w:pStyle w:val="ListParagraph"/>
        <w:spacing w:before="0" w:after="240"/>
        <w:ind w:left="284"/>
        <w:rPr>
          <w:rFonts w:asciiTheme="minorHAnsi" w:hAnsiTheme="minorHAnsi" w:cstheme="minorHAnsi"/>
          <w:sz w:val="22"/>
          <w:szCs w:val="22"/>
        </w:rPr>
      </w:pPr>
    </w:p>
    <w:p w14:paraId="781F5E64" w14:textId="23BAC152" w:rsidR="00485025" w:rsidRPr="002A4E53" w:rsidRDefault="005C0553" w:rsidP="001D1873">
      <w:pPr>
        <w:pStyle w:val="Heading2"/>
        <w:numPr>
          <w:ilvl w:val="0"/>
          <w:numId w:val="3"/>
        </w:numPr>
      </w:pPr>
      <w:r w:rsidRPr="002A4E53">
        <w:t>Závazky z vad a zajištění závazků</w:t>
      </w:r>
    </w:p>
    <w:p w14:paraId="4BEED07E" w14:textId="77777777" w:rsidR="005C0553" w:rsidRPr="002A4E53" w:rsidRDefault="005C0553" w:rsidP="001D1873">
      <w:pPr>
        <w:pStyle w:val="ListParagraph"/>
        <w:numPr>
          <w:ilvl w:val="1"/>
          <w:numId w:val="3"/>
        </w:numPr>
        <w:spacing w:before="0" w:after="240"/>
        <w:ind w:left="284" w:hanging="284"/>
        <w:rPr>
          <w:rFonts w:asciiTheme="minorHAnsi" w:hAnsiTheme="minorHAnsi" w:cstheme="minorHAnsi"/>
          <w:sz w:val="22"/>
          <w:szCs w:val="22"/>
        </w:rPr>
      </w:pPr>
      <w:r w:rsidRPr="002A4E53">
        <w:rPr>
          <w:rFonts w:asciiTheme="minorHAnsi" w:hAnsiTheme="minorHAnsi" w:cstheme="minorHAnsi"/>
          <w:sz w:val="22"/>
          <w:szCs w:val="22"/>
        </w:rPr>
        <w:t>Zhotovitel je povinen k náhradě případné škody na majetku nebo na zdraví vzniklé při realizaci díla objednateli nebo třetí osobě.</w:t>
      </w:r>
    </w:p>
    <w:p w14:paraId="23C13EDE" w14:textId="7247EC5A" w:rsidR="005C0553" w:rsidRPr="002A4E53" w:rsidRDefault="005C0553" w:rsidP="001D1873">
      <w:pPr>
        <w:pStyle w:val="ListParagraph"/>
        <w:numPr>
          <w:ilvl w:val="1"/>
          <w:numId w:val="3"/>
        </w:numPr>
        <w:spacing w:before="0" w:after="240"/>
        <w:ind w:left="284" w:hanging="284"/>
        <w:rPr>
          <w:rFonts w:asciiTheme="minorHAnsi" w:hAnsiTheme="minorHAnsi" w:cstheme="minorHAnsi"/>
          <w:sz w:val="22"/>
          <w:szCs w:val="22"/>
        </w:rPr>
      </w:pPr>
      <w:r w:rsidRPr="002A4E53">
        <w:rPr>
          <w:rFonts w:asciiTheme="minorHAnsi" w:hAnsiTheme="minorHAnsi" w:cstheme="minorHAnsi"/>
          <w:sz w:val="22"/>
          <w:szCs w:val="22"/>
        </w:rPr>
        <w:t>Zhotovitel je povinen být pojištěn proti škodám způsobeným jeho činností na majetku a na zdraví třetích osob. Zhotovitel je povinen být po celou dobu zhotovování díla pojištěn do výše odpovídající možné výši škod. Pro účely tohoto ustanovení se činnost poddodavatelů považuje za činnost zhotovitele. Zhotovitel předloží nejpozději v den předání a převzetí staveniště doklady o pojištění.</w:t>
      </w:r>
    </w:p>
    <w:p w14:paraId="4849D421" w14:textId="77777777" w:rsidR="00F17AE2" w:rsidRPr="00DA7910" w:rsidRDefault="00F17AE2" w:rsidP="00F17AE2">
      <w:pPr>
        <w:pStyle w:val="ListParagraph"/>
        <w:spacing w:before="0" w:after="240"/>
        <w:ind w:left="284"/>
        <w:rPr>
          <w:rFonts w:asciiTheme="minorHAnsi" w:hAnsiTheme="minorHAnsi" w:cstheme="minorHAnsi"/>
          <w:sz w:val="22"/>
          <w:szCs w:val="22"/>
          <w:highlight w:val="yellow"/>
        </w:rPr>
      </w:pPr>
    </w:p>
    <w:p w14:paraId="479591AE" w14:textId="77777777" w:rsidR="005C0553" w:rsidRPr="002A4E53" w:rsidRDefault="005C0553" w:rsidP="001D1873">
      <w:pPr>
        <w:pStyle w:val="Heading2"/>
        <w:numPr>
          <w:ilvl w:val="0"/>
          <w:numId w:val="3"/>
        </w:numPr>
        <w:spacing w:before="0" w:after="240"/>
        <w:ind w:left="284" w:hanging="284"/>
      </w:pPr>
      <w:r w:rsidRPr="002A4E53">
        <w:t>Práva objednatele z vady díla</w:t>
      </w:r>
    </w:p>
    <w:p w14:paraId="5002A18B" w14:textId="77777777" w:rsidR="005C0553" w:rsidRPr="002A4E53" w:rsidRDefault="005C0553" w:rsidP="001D1873">
      <w:pPr>
        <w:pStyle w:val="ListParagraph"/>
        <w:numPr>
          <w:ilvl w:val="1"/>
          <w:numId w:val="3"/>
        </w:numPr>
        <w:spacing w:before="0" w:after="240"/>
        <w:ind w:left="284" w:hanging="284"/>
        <w:rPr>
          <w:rFonts w:asciiTheme="minorHAnsi" w:hAnsiTheme="minorHAnsi" w:cstheme="minorHAnsi"/>
          <w:sz w:val="22"/>
          <w:szCs w:val="22"/>
        </w:rPr>
      </w:pPr>
      <w:r w:rsidRPr="002A4E53">
        <w:rPr>
          <w:rFonts w:asciiTheme="minorHAnsi" w:hAnsiTheme="minorHAnsi" w:cstheme="minorHAnsi"/>
          <w:sz w:val="22"/>
          <w:szCs w:val="22"/>
        </w:rPr>
        <w:t>Vady díla jsou odchylky díla od výsledku stanoveného touto smlouvou a od způsobilosti předmětu díla k naplnění účelu této smlouvy.</w:t>
      </w:r>
    </w:p>
    <w:p w14:paraId="0FFC2977" w14:textId="77777777" w:rsidR="005C0553" w:rsidRPr="002A4E53" w:rsidRDefault="005C0553" w:rsidP="001D1873">
      <w:pPr>
        <w:pStyle w:val="ListParagraph"/>
        <w:numPr>
          <w:ilvl w:val="1"/>
          <w:numId w:val="3"/>
        </w:numPr>
        <w:spacing w:before="0" w:after="240"/>
        <w:ind w:left="284" w:hanging="284"/>
        <w:rPr>
          <w:rFonts w:asciiTheme="minorHAnsi" w:hAnsiTheme="minorHAnsi" w:cstheme="minorHAnsi"/>
          <w:sz w:val="22"/>
          <w:szCs w:val="22"/>
        </w:rPr>
      </w:pPr>
      <w:r w:rsidRPr="002A4E53">
        <w:rPr>
          <w:rFonts w:asciiTheme="minorHAnsi" w:hAnsiTheme="minorHAnsi" w:cstheme="minorHAnsi"/>
          <w:sz w:val="22"/>
          <w:szCs w:val="22"/>
        </w:rPr>
        <w:t>Objednateli vznikají práva z vad, které má dílo v době předání a převzetí.</w:t>
      </w:r>
    </w:p>
    <w:p w14:paraId="57CF7725" w14:textId="77777777" w:rsidR="005C0553" w:rsidRPr="002A4E53" w:rsidRDefault="005C0553" w:rsidP="001D1873">
      <w:pPr>
        <w:pStyle w:val="ListParagraph"/>
        <w:numPr>
          <w:ilvl w:val="1"/>
          <w:numId w:val="3"/>
        </w:numPr>
        <w:spacing w:before="0" w:after="240"/>
        <w:ind w:left="284" w:hanging="284"/>
        <w:rPr>
          <w:rFonts w:asciiTheme="minorHAnsi" w:hAnsiTheme="minorHAnsi" w:cstheme="minorHAnsi"/>
          <w:sz w:val="22"/>
          <w:szCs w:val="22"/>
        </w:rPr>
      </w:pPr>
      <w:r w:rsidRPr="002A4E53">
        <w:rPr>
          <w:rFonts w:asciiTheme="minorHAnsi" w:hAnsiTheme="minorHAnsi" w:cstheme="minorHAnsi"/>
          <w:sz w:val="22"/>
          <w:szCs w:val="22"/>
        </w:rPr>
        <w:t>Smluvní strany se dohodly, že délka promlčecí doby pro uplatnění nároků objednatele z práv z vad, které má dílo v době předání a převzetí se prodlužuje na 10 let.</w:t>
      </w:r>
    </w:p>
    <w:p w14:paraId="4D1ABA21" w14:textId="07298C60" w:rsidR="005C0553" w:rsidRPr="002A4E53" w:rsidRDefault="005C0553" w:rsidP="001D1873">
      <w:pPr>
        <w:pStyle w:val="ListParagraph"/>
        <w:numPr>
          <w:ilvl w:val="1"/>
          <w:numId w:val="3"/>
        </w:numPr>
        <w:spacing w:before="0" w:after="240"/>
        <w:ind w:left="284" w:hanging="284"/>
        <w:rPr>
          <w:rFonts w:asciiTheme="minorHAnsi" w:hAnsiTheme="minorHAnsi" w:cstheme="minorHAnsi"/>
          <w:sz w:val="22"/>
          <w:szCs w:val="22"/>
        </w:rPr>
      </w:pPr>
      <w:r w:rsidRPr="002A4E53">
        <w:rPr>
          <w:rFonts w:asciiTheme="minorHAnsi" w:hAnsiTheme="minorHAnsi" w:cstheme="minorHAnsi"/>
          <w:sz w:val="22"/>
          <w:szCs w:val="22"/>
        </w:rPr>
        <w:t>Objednatel je povinen uplatňovat u zhotovitele odstranění vad písemně bez zbytečného odkladu poté, co tyto zjistí. Zhotovitel je povinen vadu odstranit bezodkladně, nejpozději do jednoho měsíce od obdržení písemnosti, ve které je odstranění vady uplatňováno, nedohodnou-li se strany jinak.</w:t>
      </w:r>
    </w:p>
    <w:p w14:paraId="03D66E7A" w14:textId="77777777" w:rsidR="00F17AE2" w:rsidRPr="002A4E53" w:rsidRDefault="00F17AE2" w:rsidP="00F17AE2">
      <w:pPr>
        <w:pStyle w:val="ListParagraph"/>
        <w:spacing w:before="0" w:after="240"/>
        <w:ind w:left="284"/>
        <w:rPr>
          <w:rFonts w:asciiTheme="minorHAnsi" w:hAnsiTheme="minorHAnsi" w:cstheme="minorHAnsi"/>
          <w:sz w:val="22"/>
          <w:szCs w:val="22"/>
        </w:rPr>
      </w:pPr>
    </w:p>
    <w:p w14:paraId="15636F37" w14:textId="77777777" w:rsidR="005C0553" w:rsidRPr="002A4E53" w:rsidRDefault="005C0553" w:rsidP="001D1873">
      <w:pPr>
        <w:pStyle w:val="Heading2"/>
        <w:numPr>
          <w:ilvl w:val="0"/>
          <w:numId w:val="3"/>
        </w:numPr>
        <w:spacing w:before="0" w:after="240"/>
        <w:ind w:left="284" w:hanging="284"/>
      </w:pPr>
      <w:r w:rsidRPr="002A4E53">
        <w:t>Záruka za jakost</w:t>
      </w:r>
    </w:p>
    <w:p w14:paraId="22AE41B0" w14:textId="77777777" w:rsidR="005C0553" w:rsidRDefault="005C0553" w:rsidP="001D1873">
      <w:pPr>
        <w:pStyle w:val="ListParagraph"/>
        <w:numPr>
          <w:ilvl w:val="1"/>
          <w:numId w:val="3"/>
        </w:numPr>
        <w:spacing w:before="0" w:after="240"/>
        <w:ind w:left="284" w:hanging="284"/>
        <w:rPr>
          <w:rFonts w:asciiTheme="minorHAnsi" w:hAnsiTheme="minorHAnsi" w:cstheme="minorHAnsi"/>
          <w:sz w:val="22"/>
          <w:szCs w:val="22"/>
        </w:rPr>
      </w:pPr>
      <w:r w:rsidRPr="002A4E53">
        <w:rPr>
          <w:rFonts w:asciiTheme="minorHAnsi" w:hAnsiTheme="minorHAnsi" w:cstheme="minorHAnsi"/>
          <w:sz w:val="22"/>
          <w:szCs w:val="22"/>
        </w:rPr>
        <w:t>Zhotovitel poskytuje na provedení díla záruku:</w:t>
      </w:r>
    </w:p>
    <w:p w14:paraId="34539D69" w14:textId="07C904E9" w:rsidR="002A4E53" w:rsidRPr="00031D65" w:rsidRDefault="002A4E53" w:rsidP="001D1873">
      <w:pPr>
        <w:pStyle w:val="ListParagraph"/>
        <w:numPr>
          <w:ilvl w:val="0"/>
          <w:numId w:val="11"/>
        </w:numPr>
        <w:spacing w:before="0"/>
        <w:ind w:left="1003" w:hanging="357"/>
        <w:rPr>
          <w:rFonts w:asciiTheme="minorHAnsi" w:hAnsiTheme="minorHAnsi" w:cstheme="minorHAnsi"/>
          <w:sz w:val="22"/>
          <w:szCs w:val="22"/>
        </w:rPr>
      </w:pPr>
      <w:r w:rsidRPr="00031D65">
        <w:rPr>
          <w:rFonts w:asciiTheme="minorHAnsi" w:hAnsiTheme="minorHAnsi" w:cstheme="minorHAnsi"/>
          <w:sz w:val="22"/>
          <w:szCs w:val="22"/>
        </w:rPr>
        <w:t>Záruka za obecnou část</w:t>
      </w:r>
      <w:r w:rsidRPr="00031D65">
        <w:rPr>
          <w:rFonts w:asciiTheme="minorHAnsi" w:hAnsiTheme="minorHAnsi" w:cstheme="minorHAnsi"/>
          <w:sz w:val="22"/>
          <w:szCs w:val="22"/>
        </w:rPr>
        <w:tab/>
      </w:r>
      <w:r w:rsidRPr="00031D65">
        <w:rPr>
          <w:rFonts w:asciiTheme="minorHAnsi" w:hAnsiTheme="minorHAnsi" w:cstheme="minorHAnsi"/>
          <w:sz w:val="22"/>
          <w:szCs w:val="22"/>
        </w:rPr>
        <w:tab/>
      </w:r>
      <w:r w:rsidRPr="00031D65">
        <w:rPr>
          <w:rFonts w:asciiTheme="minorHAnsi" w:hAnsiTheme="minorHAnsi" w:cstheme="minorHAnsi"/>
          <w:sz w:val="22"/>
          <w:szCs w:val="22"/>
        </w:rPr>
        <w:tab/>
      </w:r>
      <w:r w:rsidRPr="00031D65">
        <w:rPr>
          <w:rFonts w:asciiTheme="minorHAnsi" w:hAnsiTheme="minorHAnsi" w:cstheme="minorHAnsi"/>
          <w:sz w:val="22"/>
          <w:szCs w:val="22"/>
        </w:rPr>
        <w:tab/>
      </w:r>
      <w:r w:rsidRPr="00031D65">
        <w:rPr>
          <w:rFonts w:asciiTheme="minorHAnsi" w:hAnsiTheme="minorHAnsi" w:cstheme="minorHAnsi"/>
          <w:sz w:val="22"/>
          <w:szCs w:val="22"/>
        </w:rPr>
        <w:tab/>
      </w:r>
      <w:r w:rsidRPr="00031D65">
        <w:rPr>
          <w:rFonts w:asciiTheme="minorHAnsi" w:hAnsiTheme="minorHAnsi" w:cstheme="minorHAnsi"/>
          <w:sz w:val="22"/>
          <w:szCs w:val="22"/>
        </w:rPr>
        <w:tab/>
      </w:r>
      <w:r w:rsidRPr="00031D65">
        <w:rPr>
          <w:rFonts w:asciiTheme="minorHAnsi" w:hAnsiTheme="minorHAnsi" w:cstheme="minorHAnsi"/>
          <w:sz w:val="22"/>
          <w:szCs w:val="22"/>
        </w:rPr>
        <w:tab/>
        <w:t>60 měsíců</w:t>
      </w:r>
    </w:p>
    <w:p w14:paraId="0DE1DDB4" w14:textId="3DAFF1D8" w:rsidR="002A4E53" w:rsidRPr="00031D65" w:rsidRDefault="002A4E53" w:rsidP="001D1873">
      <w:pPr>
        <w:pStyle w:val="ListParagraph"/>
        <w:numPr>
          <w:ilvl w:val="0"/>
          <w:numId w:val="11"/>
        </w:numPr>
        <w:spacing w:before="0"/>
        <w:ind w:left="1003" w:hanging="357"/>
        <w:rPr>
          <w:rFonts w:asciiTheme="minorHAnsi" w:hAnsiTheme="minorHAnsi" w:cstheme="minorHAnsi"/>
          <w:sz w:val="22"/>
          <w:szCs w:val="22"/>
        </w:rPr>
      </w:pPr>
      <w:r w:rsidRPr="00031D65">
        <w:rPr>
          <w:rFonts w:asciiTheme="minorHAnsi" w:hAnsiTheme="minorHAnsi" w:cstheme="minorHAnsi"/>
          <w:sz w:val="22"/>
          <w:szCs w:val="22"/>
        </w:rPr>
        <w:t>Záruka za technologickou část</w:t>
      </w:r>
      <w:r w:rsidRPr="00031D65">
        <w:rPr>
          <w:rFonts w:asciiTheme="minorHAnsi" w:hAnsiTheme="minorHAnsi" w:cstheme="minorHAnsi"/>
          <w:sz w:val="22"/>
          <w:szCs w:val="22"/>
        </w:rPr>
        <w:tab/>
      </w:r>
      <w:r w:rsidRPr="00031D65">
        <w:rPr>
          <w:rFonts w:asciiTheme="minorHAnsi" w:hAnsiTheme="minorHAnsi" w:cstheme="minorHAnsi"/>
          <w:sz w:val="22"/>
          <w:szCs w:val="22"/>
        </w:rPr>
        <w:tab/>
      </w:r>
      <w:r w:rsidRPr="00031D65">
        <w:rPr>
          <w:rFonts w:asciiTheme="minorHAnsi" w:hAnsiTheme="minorHAnsi" w:cstheme="minorHAnsi"/>
          <w:sz w:val="22"/>
          <w:szCs w:val="22"/>
        </w:rPr>
        <w:tab/>
      </w:r>
      <w:r w:rsidRPr="00031D65">
        <w:rPr>
          <w:rFonts w:asciiTheme="minorHAnsi" w:hAnsiTheme="minorHAnsi" w:cstheme="minorHAnsi"/>
          <w:sz w:val="22"/>
          <w:szCs w:val="22"/>
        </w:rPr>
        <w:tab/>
      </w:r>
      <w:r w:rsidRPr="00031D65">
        <w:rPr>
          <w:rFonts w:asciiTheme="minorHAnsi" w:hAnsiTheme="minorHAnsi" w:cstheme="minorHAnsi"/>
          <w:sz w:val="22"/>
          <w:szCs w:val="22"/>
        </w:rPr>
        <w:tab/>
        <w:t>24 měsíců</w:t>
      </w:r>
    </w:p>
    <w:p w14:paraId="598F25E5" w14:textId="77777777" w:rsidR="002A4E53" w:rsidRPr="002A4E53" w:rsidRDefault="002A4E53" w:rsidP="002A4E53">
      <w:pPr>
        <w:pStyle w:val="ListParagraph"/>
        <w:spacing w:before="0"/>
        <w:ind w:left="1003"/>
        <w:rPr>
          <w:rFonts w:asciiTheme="minorHAnsi" w:hAnsiTheme="minorHAnsi" w:cstheme="minorHAnsi"/>
          <w:sz w:val="22"/>
          <w:szCs w:val="22"/>
          <w:highlight w:val="cyan"/>
        </w:rPr>
      </w:pPr>
    </w:p>
    <w:p w14:paraId="39A6537D" w14:textId="77777777" w:rsidR="005C0553" w:rsidRPr="00861862" w:rsidRDefault="005C0553" w:rsidP="001D1873">
      <w:pPr>
        <w:pStyle w:val="ListParagraph"/>
        <w:numPr>
          <w:ilvl w:val="1"/>
          <w:numId w:val="3"/>
        </w:numPr>
        <w:spacing w:before="0" w:after="240"/>
        <w:ind w:left="284" w:hanging="284"/>
        <w:rPr>
          <w:rFonts w:asciiTheme="minorHAnsi" w:hAnsiTheme="minorHAnsi" w:cstheme="minorHAnsi"/>
          <w:sz w:val="22"/>
          <w:szCs w:val="22"/>
        </w:rPr>
      </w:pPr>
      <w:r w:rsidRPr="00861862">
        <w:rPr>
          <w:rFonts w:asciiTheme="minorHAnsi" w:hAnsiTheme="minorHAnsi" w:cstheme="minorHAnsi"/>
          <w:sz w:val="22"/>
          <w:szCs w:val="22"/>
        </w:rPr>
        <w:t>Záruční doba začne běžet dnem podpisu protokolu o předání a převzetí díla.</w:t>
      </w:r>
    </w:p>
    <w:p w14:paraId="3CDDAC37" w14:textId="77777777" w:rsidR="005C0553" w:rsidRPr="00861862" w:rsidRDefault="005C0553" w:rsidP="001D1873">
      <w:pPr>
        <w:pStyle w:val="ListParagraph"/>
        <w:numPr>
          <w:ilvl w:val="1"/>
          <w:numId w:val="3"/>
        </w:numPr>
        <w:spacing w:before="0" w:after="240"/>
        <w:ind w:left="284" w:hanging="284"/>
        <w:rPr>
          <w:rFonts w:asciiTheme="minorHAnsi" w:hAnsiTheme="minorHAnsi" w:cstheme="minorHAnsi"/>
          <w:sz w:val="22"/>
          <w:szCs w:val="22"/>
        </w:rPr>
      </w:pPr>
      <w:r w:rsidRPr="00861862">
        <w:rPr>
          <w:rFonts w:asciiTheme="minorHAnsi" w:hAnsiTheme="minorHAnsi" w:cstheme="minorHAnsi"/>
          <w:sz w:val="22"/>
          <w:szCs w:val="22"/>
        </w:rPr>
        <w:t xml:space="preserve">Zhotovitel je povinen odstranit vady díla, tj. odchylky díla od výsledku stanoveného touto smlouvou a od způsobilosti předmětu díla k řádnému užívání, které se projeví v průběhu trvání záruční lhůty. Zhotovitel není povinen odstranit vady díla způsobené po předání a převzetí díla objednatelem, třetí osobou, nebo vyšší mocí. </w:t>
      </w:r>
    </w:p>
    <w:p w14:paraId="1F24909A" w14:textId="5AAD0CB3" w:rsidR="005C0553" w:rsidRPr="00861862" w:rsidRDefault="005C0553" w:rsidP="001D1873">
      <w:pPr>
        <w:pStyle w:val="ListParagraph"/>
        <w:numPr>
          <w:ilvl w:val="1"/>
          <w:numId w:val="3"/>
        </w:numPr>
        <w:spacing w:before="0" w:after="240"/>
        <w:ind w:left="284" w:hanging="284"/>
        <w:rPr>
          <w:rFonts w:asciiTheme="minorHAnsi" w:hAnsiTheme="minorHAnsi" w:cstheme="minorHAnsi"/>
          <w:sz w:val="22"/>
          <w:szCs w:val="22"/>
        </w:rPr>
      </w:pPr>
      <w:r w:rsidRPr="00861862">
        <w:rPr>
          <w:rFonts w:asciiTheme="minorHAnsi" w:hAnsiTheme="minorHAnsi" w:cstheme="minorHAnsi"/>
          <w:sz w:val="22"/>
          <w:szCs w:val="22"/>
        </w:rPr>
        <w:t>Objednatel je povinen uplatňovat u zhotovitele práva z poskytnuté záruky písemně, nejpozději do 30 dnů</w:t>
      </w:r>
      <w:r w:rsidR="001A144A" w:rsidRPr="00861862">
        <w:rPr>
          <w:rFonts w:asciiTheme="minorHAnsi" w:hAnsiTheme="minorHAnsi" w:cstheme="minorHAnsi"/>
          <w:sz w:val="22"/>
          <w:szCs w:val="22"/>
        </w:rPr>
        <w:t xml:space="preserve"> </w:t>
      </w:r>
      <w:r w:rsidRPr="00861862">
        <w:rPr>
          <w:rFonts w:asciiTheme="minorHAnsi" w:hAnsiTheme="minorHAnsi" w:cstheme="minorHAnsi"/>
          <w:sz w:val="22"/>
          <w:szCs w:val="22"/>
        </w:rPr>
        <w:t>po zjištění vad, na něž se záruka vztahuje. Zhotovitel je povinen vadu odstranit bezodkladně, nejpozději do jednoho měsíce od obdržení písemnosti, ve které je záruka uplatňována, nedohodnou-li se strany jinak.</w:t>
      </w:r>
    </w:p>
    <w:p w14:paraId="706DA7AD" w14:textId="77777777" w:rsidR="00861862" w:rsidRPr="00037D5A" w:rsidRDefault="00861862" w:rsidP="00861862">
      <w:pPr>
        <w:pStyle w:val="ListParagraph"/>
        <w:spacing w:before="0" w:after="240"/>
        <w:ind w:left="284"/>
        <w:rPr>
          <w:rFonts w:asciiTheme="minorHAnsi" w:hAnsiTheme="minorHAnsi" w:cstheme="minorHAnsi"/>
          <w:sz w:val="22"/>
          <w:szCs w:val="22"/>
          <w:highlight w:val="yellow"/>
        </w:rPr>
      </w:pPr>
    </w:p>
    <w:p w14:paraId="58CC1685" w14:textId="77777777" w:rsidR="005C0553" w:rsidRPr="00542BDE" w:rsidRDefault="005C0553" w:rsidP="001D1873">
      <w:pPr>
        <w:pStyle w:val="Heading2"/>
        <w:numPr>
          <w:ilvl w:val="0"/>
          <w:numId w:val="3"/>
        </w:numPr>
        <w:spacing w:before="0" w:after="240"/>
        <w:ind w:left="284" w:hanging="284"/>
      </w:pPr>
      <w:r w:rsidRPr="00542BDE">
        <w:t xml:space="preserve">Smluvní pokuty </w:t>
      </w:r>
    </w:p>
    <w:p w14:paraId="2888DD76" w14:textId="77777777" w:rsidR="005C0553" w:rsidRPr="00542BDE" w:rsidRDefault="005C0553" w:rsidP="001D1873">
      <w:pPr>
        <w:pStyle w:val="ListParagraph"/>
        <w:numPr>
          <w:ilvl w:val="1"/>
          <w:numId w:val="3"/>
        </w:numPr>
        <w:spacing w:before="0" w:after="240"/>
        <w:ind w:left="284" w:hanging="284"/>
        <w:rPr>
          <w:rFonts w:asciiTheme="minorHAnsi" w:hAnsiTheme="minorHAnsi" w:cstheme="minorHAnsi"/>
          <w:sz w:val="22"/>
          <w:szCs w:val="22"/>
        </w:rPr>
      </w:pPr>
      <w:r w:rsidRPr="00542BDE">
        <w:rPr>
          <w:rFonts w:asciiTheme="minorHAnsi" w:hAnsiTheme="minorHAnsi" w:cstheme="minorHAnsi"/>
          <w:sz w:val="22"/>
          <w:szCs w:val="22"/>
        </w:rPr>
        <w:t>Objednatel může na zhotoviteli uplatnit následující smluvní pokuty až do uvedené výše a zhotovitel se zavazuje tyto smluvní pokuty uplatněné objednatelem zaplatit.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7"/>
        <w:gridCol w:w="2698"/>
      </w:tblGrid>
      <w:tr w:rsidR="005C0553" w:rsidRPr="00037D5A" w14:paraId="3055C971" w14:textId="77777777" w:rsidTr="0083585C">
        <w:trPr>
          <w:trHeight w:val="100"/>
          <w:jc w:val="center"/>
        </w:trPr>
        <w:tc>
          <w:tcPr>
            <w:tcW w:w="5807" w:type="dxa"/>
            <w:vAlign w:val="center"/>
          </w:tcPr>
          <w:p w14:paraId="25A4B5FC" w14:textId="36427485" w:rsidR="005C0553" w:rsidRPr="005F5BBA" w:rsidRDefault="005C0553" w:rsidP="00861862">
            <w:pPr>
              <w:pStyle w:val="MNETnormln"/>
            </w:pPr>
            <w:r w:rsidRPr="005F5BBA">
              <w:t xml:space="preserve">V případě prodlení zhotovitele s plněním této smlouvy oproti lhůtám dle čl. </w:t>
            </w:r>
            <w:r w:rsidR="00861862" w:rsidRPr="005F5BBA">
              <w:t>5 Lhůty plnění</w:t>
            </w:r>
          </w:p>
        </w:tc>
        <w:tc>
          <w:tcPr>
            <w:tcW w:w="2698" w:type="dxa"/>
            <w:vAlign w:val="center"/>
          </w:tcPr>
          <w:p w14:paraId="3AE64E47" w14:textId="77777777" w:rsidR="005C0553" w:rsidRPr="005F5BBA" w:rsidRDefault="005C0553" w:rsidP="0083585C">
            <w:pPr>
              <w:pStyle w:val="MNETnormln"/>
              <w:jc w:val="center"/>
            </w:pPr>
            <w:r w:rsidRPr="005F5BBA">
              <w:t>0,2 % z ceny díla bez DPH denně</w:t>
            </w:r>
          </w:p>
        </w:tc>
      </w:tr>
      <w:tr w:rsidR="005C0553" w:rsidRPr="00037D5A" w14:paraId="1B2C5231" w14:textId="77777777" w:rsidTr="0083585C">
        <w:trPr>
          <w:trHeight w:val="100"/>
          <w:jc w:val="center"/>
        </w:trPr>
        <w:tc>
          <w:tcPr>
            <w:tcW w:w="5807" w:type="dxa"/>
            <w:vAlign w:val="center"/>
          </w:tcPr>
          <w:p w14:paraId="661DD11C" w14:textId="77777777" w:rsidR="005C0553" w:rsidRPr="005F5BBA" w:rsidRDefault="005C0553" w:rsidP="00861862">
            <w:pPr>
              <w:pStyle w:val="MNETnormln"/>
            </w:pPr>
            <w:r w:rsidRPr="005F5BBA">
              <w:t>V případě prodlení zhotovitele s převzetím prostoru staveniště</w:t>
            </w:r>
          </w:p>
        </w:tc>
        <w:tc>
          <w:tcPr>
            <w:tcW w:w="2698" w:type="dxa"/>
            <w:vAlign w:val="center"/>
          </w:tcPr>
          <w:p w14:paraId="20EC0FF1" w14:textId="77777777" w:rsidR="005C0553" w:rsidRPr="005F5BBA" w:rsidRDefault="005C0553" w:rsidP="0083585C">
            <w:pPr>
              <w:pStyle w:val="MNETnormln"/>
              <w:jc w:val="center"/>
            </w:pPr>
            <w:r w:rsidRPr="005F5BBA">
              <w:t>2.000,-  Kč denně</w:t>
            </w:r>
          </w:p>
        </w:tc>
      </w:tr>
      <w:tr w:rsidR="005C0553" w:rsidRPr="00037D5A" w14:paraId="484C3E0F" w14:textId="77777777" w:rsidTr="0083585C">
        <w:trPr>
          <w:trHeight w:val="100"/>
          <w:jc w:val="center"/>
        </w:trPr>
        <w:tc>
          <w:tcPr>
            <w:tcW w:w="5807" w:type="dxa"/>
            <w:vAlign w:val="center"/>
          </w:tcPr>
          <w:p w14:paraId="0E59D9C7" w14:textId="56508592" w:rsidR="005C0553" w:rsidRPr="005F5BBA" w:rsidRDefault="005C0553" w:rsidP="00861862">
            <w:pPr>
              <w:pStyle w:val="MNETnormln"/>
            </w:pPr>
            <w:r w:rsidRPr="005F5BBA">
              <w:t>V případě prodlení zhotovitele s odstraněním vad, na něž se vztahuje záruka</w:t>
            </w:r>
            <w:r w:rsidR="008A2655" w:rsidRPr="005F5BBA">
              <w:t xml:space="preserve"> </w:t>
            </w:r>
            <w:r w:rsidRPr="005F5BBA">
              <w:t>a vad, které má dílo v době předání a převzetí, které však nebrání řádnému užívání díla a nehrozí nebezpečí škody velkého rozsahu</w:t>
            </w:r>
          </w:p>
        </w:tc>
        <w:tc>
          <w:tcPr>
            <w:tcW w:w="2698" w:type="dxa"/>
            <w:vAlign w:val="center"/>
          </w:tcPr>
          <w:p w14:paraId="28044EB5" w14:textId="028B6AA4" w:rsidR="005C0553" w:rsidRPr="005F5BBA" w:rsidRDefault="005C0553" w:rsidP="0083585C">
            <w:pPr>
              <w:pStyle w:val="MNETnormln"/>
              <w:jc w:val="center"/>
            </w:pPr>
            <w:r w:rsidRPr="005F5BBA">
              <w:t>1.000,- Kč denně za každou neodstraněnou vadu</w:t>
            </w:r>
          </w:p>
        </w:tc>
      </w:tr>
      <w:tr w:rsidR="005C0553" w:rsidRPr="00037D5A" w14:paraId="14603A20" w14:textId="77777777" w:rsidTr="0083585C">
        <w:trPr>
          <w:trHeight w:val="100"/>
          <w:jc w:val="center"/>
        </w:trPr>
        <w:tc>
          <w:tcPr>
            <w:tcW w:w="5807" w:type="dxa"/>
            <w:vAlign w:val="center"/>
          </w:tcPr>
          <w:p w14:paraId="2FF5AA27" w14:textId="77777777" w:rsidR="005C0553" w:rsidRPr="005F5BBA" w:rsidRDefault="005C0553" w:rsidP="00861862">
            <w:pPr>
              <w:pStyle w:val="MNETnormln"/>
            </w:pPr>
            <w:r w:rsidRPr="005F5BBA">
              <w:t>V případě prodlení zhotovitele s odstraněním vad, na něž se vztahuje záruka, tj. vad reklamovaných v záruční lhůtě, a jedná-li se zároveň o vadu, která brání řádnému užívání díla či hrozí-li nebezpečí škody velkého rozsahu (havárie)</w:t>
            </w:r>
          </w:p>
        </w:tc>
        <w:tc>
          <w:tcPr>
            <w:tcW w:w="2698" w:type="dxa"/>
            <w:vAlign w:val="center"/>
          </w:tcPr>
          <w:p w14:paraId="7E8D78CD" w14:textId="79B495AE" w:rsidR="005C0553" w:rsidRPr="005F5BBA" w:rsidRDefault="008A2655" w:rsidP="0083585C">
            <w:pPr>
              <w:pStyle w:val="MNETnormln"/>
              <w:jc w:val="center"/>
            </w:pPr>
            <w:r w:rsidRPr="005F5BBA">
              <w:t>5</w:t>
            </w:r>
            <w:r w:rsidR="005C0553" w:rsidRPr="005F5BBA">
              <w:t>.000,- Kč denně za každou takovou vadu, u níž je zhotovitel v prodlení</w:t>
            </w:r>
          </w:p>
        </w:tc>
      </w:tr>
      <w:tr w:rsidR="005C0553" w:rsidRPr="00037D5A" w14:paraId="63072D46" w14:textId="77777777" w:rsidTr="0083585C">
        <w:trPr>
          <w:trHeight w:val="858"/>
          <w:jc w:val="center"/>
        </w:trPr>
        <w:tc>
          <w:tcPr>
            <w:tcW w:w="5807" w:type="dxa"/>
            <w:vAlign w:val="center"/>
          </w:tcPr>
          <w:p w14:paraId="4AA29599" w14:textId="77777777" w:rsidR="005C0553" w:rsidRPr="005F5BBA" w:rsidRDefault="005C0553" w:rsidP="00861862">
            <w:pPr>
              <w:pStyle w:val="MNETnormln"/>
            </w:pPr>
            <w:r w:rsidRPr="005F5BBA">
              <w:t>V případě provádění díla poddodavatelem, pro kterého objednatel neudělil souhlas, je-li souhlas v této smlouvě vyžadován, nebo poddodavatelem, který nebyl objednateli oznámen, je-li oznámení v této smlouvě vyžadováno</w:t>
            </w:r>
          </w:p>
        </w:tc>
        <w:tc>
          <w:tcPr>
            <w:tcW w:w="2698" w:type="dxa"/>
            <w:vAlign w:val="center"/>
          </w:tcPr>
          <w:p w14:paraId="117F7DBB" w14:textId="53F5D75C" w:rsidR="005C0553" w:rsidRPr="005F5BBA" w:rsidRDefault="005C0553" w:rsidP="0083585C">
            <w:pPr>
              <w:pStyle w:val="MNETnormln"/>
              <w:jc w:val="center"/>
            </w:pPr>
            <w:r w:rsidRPr="005F5BBA">
              <w:t>10.000,- Kč za</w:t>
            </w:r>
            <w:r w:rsidR="008A2655" w:rsidRPr="005F5BBA">
              <w:t xml:space="preserve"> </w:t>
            </w:r>
            <w:r w:rsidRPr="005F5BBA">
              <w:t>poddodavatele</w:t>
            </w:r>
          </w:p>
        </w:tc>
      </w:tr>
      <w:tr w:rsidR="005C0553" w:rsidRPr="00037D5A" w14:paraId="5685D1A5" w14:textId="77777777" w:rsidTr="0083585C">
        <w:trPr>
          <w:trHeight w:val="393"/>
          <w:jc w:val="center"/>
        </w:trPr>
        <w:tc>
          <w:tcPr>
            <w:tcW w:w="5807" w:type="dxa"/>
            <w:vAlign w:val="center"/>
          </w:tcPr>
          <w:p w14:paraId="2560B511" w14:textId="75CAE639" w:rsidR="005C0553" w:rsidRPr="005F5BBA" w:rsidRDefault="005C0553" w:rsidP="00861862">
            <w:pPr>
              <w:pStyle w:val="MNETnormln"/>
            </w:pPr>
            <w:r w:rsidRPr="005F5BBA">
              <w:t xml:space="preserve">V případě nesplnění nápravných opatření navržených koordinátorem BOZP a odsouhlasených objednatelem ve lhůtě stanovené </w:t>
            </w:r>
            <w:r w:rsidR="0083585C" w:rsidRPr="005F5BBA">
              <w:t>odst</w:t>
            </w:r>
            <w:r w:rsidRPr="005F5BBA">
              <w:t xml:space="preserve">. </w:t>
            </w:r>
            <w:r w:rsidR="0083585C" w:rsidRPr="005F5BBA">
              <w:t xml:space="preserve">11.3. </w:t>
            </w:r>
            <w:r w:rsidRPr="005F5BBA">
              <w:t>smlouvy</w:t>
            </w:r>
          </w:p>
        </w:tc>
        <w:tc>
          <w:tcPr>
            <w:tcW w:w="2698" w:type="dxa"/>
            <w:vAlign w:val="center"/>
          </w:tcPr>
          <w:p w14:paraId="72B9A1EC" w14:textId="3CFA0966" w:rsidR="005C0553" w:rsidRPr="005F5BBA" w:rsidRDefault="005C0553" w:rsidP="0083585C">
            <w:pPr>
              <w:pStyle w:val="MNETnormln"/>
              <w:jc w:val="center"/>
            </w:pPr>
            <w:r w:rsidRPr="005F5BBA">
              <w:t>10.000,- Kč</w:t>
            </w:r>
            <w:r w:rsidR="008A2655" w:rsidRPr="005F5BBA">
              <w:t xml:space="preserve"> </w:t>
            </w:r>
            <w:r w:rsidRPr="005F5BBA">
              <w:t>za každé jednotlivé nápravné opatření</w:t>
            </w:r>
          </w:p>
        </w:tc>
      </w:tr>
      <w:tr w:rsidR="005C0553" w:rsidRPr="00037D5A" w14:paraId="22F5930A" w14:textId="77777777" w:rsidTr="0083585C">
        <w:trPr>
          <w:trHeight w:val="58"/>
          <w:jc w:val="center"/>
        </w:trPr>
        <w:tc>
          <w:tcPr>
            <w:tcW w:w="5807" w:type="dxa"/>
            <w:vAlign w:val="center"/>
          </w:tcPr>
          <w:p w14:paraId="66C88AF8" w14:textId="77777777" w:rsidR="005C0553" w:rsidRPr="005F5BBA" w:rsidRDefault="005C0553" w:rsidP="00861862">
            <w:pPr>
              <w:pStyle w:val="MNETnormln"/>
            </w:pPr>
            <w:r w:rsidRPr="005F5BBA">
              <w:t>V případě, že zhotovitel nevyklidí do 10 dnů po předání a převzetí díla staveniště</w:t>
            </w:r>
          </w:p>
        </w:tc>
        <w:tc>
          <w:tcPr>
            <w:tcW w:w="2698" w:type="dxa"/>
            <w:vAlign w:val="center"/>
          </w:tcPr>
          <w:p w14:paraId="368838BE" w14:textId="6B793A80" w:rsidR="005C0553" w:rsidRPr="005F5BBA" w:rsidRDefault="005C0553" w:rsidP="0083585C">
            <w:pPr>
              <w:pStyle w:val="MNETnormln"/>
              <w:jc w:val="center"/>
            </w:pPr>
            <w:r w:rsidRPr="005F5BBA">
              <w:t>0,05 % z ceny díla bez DPH denně</w:t>
            </w:r>
          </w:p>
        </w:tc>
      </w:tr>
    </w:tbl>
    <w:p w14:paraId="786BE5B7" w14:textId="77777777" w:rsidR="00861862" w:rsidRPr="00861862" w:rsidRDefault="00861862" w:rsidP="00861862">
      <w:pPr>
        <w:spacing w:before="0" w:after="240"/>
        <w:rPr>
          <w:rFonts w:asciiTheme="minorHAnsi" w:hAnsiTheme="minorHAnsi" w:cstheme="minorHAnsi"/>
          <w:sz w:val="22"/>
          <w:szCs w:val="22"/>
          <w:highlight w:val="yellow"/>
        </w:rPr>
      </w:pPr>
    </w:p>
    <w:p w14:paraId="24713778" w14:textId="0AFBC973" w:rsidR="005C0553" w:rsidRPr="00542BDE" w:rsidRDefault="005C0553" w:rsidP="001D1873">
      <w:pPr>
        <w:pStyle w:val="ListParagraph"/>
        <w:numPr>
          <w:ilvl w:val="1"/>
          <w:numId w:val="3"/>
        </w:numPr>
        <w:spacing w:before="0" w:after="240"/>
        <w:ind w:left="284" w:hanging="284"/>
        <w:rPr>
          <w:rFonts w:asciiTheme="minorHAnsi" w:hAnsiTheme="minorHAnsi" w:cstheme="minorHAnsi"/>
          <w:sz w:val="22"/>
          <w:szCs w:val="22"/>
        </w:rPr>
      </w:pPr>
      <w:r w:rsidRPr="00542BDE">
        <w:rPr>
          <w:rFonts w:asciiTheme="minorHAnsi" w:hAnsiTheme="minorHAnsi" w:cstheme="minorHAnsi"/>
          <w:sz w:val="22"/>
          <w:szCs w:val="22"/>
        </w:rPr>
        <w:t>Smluvní pokuty jsou započitatelné vůči peněžitým závazkům souvisejících s touto smlouvou.</w:t>
      </w:r>
    </w:p>
    <w:p w14:paraId="2669CC50" w14:textId="77777777" w:rsidR="005C0553" w:rsidRPr="00542BDE" w:rsidRDefault="005C0553" w:rsidP="001D1873">
      <w:pPr>
        <w:pStyle w:val="ListParagraph"/>
        <w:numPr>
          <w:ilvl w:val="1"/>
          <w:numId w:val="3"/>
        </w:numPr>
        <w:spacing w:before="0" w:after="240"/>
        <w:ind w:left="284" w:hanging="284"/>
        <w:rPr>
          <w:rFonts w:asciiTheme="minorHAnsi" w:hAnsiTheme="minorHAnsi" w:cstheme="minorHAnsi"/>
          <w:sz w:val="22"/>
          <w:szCs w:val="22"/>
        </w:rPr>
      </w:pPr>
      <w:r w:rsidRPr="00542BDE">
        <w:rPr>
          <w:rFonts w:asciiTheme="minorHAnsi" w:hAnsiTheme="minorHAnsi" w:cstheme="minorHAnsi"/>
          <w:sz w:val="22"/>
          <w:szCs w:val="22"/>
        </w:rPr>
        <w:t>Ke smluvní pokutě bude vystavena samostatná faktura se lhůtou splatnosti 21 dnů.</w:t>
      </w:r>
    </w:p>
    <w:p w14:paraId="43CFEB1C" w14:textId="77777777" w:rsidR="005C0553" w:rsidRPr="00542BDE" w:rsidRDefault="005C0553" w:rsidP="001D1873">
      <w:pPr>
        <w:pStyle w:val="ListParagraph"/>
        <w:numPr>
          <w:ilvl w:val="1"/>
          <w:numId w:val="3"/>
        </w:numPr>
        <w:spacing w:before="0" w:after="240"/>
        <w:ind w:left="284" w:hanging="284"/>
        <w:rPr>
          <w:rFonts w:asciiTheme="minorHAnsi" w:hAnsiTheme="minorHAnsi" w:cstheme="minorHAnsi"/>
          <w:sz w:val="22"/>
          <w:szCs w:val="22"/>
        </w:rPr>
      </w:pPr>
      <w:r w:rsidRPr="00542BDE">
        <w:rPr>
          <w:rFonts w:asciiTheme="minorHAnsi" w:hAnsiTheme="minorHAnsi" w:cstheme="minorHAnsi"/>
          <w:sz w:val="22"/>
          <w:szCs w:val="22"/>
        </w:rPr>
        <w:t>Vedle smluvní pokuty se lze domáhat i náhrady škody v celém rozsahu.</w:t>
      </w:r>
    </w:p>
    <w:p w14:paraId="2B0FA96A" w14:textId="77777777" w:rsidR="00DA7910" w:rsidRPr="00542BDE" w:rsidRDefault="005C0553" w:rsidP="001D1873">
      <w:pPr>
        <w:pStyle w:val="ListParagraph"/>
        <w:numPr>
          <w:ilvl w:val="1"/>
          <w:numId w:val="3"/>
        </w:numPr>
        <w:spacing w:before="0" w:after="240"/>
        <w:ind w:left="284" w:hanging="284"/>
        <w:rPr>
          <w:rFonts w:asciiTheme="minorHAnsi" w:hAnsiTheme="minorHAnsi" w:cstheme="minorHAnsi"/>
          <w:sz w:val="22"/>
          <w:szCs w:val="22"/>
        </w:rPr>
      </w:pPr>
      <w:r w:rsidRPr="00542BDE">
        <w:rPr>
          <w:rFonts w:asciiTheme="minorHAnsi" w:hAnsiTheme="minorHAnsi" w:cstheme="minorHAnsi"/>
          <w:sz w:val="22"/>
          <w:szCs w:val="22"/>
        </w:rPr>
        <w:t xml:space="preserve">Zhotovitel může uplatnit úrok z prodlení ve výši 0,015 % z dlužné částky denně v případě prodlení s úhradou faktur. </w:t>
      </w:r>
    </w:p>
    <w:p w14:paraId="4A7A89B4" w14:textId="0C1209D3" w:rsidR="005C0553" w:rsidRDefault="005C0553" w:rsidP="001D1873">
      <w:pPr>
        <w:pStyle w:val="ListParagraph"/>
        <w:numPr>
          <w:ilvl w:val="1"/>
          <w:numId w:val="3"/>
        </w:numPr>
        <w:spacing w:before="0" w:after="240"/>
        <w:ind w:left="284" w:hanging="284"/>
        <w:rPr>
          <w:rFonts w:asciiTheme="minorHAnsi" w:hAnsiTheme="minorHAnsi" w:cstheme="minorHAnsi"/>
          <w:sz w:val="22"/>
          <w:szCs w:val="22"/>
        </w:rPr>
      </w:pPr>
      <w:r w:rsidRPr="00542BDE">
        <w:rPr>
          <w:rFonts w:asciiTheme="minorHAnsi" w:hAnsiTheme="minorHAnsi" w:cstheme="minorHAnsi"/>
          <w:sz w:val="22"/>
          <w:szCs w:val="22"/>
        </w:rPr>
        <w:t xml:space="preserve">Vlastnické právo k dílu nabývá objednatel dnem podpisu protokolu o předání a převzetí díla a tímto dnem na něj přechází nebezpečí škody. </w:t>
      </w:r>
    </w:p>
    <w:p w14:paraId="2DF97215" w14:textId="77777777" w:rsidR="00FD3166" w:rsidRPr="00542BDE" w:rsidRDefault="00FD3166" w:rsidP="00FD3166">
      <w:pPr>
        <w:pStyle w:val="ListParagraph"/>
        <w:spacing w:before="0" w:after="240"/>
        <w:ind w:left="284"/>
        <w:rPr>
          <w:rFonts w:asciiTheme="minorHAnsi" w:hAnsiTheme="minorHAnsi" w:cstheme="minorHAnsi"/>
          <w:sz w:val="22"/>
          <w:szCs w:val="22"/>
        </w:rPr>
      </w:pPr>
    </w:p>
    <w:p w14:paraId="0F471045" w14:textId="7095DC7D" w:rsidR="00485025" w:rsidRPr="00684163" w:rsidRDefault="008A2655" w:rsidP="001D1873">
      <w:pPr>
        <w:pStyle w:val="Heading2"/>
        <w:numPr>
          <w:ilvl w:val="0"/>
          <w:numId w:val="3"/>
        </w:numPr>
        <w:spacing w:before="0" w:after="240"/>
        <w:ind w:left="284" w:hanging="284"/>
      </w:pPr>
      <w:r w:rsidRPr="00684163">
        <w:t>Ukončení smlouvy</w:t>
      </w:r>
    </w:p>
    <w:p w14:paraId="789D389E" w14:textId="77777777" w:rsidR="008A2655" w:rsidRPr="009B789A" w:rsidRDefault="008A2655" w:rsidP="001D1873">
      <w:pPr>
        <w:pStyle w:val="ListParagraph"/>
        <w:numPr>
          <w:ilvl w:val="1"/>
          <w:numId w:val="3"/>
        </w:numPr>
        <w:spacing w:before="0" w:after="240"/>
        <w:ind w:left="284" w:hanging="284"/>
        <w:rPr>
          <w:rFonts w:asciiTheme="minorHAnsi" w:hAnsiTheme="minorHAnsi" w:cstheme="minorHAnsi"/>
          <w:sz w:val="22"/>
          <w:szCs w:val="22"/>
        </w:rPr>
      </w:pPr>
      <w:r w:rsidRPr="009B789A">
        <w:rPr>
          <w:rFonts w:asciiTheme="minorHAnsi" w:hAnsiTheme="minorHAnsi" w:cstheme="minorHAnsi"/>
          <w:sz w:val="22"/>
          <w:szCs w:val="22"/>
        </w:rPr>
        <w:t>Smlouvu lze ukončit písemnou dohodou.</w:t>
      </w:r>
    </w:p>
    <w:p w14:paraId="4291EC33" w14:textId="00BF7F9E" w:rsidR="008A2655" w:rsidRPr="009B789A" w:rsidRDefault="008A2655" w:rsidP="001D1873">
      <w:pPr>
        <w:pStyle w:val="ListParagraph"/>
        <w:numPr>
          <w:ilvl w:val="1"/>
          <w:numId w:val="3"/>
        </w:numPr>
        <w:spacing w:before="0" w:after="240"/>
        <w:ind w:left="284" w:hanging="284"/>
        <w:rPr>
          <w:rFonts w:asciiTheme="minorHAnsi" w:hAnsiTheme="minorHAnsi" w:cstheme="minorHAnsi"/>
          <w:sz w:val="22"/>
          <w:szCs w:val="22"/>
        </w:rPr>
      </w:pPr>
      <w:r w:rsidRPr="009B789A">
        <w:rPr>
          <w:rFonts w:asciiTheme="minorHAnsi" w:hAnsiTheme="minorHAnsi" w:cstheme="minorHAnsi"/>
          <w:sz w:val="22"/>
          <w:szCs w:val="22"/>
        </w:rPr>
        <w:t>Objednatel může od smlouvy odstoupit v případě jejího podstatného porušení zhotovitelem.</w:t>
      </w:r>
      <w:r w:rsidR="00735766">
        <w:rPr>
          <w:rFonts w:asciiTheme="minorHAnsi" w:hAnsiTheme="minorHAnsi" w:cstheme="minorHAnsi"/>
          <w:sz w:val="22"/>
          <w:szCs w:val="22"/>
        </w:rPr>
        <w:t xml:space="preserve"> </w:t>
      </w:r>
      <w:r w:rsidRPr="009B789A">
        <w:rPr>
          <w:rFonts w:asciiTheme="minorHAnsi" w:hAnsiTheme="minorHAnsi" w:cstheme="minorHAnsi"/>
          <w:sz w:val="22"/>
          <w:szCs w:val="22"/>
        </w:rPr>
        <w:t>Za</w:t>
      </w:r>
      <w:r w:rsidR="004621BA">
        <w:rPr>
          <w:rFonts w:asciiTheme="minorHAnsi" w:hAnsiTheme="minorHAnsi" w:cstheme="minorHAnsi"/>
          <w:sz w:val="22"/>
          <w:szCs w:val="22"/>
        </w:rPr>
        <w:t> </w:t>
      </w:r>
      <w:r w:rsidRPr="009B789A">
        <w:rPr>
          <w:rFonts w:asciiTheme="minorHAnsi" w:hAnsiTheme="minorHAnsi" w:cstheme="minorHAnsi"/>
          <w:sz w:val="22"/>
          <w:szCs w:val="22"/>
        </w:rPr>
        <w:t>podstatné porušení smlouvy se mj. považuje</w:t>
      </w:r>
    </w:p>
    <w:p w14:paraId="731F4275" w14:textId="77777777" w:rsidR="008A2655" w:rsidRPr="009B789A" w:rsidRDefault="008A2655" w:rsidP="001D1873">
      <w:pPr>
        <w:pStyle w:val="ListParagraph"/>
        <w:numPr>
          <w:ilvl w:val="1"/>
          <w:numId w:val="12"/>
        </w:numPr>
        <w:spacing w:before="0" w:after="240"/>
        <w:ind w:left="1134" w:hanging="425"/>
        <w:rPr>
          <w:rFonts w:asciiTheme="minorHAnsi" w:hAnsiTheme="minorHAnsi" w:cstheme="minorHAnsi"/>
          <w:sz w:val="22"/>
          <w:szCs w:val="22"/>
        </w:rPr>
      </w:pPr>
      <w:r w:rsidRPr="009B789A">
        <w:rPr>
          <w:rFonts w:asciiTheme="minorHAnsi" w:hAnsiTheme="minorHAnsi" w:cstheme="minorHAnsi"/>
          <w:sz w:val="22"/>
          <w:szCs w:val="22"/>
        </w:rPr>
        <w:t>vada díla zjevná v průběhu provádění, pokud ji zhotovitel po písemné výzvě objednatele neodstraní v době přiměřené,</w:t>
      </w:r>
    </w:p>
    <w:p w14:paraId="11456BDB" w14:textId="77777777" w:rsidR="008A2655" w:rsidRPr="009B789A" w:rsidRDefault="008A2655" w:rsidP="001D1873">
      <w:pPr>
        <w:pStyle w:val="ListParagraph"/>
        <w:numPr>
          <w:ilvl w:val="1"/>
          <w:numId w:val="12"/>
        </w:numPr>
        <w:spacing w:before="0" w:after="240"/>
        <w:ind w:left="1134" w:hanging="425"/>
        <w:rPr>
          <w:rFonts w:asciiTheme="minorHAnsi" w:hAnsiTheme="minorHAnsi" w:cstheme="minorHAnsi"/>
          <w:sz w:val="22"/>
          <w:szCs w:val="22"/>
        </w:rPr>
      </w:pPr>
      <w:r w:rsidRPr="009B789A">
        <w:rPr>
          <w:rFonts w:asciiTheme="minorHAnsi" w:hAnsiTheme="minorHAnsi" w:cstheme="minorHAnsi"/>
          <w:sz w:val="22"/>
          <w:szCs w:val="22"/>
        </w:rPr>
        <w:t xml:space="preserve">zhotovování díla rozporu s podmínkami smlouvy o dílo </w:t>
      </w:r>
    </w:p>
    <w:p w14:paraId="2F477305" w14:textId="77777777" w:rsidR="008A2655" w:rsidRPr="009B789A" w:rsidRDefault="008A2655" w:rsidP="001D1873">
      <w:pPr>
        <w:pStyle w:val="ListParagraph"/>
        <w:numPr>
          <w:ilvl w:val="1"/>
          <w:numId w:val="12"/>
        </w:numPr>
        <w:spacing w:before="0" w:after="240"/>
        <w:ind w:left="1134" w:hanging="425"/>
        <w:rPr>
          <w:rFonts w:asciiTheme="minorHAnsi" w:hAnsiTheme="minorHAnsi" w:cstheme="minorHAnsi"/>
          <w:sz w:val="22"/>
          <w:szCs w:val="22"/>
        </w:rPr>
      </w:pPr>
      <w:r w:rsidRPr="009B789A">
        <w:rPr>
          <w:rFonts w:asciiTheme="minorHAnsi" w:hAnsiTheme="minorHAnsi" w:cstheme="minorHAnsi"/>
          <w:sz w:val="22"/>
          <w:szCs w:val="22"/>
        </w:rPr>
        <w:t>provádění díla osobami, které nejsou náležitě kvalifikované a odborně způsobilé,</w:t>
      </w:r>
    </w:p>
    <w:p w14:paraId="63146513" w14:textId="77777777" w:rsidR="008A2655" w:rsidRPr="009B789A" w:rsidRDefault="008A2655" w:rsidP="001D1873">
      <w:pPr>
        <w:pStyle w:val="ListParagraph"/>
        <w:numPr>
          <w:ilvl w:val="1"/>
          <w:numId w:val="12"/>
        </w:numPr>
        <w:spacing w:before="0" w:after="240"/>
        <w:ind w:left="1134" w:hanging="425"/>
        <w:rPr>
          <w:rFonts w:asciiTheme="minorHAnsi" w:hAnsiTheme="minorHAnsi" w:cstheme="minorHAnsi"/>
          <w:sz w:val="22"/>
          <w:szCs w:val="22"/>
        </w:rPr>
      </w:pPr>
      <w:r w:rsidRPr="009B789A">
        <w:rPr>
          <w:rFonts w:asciiTheme="minorHAnsi" w:hAnsiTheme="minorHAnsi" w:cstheme="minorHAnsi"/>
          <w:sz w:val="22"/>
          <w:szCs w:val="22"/>
        </w:rPr>
        <w:t>neúčast zhotovitele na kontrolním dnu,</w:t>
      </w:r>
    </w:p>
    <w:p w14:paraId="20767713" w14:textId="77777777" w:rsidR="008A2655" w:rsidRPr="009B789A" w:rsidRDefault="008A2655" w:rsidP="001D1873">
      <w:pPr>
        <w:pStyle w:val="ListParagraph"/>
        <w:numPr>
          <w:ilvl w:val="1"/>
          <w:numId w:val="12"/>
        </w:numPr>
        <w:spacing w:before="0" w:after="240"/>
        <w:ind w:left="1134" w:hanging="425"/>
        <w:rPr>
          <w:rFonts w:asciiTheme="minorHAnsi" w:hAnsiTheme="minorHAnsi" w:cstheme="minorHAnsi"/>
          <w:sz w:val="22"/>
          <w:szCs w:val="22"/>
        </w:rPr>
      </w:pPr>
      <w:r w:rsidRPr="009B789A">
        <w:rPr>
          <w:rFonts w:asciiTheme="minorHAnsi" w:hAnsiTheme="minorHAnsi" w:cstheme="minorHAnsi"/>
          <w:sz w:val="22"/>
          <w:szCs w:val="22"/>
        </w:rPr>
        <w:t>prodlení s převzetím prostoru staveniště o více než 15 dní,</w:t>
      </w:r>
    </w:p>
    <w:p w14:paraId="7BC2E053" w14:textId="77777777" w:rsidR="008A2655" w:rsidRPr="009B789A" w:rsidRDefault="008A2655" w:rsidP="001D1873">
      <w:pPr>
        <w:pStyle w:val="ListParagraph"/>
        <w:numPr>
          <w:ilvl w:val="1"/>
          <w:numId w:val="12"/>
        </w:numPr>
        <w:spacing w:before="0" w:after="240"/>
        <w:ind w:left="1134" w:hanging="425"/>
        <w:rPr>
          <w:rFonts w:asciiTheme="minorHAnsi" w:hAnsiTheme="minorHAnsi" w:cstheme="minorHAnsi"/>
          <w:sz w:val="22"/>
          <w:szCs w:val="22"/>
        </w:rPr>
      </w:pPr>
      <w:r w:rsidRPr="009B789A">
        <w:rPr>
          <w:rFonts w:asciiTheme="minorHAnsi" w:hAnsiTheme="minorHAnsi" w:cstheme="minorHAnsi"/>
          <w:sz w:val="22"/>
          <w:szCs w:val="22"/>
        </w:rPr>
        <w:t xml:space="preserve">zastavení prací na více než 15 kalendářních dní, pokud není v souladu se zněním této smlouvy stanoveno jinak, </w:t>
      </w:r>
    </w:p>
    <w:p w14:paraId="7E24DAD7" w14:textId="77777777" w:rsidR="008A2655" w:rsidRPr="009B789A" w:rsidRDefault="008A2655" w:rsidP="001D1873">
      <w:pPr>
        <w:pStyle w:val="ListParagraph"/>
        <w:numPr>
          <w:ilvl w:val="1"/>
          <w:numId w:val="12"/>
        </w:numPr>
        <w:spacing w:before="0" w:after="240"/>
        <w:ind w:left="1134" w:hanging="425"/>
        <w:rPr>
          <w:rFonts w:asciiTheme="minorHAnsi" w:hAnsiTheme="minorHAnsi" w:cstheme="minorHAnsi"/>
          <w:sz w:val="22"/>
          <w:szCs w:val="22"/>
        </w:rPr>
      </w:pPr>
      <w:r w:rsidRPr="009B789A">
        <w:rPr>
          <w:rFonts w:asciiTheme="minorHAnsi" w:hAnsiTheme="minorHAnsi" w:cstheme="minorHAnsi"/>
          <w:sz w:val="22"/>
          <w:szCs w:val="22"/>
        </w:rPr>
        <w:t>provádění díla s pomocí poddodavatele, kterým nebyla prokazována kvalifikace místo poddodavatele, který prokazoval splnění kvalifikace zhotovitele v průběhu zadávacího řízení předcházejícího uzavření této smlouvy, bez souhlasu objednatele,</w:t>
      </w:r>
    </w:p>
    <w:p w14:paraId="66EC72B3" w14:textId="77777777" w:rsidR="008A2655" w:rsidRPr="009B789A" w:rsidRDefault="008A2655" w:rsidP="001D1873">
      <w:pPr>
        <w:pStyle w:val="ListParagraph"/>
        <w:numPr>
          <w:ilvl w:val="1"/>
          <w:numId w:val="12"/>
        </w:numPr>
        <w:spacing w:before="0" w:after="240"/>
        <w:ind w:left="1134" w:hanging="425"/>
        <w:rPr>
          <w:rFonts w:asciiTheme="minorHAnsi" w:hAnsiTheme="minorHAnsi" w:cstheme="minorHAnsi"/>
          <w:sz w:val="22"/>
          <w:szCs w:val="22"/>
        </w:rPr>
      </w:pPr>
      <w:r w:rsidRPr="009B789A">
        <w:rPr>
          <w:rFonts w:asciiTheme="minorHAnsi" w:hAnsiTheme="minorHAnsi" w:cstheme="minorHAnsi"/>
          <w:sz w:val="22"/>
          <w:szCs w:val="22"/>
        </w:rPr>
        <w:t>skutečnost, že zhotovitel není pojištěn v souladu s touto smlouvou,</w:t>
      </w:r>
    </w:p>
    <w:p w14:paraId="17F91BF7" w14:textId="77777777" w:rsidR="008A2655" w:rsidRPr="009B789A" w:rsidRDefault="008A2655" w:rsidP="001D1873">
      <w:pPr>
        <w:pStyle w:val="ListParagraph"/>
        <w:numPr>
          <w:ilvl w:val="1"/>
          <w:numId w:val="12"/>
        </w:numPr>
        <w:spacing w:before="0" w:after="240"/>
        <w:ind w:left="1134" w:hanging="425"/>
        <w:rPr>
          <w:rFonts w:asciiTheme="minorHAnsi" w:hAnsiTheme="minorHAnsi" w:cstheme="minorHAnsi"/>
          <w:sz w:val="22"/>
          <w:szCs w:val="22"/>
        </w:rPr>
      </w:pPr>
      <w:r w:rsidRPr="009B789A">
        <w:rPr>
          <w:rFonts w:asciiTheme="minorHAnsi" w:hAnsiTheme="minorHAnsi" w:cstheme="minorHAnsi"/>
          <w:sz w:val="22"/>
          <w:szCs w:val="22"/>
        </w:rPr>
        <w:t>porušování předpisů bezpečnosti práce, bezpečnosti provozu na pozemních komunikacích a předpisů o životním prostředí a odpadovém hospodaření,</w:t>
      </w:r>
    </w:p>
    <w:p w14:paraId="4AB28B87" w14:textId="77777777" w:rsidR="008A2655" w:rsidRPr="009B789A" w:rsidRDefault="008A2655" w:rsidP="001D1873">
      <w:pPr>
        <w:pStyle w:val="ListParagraph"/>
        <w:numPr>
          <w:ilvl w:val="1"/>
          <w:numId w:val="12"/>
        </w:numPr>
        <w:spacing w:before="0" w:after="240"/>
        <w:ind w:left="1134" w:hanging="425"/>
        <w:rPr>
          <w:rFonts w:asciiTheme="minorHAnsi" w:hAnsiTheme="minorHAnsi" w:cstheme="minorHAnsi"/>
          <w:sz w:val="22"/>
          <w:szCs w:val="22"/>
        </w:rPr>
      </w:pPr>
      <w:r w:rsidRPr="009B789A">
        <w:rPr>
          <w:rFonts w:asciiTheme="minorHAnsi" w:hAnsiTheme="minorHAnsi" w:cstheme="minorHAnsi"/>
          <w:sz w:val="22"/>
          <w:szCs w:val="22"/>
        </w:rPr>
        <w:t>zahájení insolvenčního řízení, ve kterém je zhotovitel v postavení dlužníka,</w:t>
      </w:r>
    </w:p>
    <w:p w14:paraId="3E9F87BE" w14:textId="77777777" w:rsidR="008A2655" w:rsidRPr="009B789A" w:rsidRDefault="008A2655" w:rsidP="001D1873">
      <w:pPr>
        <w:pStyle w:val="ListParagraph"/>
        <w:numPr>
          <w:ilvl w:val="1"/>
          <w:numId w:val="12"/>
        </w:numPr>
        <w:spacing w:before="0" w:after="240"/>
        <w:ind w:left="1134" w:hanging="425"/>
        <w:rPr>
          <w:rFonts w:asciiTheme="minorHAnsi" w:hAnsiTheme="minorHAnsi" w:cstheme="minorHAnsi"/>
          <w:sz w:val="22"/>
          <w:szCs w:val="22"/>
        </w:rPr>
      </w:pPr>
      <w:r w:rsidRPr="009B789A">
        <w:rPr>
          <w:rFonts w:asciiTheme="minorHAnsi" w:hAnsiTheme="minorHAnsi" w:cstheme="minorHAnsi"/>
          <w:sz w:val="22"/>
          <w:szCs w:val="22"/>
        </w:rPr>
        <w:t>zjistí-li se, že v nabídce zhotovitele k související veřejné zakázce byly uvedeny nepravdivé údaje,</w:t>
      </w:r>
    </w:p>
    <w:p w14:paraId="09276BBA" w14:textId="3182D678" w:rsidR="008A2655" w:rsidRPr="009B789A" w:rsidRDefault="008A2655" w:rsidP="001D1873">
      <w:pPr>
        <w:pStyle w:val="ListParagraph"/>
        <w:numPr>
          <w:ilvl w:val="1"/>
          <w:numId w:val="12"/>
        </w:numPr>
        <w:spacing w:before="0" w:after="240"/>
        <w:ind w:left="1134" w:hanging="425"/>
        <w:rPr>
          <w:rFonts w:asciiTheme="minorHAnsi" w:hAnsiTheme="minorHAnsi" w:cstheme="minorHAnsi"/>
          <w:sz w:val="22"/>
          <w:szCs w:val="22"/>
        </w:rPr>
      </w:pPr>
      <w:r w:rsidRPr="009B789A">
        <w:rPr>
          <w:rFonts w:asciiTheme="minorHAnsi" w:hAnsiTheme="minorHAnsi" w:cstheme="minorHAnsi"/>
          <w:sz w:val="22"/>
          <w:szCs w:val="22"/>
        </w:rPr>
        <w:t>z důvodů uvedených v ust. § 223 zákona č. 134/2016 Sb., o zadávání veřejných zakázek</w:t>
      </w:r>
      <w:r w:rsidR="0049093E" w:rsidRPr="009B789A">
        <w:rPr>
          <w:rFonts w:asciiTheme="minorHAnsi" w:hAnsiTheme="minorHAnsi" w:cstheme="minorHAnsi"/>
          <w:sz w:val="22"/>
          <w:szCs w:val="22"/>
        </w:rPr>
        <w:t>, v platném znění.</w:t>
      </w:r>
      <w:r w:rsidRPr="009B789A">
        <w:rPr>
          <w:rFonts w:asciiTheme="minorHAnsi" w:hAnsiTheme="minorHAnsi" w:cstheme="minorHAnsi"/>
          <w:sz w:val="22"/>
          <w:szCs w:val="22"/>
        </w:rPr>
        <w:t xml:space="preserve"> </w:t>
      </w:r>
    </w:p>
    <w:p w14:paraId="485C8108" w14:textId="77777777" w:rsidR="008A2655" w:rsidRPr="007A3DAF" w:rsidRDefault="008A2655" w:rsidP="001D1873">
      <w:pPr>
        <w:pStyle w:val="ListParagraph"/>
        <w:numPr>
          <w:ilvl w:val="1"/>
          <w:numId w:val="3"/>
        </w:numPr>
        <w:spacing w:before="0" w:after="240"/>
        <w:ind w:left="284" w:hanging="284"/>
        <w:rPr>
          <w:rFonts w:asciiTheme="minorHAnsi" w:hAnsiTheme="minorHAnsi" w:cstheme="minorHAnsi"/>
          <w:sz w:val="22"/>
          <w:szCs w:val="22"/>
        </w:rPr>
      </w:pPr>
      <w:r w:rsidRPr="007A3DAF">
        <w:rPr>
          <w:rFonts w:asciiTheme="minorHAnsi" w:hAnsiTheme="minorHAnsi" w:cstheme="minorHAnsi"/>
          <w:sz w:val="22"/>
          <w:szCs w:val="22"/>
        </w:rPr>
        <w:t xml:space="preserve">Zhotovitel může od smlouvy odstoupit v následujících případech: </w:t>
      </w:r>
    </w:p>
    <w:p w14:paraId="1FCEEE2B" w14:textId="77777777" w:rsidR="008A2655" w:rsidRPr="007A3DAF" w:rsidRDefault="008A2655" w:rsidP="001D1873">
      <w:pPr>
        <w:pStyle w:val="ListParagraph"/>
        <w:numPr>
          <w:ilvl w:val="1"/>
          <w:numId w:val="13"/>
        </w:numPr>
        <w:spacing w:before="0" w:after="240"/>
        <w:ind w:left="1134" w:hanging="425"/>
        <w:rPr>
          <w:rFonts w:asciiTheme="minorHAnsi" w:hAnsiTheme="minorHAnsi" w:cstheme="minorHAnsi"/>
          <w:sz w:val="22"/>
          <w:szCs w:val="22"/>
        </w:rPr>
      </w:pPr>
      <w:r w:rsidRPr="007A3DAF">
        <w:rPr>
          <w:rFonts w:asciiTheme="minorHAnsi" w:hAnsiTheme="minorHAnsi" w:cstheme="minorHAnsi"/>
          <w:sz w:val="22"/>
          <w:szCs w:val="22"/>
        </w:rPr>
        <w:t>zahájení insolvenčního řízení, ve kterém je objednatel v postavení dlužníka,</w:t>
      </w:r>
    </w:p>
    <w:p w14:paraId="6093AE6D" w14:textId="77777777" w:rsidR="008A2655" w:rsidRPr="007A3DAF" w:rsidRDefault="008A2655" w:rsidP="001D1873">
      <w:pPr>
        <w:pStyle w:val="ListParagraph"/>
        <w:numPr>
          <w:ilvl w:val="1"/>
          <w:numId w:val="13"/>
        </w:numPr>
        <w:spacing w:before="0" w:after="240"/>
        <w:ind w:left="1134" w:hanging="425"/>
        <w:rPr>
          <w:rFonts w:asciiTheme="minorHAnsi" w:hAnsiTheme="minorHAnsi" w:cstheme="minorHAnsi"/>
          <w:sz w:val="22"/>
          <w:szCs w:val="22"/>
        </w:rPr>
      </w:pPr>
      <w:r w:rsidRPr="007A3DAF">
        <w:rPr>
          <w:rFonts w:asciiTheme="minorHAnsi" w:hAnsiTheme="minorHAnsi" w:cstheme="minorHAnsi"/>
          <w:sz w:val="22"/>
          <w:szCs w:val="22"/>
        </w:rPr>
        <w:t>prodlení objednatele s úhradou faktur o více než 90 dnů,</w:t>
      </w:r>
    </w:p>
    <w:p w14:paraId="1C977E64" w14:textId="77777777" w:rsidR="008A2655" w:rsidRPr="007A3DAF" w:rsidRDefault="008A2655" w:rsidP="001D1873">
      <w:pPr>
        <w:pStyle w:val="ListParagraph"/>
        <w:numPr>
          <w:ilvl w:val="1"/>
          <w:numId w:val="13"/>
        </w:numPr>
        <w:spacing w:before="0" w:after="240"/>
        <w:ind w:left="1134" w:hanging="425"/>
        <w:rPr>
          <w:rFonts w:asciiTheme="minorHAnsi" w:hAnsiTheme="minorHAnsi" w:cstheme="minorHAnsi"/>
          <w:sz w:val="22"/>
          <w:szCs w:val="22"/>
        </w:rPr>
      </w:pPr>
      <w:r w:rsidRPr="007A3DAF">
        <w:rPr>
          <w:rFonts w:asciiTheme="minorHAnsi" w:hAnsiTheme="minorHAnsi" w:cstheme="minorHAnsi"/>
          <w:sz w:val="22"/>
          <w:szCs w:val="22"/>
        </w:rPr>
        <w:t>prodlení objednatele s předáním prostoru staveniště či jiných podstatných dokladů pro plnění smlouvy o více než 90 dní.</w:t>
      </w:r>
    </w:p>
    <w:p w14:paraId="7AD8804A" w14:textId="77777777" w:rsidR="008A2655" w:rsidRPr="007A3DAF" w:rsidRDefault="008A2655" w:rsidP="001D1873">
      <w:pPr>
        <w:pStyle w:val="ListParagraph"/>
        <w:numPr>
          <w:ilvl w:val="1"/>
          <w:numId w:val="3"/>
        </w:numPr>
        <w:spacing w:before="0" w:after="240"/>
        <w:ind w:left="284" w:hanging="284"/>
        <w:rPr>
          <w:rFonts w:asciiTheme="minorHAnsi" w:hAnsiTheme="minorHAnsi" w:cstheme="minorHAnsi"/>
          <w:sz w:val="22"/>
          <w:szCs w:val="22"/>
        </w:rPr>
      </w:pPr>
      <w:r w:rsidRPr="007A3DAF">
        <w:rPr>
          <w:rFonts w:asciiTheme="minorHAnsi" w:hAnsiTheme="minorHAnsi" w:cstheme="minorHAnsi"/>
          <w:sz w:val="22"/>
          <w:szCs w:val="22"/>
        </w:rPr>
        <w:t>Odstoupení musí být učiněno písemně a je účinné dnem jeho doručení druhé smluvní straně s účinky ex nunc.</w:t>
      </w:r>
    </w:p>
    <w:p w14:paraId="3B16E6B3" w14:textId="5EBE9F67" w:rsidR="008A2655" w:rsidRDefault="008A2655" w:rsidP="001D1873">
      <w:pPr>
        <w:pStyle w:val="ListParagraph"/>
        <w:numPr>
          <w:ilvl w:val="1"/>
          <w:numId w:val="3"/>
        </w:numPr>
        <w:spacing w:before="0" w:after="240"/>
        <w:ind w:left="284" w:hanging="284"/>
        <w:rPr>
          <w:rFonts w:asciiTheme="minorHAnsi" w:hAnsiTheme="minorHAnsi" w:cstheme="minorHAnsi"/>
          <w:sz w:val="22"/>
          <w:szCs w:val="22"/>
        </w:rPr>
      </w:pPr>
      <w:r w:rsidRPr="007A3DAF">
        <w:rPr>
          <w:rFonts w:asciiTheme="minorHAnsi" w:hAnsiTheme="minorHAnsi" w:cstheme="minorHAnsi"/>
          <w:sz w:val="22"/>
          <w:szCs w:val="22"/>
        </w:rPr>
        <w:t>Odstoupením od smlouvy nezanikají již vzniklé sankční povinnosti stran.</w:t>
      </w:r>
    </w:p>
    <w:p w14:paraId="64C6374F" w14:textId="77777777" w:rsidR="00A41947" w:rsidRPr="007A3DAF" w:rsidRDefault="00A41947" w:rsidP="00A41947">
      <w:pPr>
        <w:pStyle w:val="ListParagraph"/>
        <w:spacing w:before="0" w:after="240"/>
        <w:ind w:left="284"/>
        <w:rPr>
          <w:rFonts w:asciiTheme="minorHAnsi" w:hAnsiTheme="minorHAnsi" w:cstheme="minorHAnsi"/>
          <w:sz w:val="22"/>
          <w:szCs w:val="22"/>
        </w:rPr>
      </w:pPr>
    </w:p>
    <w:p w14:paraId="62E192EB" w14:textId="77777777" w:rsidR="00D34331" w:rsidRPr="00E47BD8" w:rsidRDefault="00D34331" w:rsidP="001D1873">
      <w:pPr>
        <w:pStyle w:val="Heading2"/>
        <w:numPr>
          <w:ilvl w:val="0"/>
          <w:numId w:val="3"/>
        </w:numPr>
        <w:spacing w:before="0" w:after="240"/>
        <w:ind w:left="284" w:hanging="284"/>
      </w:pPr>
      <w:r w:rsidRPr="00E47BD8">
        <w:t>Společná a závěrečná ustanovení</w:t>
      </w:r>
    </w:p>
    <w:p w14:paraId="02CE3E6E" w14:textId="77035B9E" w:rsidR="00D34331" w:rsidRPr="00E47BD8" w:rsidRDefault="00D34331" w:rsidP="001D1873">
      <w:pPr>
        <w:pStyle w:val="ListParagraph"/>
        <w:numPr>
          <w:ilvl w:val="1"/>
          <w:numId w:val="3"/>
        </w:numPr>
        <w:spacing w:before="0" w:after="240"/>
        <w:ind w:left="284" w:hanging="284"/>
        <w:rPr>
          <w:rFonts w:asciiTheme="minorHAnsi" w:hAnsiTheme="minorHAnsi" w:cstheme="minorHAnsi"/>
          <w:sz w:val="22"/>
          <w:szCs w:val="22"/>
        </w:rPr>
      </w:pPr>
      <w:r w:rsidRPr="00E47BD8">
        <w:rPr>
          <w:rFonts w:asciiTheme="minorHAnsi" w:hAnsiTheme="minorHAnsi" w:cstheme="minorHAnsi"/>
          <w:sz w:val="22"/>
          <w:szCs w:val="22"/>
        </w:rPr>
        <w:t>Tato smlouva se řídí českým právním řádem. Veškerá jednání o díle a jeho provádění, jednání vyplývající z uplatňování záruk probíhají v jazyce českém.</w:t>
      </w:r>
    </w:p>
    <w:p w14:paraId="3D3DBB82" w14:textId="77777777" w:rsidR="00D34331" w:rsidRPr="00E47BD8" w:rsidRDefault="00D34331" w:rsidP="001D1873">
      <w:pPr>
        <w:pStyle w:val="ListParagraph"/>
        <w:numPr>
          <w:ilvl w:val="1"/>
          <w:numId w:val="3"/>
        </w:numPr>
        <w:spacing w:before="0" w:after="240"/>
        <w:ind w:left="284" w:hanging="284"/>
        <w:rPr>
          <w:rFonts w:asciiTheme="minorHAnsi" w:hAnsiTheme="minorHAnsi" w:cstheme="minorHAnsi"/>
          <w:sz w:val="22"/>
          <w:szCs w:val="22"/>
        </w:rPr>
      </w:pPr>
      <w:r w:rsidRPr="00E47BD8">
        <w:rPr>
          <w:rFonts w:asciiTheme="minorHAnsi" w:hAnsiTheme="minorHAnsi" w:cstheme="minorHAnsi"/>
          <w:sz w:val="22"/>
          <w:szCs w:val="22"/>
        </w:rPr>
        <w:t xml:space="preserve">Zhotovitel není oprávněn bez souhlasu objednatele postoupit práva a povinnosti vyplývající z této smlouvy třetí osobě. </w:t>
      </w:r>
    </w:p>
    <w:p w14:paraId="044F30E4" w14:textId="77777777" w:rsidR="00D34331" w:rsidRPr="00E47BD8" w:rsidRDefault="00D34331" w:rsidP="001D1873">
      <w:pPr>
        <w:pStyle w:val="ListParagraph"/>
        <w:numPr>
          <w:ilvl w:val="1"/>
          <w:numId w:val="3"/>
        </w:numPr>
        <w:spacing w:before="0" w:after="240"/>
        <w:ind w:left="284" w:hanging="284"/>
        <w:rPr>
          <w:rFonts w:asciiTheme="minorHAnsi" w:hAnsiTheme="minorHAnsi" w:cstheme="minorHAnsi"/>
          <w:sz w:val="22"/>
          <w:szCs w:val="22"/>
        </w:rPr>
      </w:pPr>
      <w:r w:rsidRPr="00E47BD8">
        <w:rPr>
          <w:rFonts w:asciiTheme="minorHAnsi" w:hAnsiTheme="minorHAnsi" w:cstheme="minorHAnsi"/>
          <w:sz w:val="22"/>
          <w:szCs w:val="22"/>
        </w:rPr>
        <w:t>Zhotovitel bere na vědomí, že je osobou povinnou spolupůsobit při výkonu finanční kontroly.</w:t>
      </w:r>
    </w:p>
    <w:p w14:paraId="6D1349F5" w14:textId="77777777" w:rsidR="00D34331" w:rsidRPr="00E47BD8" w:rsidRDefault="00D34331" w:rsidP="001D1873">
      <w:pPr>
        <w:pStyle w:val="ListParagraph"/>
        <w:numPr>
          <w:ilvl w:val="1"/>
          <w:numId w:val="3"/>
        </w:numPr>
        <w:spacing w:before="0" w:after="240"/>
        <w:ind w:left="284" w:hanging="284"/>
        <w:rPr>
          <w:rFonts w:asciiTheme="minorHAnsi" w:hAnsiTheme="minorHAnsi" w:cstheme="minorHAnsi"/>
          <w:sz w:val="22"/>
          <w:szCs w:val="22"/>
        </w:rPr>
      </w:pPr>
      <w:r w:rsidRPr="00E47BD8">
        <w:rPr>
          <w:rFonts w:asciiTheme="minorHAnsi" w:hAnsiTheme="minorHAnsi" w:cstheme="minorHAnsi"/>
          <w:sz w:val="22"/>
          <w:szCs w:val="22"/>
        </w:rPr>
        <w:t>Písemně či písemný znamená: trvalý záznam psaný ručně, strojem, tištěný či elektronicky zhotovený.</w:t>
      </w:r>
    </w:p>
    <w:p w14:paraId="18091F83" w14:textId="77777777" w:rsidR="00D34331" w:rsidRPr="00E47BD8" w:rsidRDefault="00D34331" w:rsidP="001D1873">
      <w:pPr>
        <w:pStyle w:val="ListParagraph"/>
        <w:numPr>
          <w:ilvl w:val="1"/>
          <w:numId w:val="3"/>
        </w:numPr>
        <w:spacing w:before="0" w:after="240"/>
        <w:ind w:left="284" w:hanging="284"/>
        <w:rPr>
          <w:rFonts w:asciiTheme="minorHAnsi" w:hAnsiTheme="minorHAnsi" w:cstheme="minorHAnsi"/>
          <w:sz w:val="22"/>
          <w:szCs w:val="22"/>
        </w:rPr>
      </w:pPr>
      <w:r w:rsidRPr="00E47BD8">
        <w:rPr>
          <w:rFonts w:asciiTheme="minorHAnsi" w:hAnsiTheme="minorHAnsi" w:cstheme="minorHAnsi"/>
          <w:sz w:val="22"/>
          <w:szCs w:val="22"/>
        </w:rPr>
        <w:t>Pro případ, že některá ze smluvních stran odmítne převzít písemnost nebo její převzetí znemožní, se má za to, že písemnost byla doručena. Za doručený se rovněž považuje i</w:t>
      </w:r>
    </w:p>
    <w:p w14:paraId="310AA075" w14:textId="77777777" w:rsidR="00D34331" w:rsidRPr="00E47BD8" w:rsidRDefault="00D34331" w:rsidP="001D1873">
      <w:pPr>
        <w:pStyle w:val="ListParagraph"/>
        <w:numPr>
          <w:ilvl w:val="0"/>
          <w:numId w:val="14"/>
        </w:numPr>
        <w:spacing w:before="0" w:after="240"/>
        <w:rPr>
          <w:rFonts w:asciiTheme="minorHAnsi" w:hAnsiTheme="minorHAnsi" w:cstheme="minorHAnsi"/>
          <w:sz w:val="22"/>
          <w:szCs w:val="22"/>
        </w:rPr>
      </w:pPr>
      <w:r w:rsidRPr="00E47BD8">
        <w:rPr>
          <w:rFonts w:asciiTheme="minorHAnsi" w:hAnsiTheme="minorHAnsi" w:cstheme="minorHAnsi"/>
          <w:sz w:val="22"/>
          <w:szCs w:val="22"/>
        </w:rPr>
        <w:t xml:space="preserve">v případě záznamu činěného objednatelem, záznam vyhotovený ve stavebním deníku a </w:t>
      </w:r>
    </w:p>
    <w:p w14:paraId="7FBA875C" w14:textId="77777777" w:rsidR="00D34331" w:rsidRPr="00E47BD8" w:rsidRDefault="00D34331" w:rsidP="001D1873">
      <w:pPr>
        <w:pStyle w:val="ListParagraph"/>
        <w:numPr>
          <w:ilvl w:val="0"/>
          <w:numId w:val="14"/>
        </w:numPr>
        <w:spacing w:before="0" w:after="240"/>
        <w:rPr>
          <w:rFonts w:asciiTheme="minorHAnsi" w:hAnsiTheme="minorHAnsi" w:cstheme="minorHAnsi"/>
          <w:sz w:val="22"/>
          <w:szCs w:val="22"/>
        </w:rPr>
      </w:pPr>
      <w:r w:rsidRPr="00E47BD8">
        <w:rPr>
          <w:rFonts w:asciiTheme="minorHAnsi" w:hAnsiTheme="minorHAnsi" w:cstheme="minorHAnsi"/>
          <w:sz w:val="22"/>
          <w:szCs w:val="22"/>
        </w:rPr>
        <w:t xml:space="preserve">v případě záznamu činěného zhotovitelem, záznam vyhotovený ve stavebním deníku zhotovitelem, který je datován a podepsán stavbyvedoucím. </w:t>
      </w:r>
    </w:p>
    <w:p w14:paraId="31E7D2FA" w14:textId="77777777" w:rsidR="00D34331" w:rsidRPr="00E47BD8" w:rsidRDefault="00D34331" w:rsidP="001D1873">
      <w:pPr>
        <w:pStyle w:val="ListParagraph"/>
        <w:numPr>
          <w:ilvl w:val="1"/>
          <w:numId w:val="3"/>
        </w:numPr>
        <w:spacing w:before="0" w:after="240"/>
        <w:ind w:left="284" w:hanging="284"/>
        <w:rPr>
          <w:rFonts w:asciiTheme="minorHAnsi" w:hAnsiTheme="minorHAnsi" w:cstheme="minorHAnsi"/>
          <w:sz w:val="22"/>
          <w:szCs w:val="22"/>
        </w:rPr>
      </w:pPr>
      <w:r w:rsidRPr="00E47BD8">
        <w:rPr>
          <w:rFonts w:asciiTheme="minorHAnsi" w:hAnsiTheme="minorHAnsi" w:cstheme="minorHAnsi"/>
          <w:sz w:val="22"/>
          <w:szCs w:val="22"/>
        </w:rPr>
        <w:t xml:space="preserve">Tuto smlouvu lze měnit pouze písemně, formou oboustranně podepsaného dodatku k této smlouvě, nestanoví-li tato smlouva jinak. </w:t>
      </w:r>
    </w:p>
    <w:p w14:paraId="259592B8" w14:textId="77777777" w:rsidR="00D34331" w:rsidRPr="00E47BD8" w:rsidRDefault="00D34331" w:rsidP="001D1873">
      <w:pPr>
        <w:pStyle w:val="ListParagraph"/>
        <w:numPr>
          <w:ilvl w:val="1"/>
          <w:numId w:val="3"/>
        </w:numPr>
        <w:spacing w:before="0" w:after="240"/>
        <w:ind w:left="284" w:hanging="284"/>
        <w:rPr>
          <w:rFonts w:asciiTheme="minorHAnsi" w:hAnsiTheme="minorHAnsi" w:cstheme="minorHAnsi"/>
          <w:sz w:val="22"/>
          <w:szCs w:val="22"/>
        </w:rPr>
      </w:pPr>
      <w:r w:rsidRPr="00E47BD8">
        <w:rPr>
          <w:rFonts w:asciiTheme="minorHAnsi" w:hAnsiTheme="minorHAnsi" w:cstheme="minorHAnsi"/>
          <w:sz w:val="22"/>
          <w:szCs w:val="22"/>
        </w:rPr>
        <w:t>Zhotovitel souhlasí s případným zveřejněním informací o této smlouvě dle zákona č. 106/1999 Sb., o svobodném přístupu k informacím, ve znění pozdějších změn. Zhotovitel dále souhlasí se zveřejněním celé smlouvy včetně všech příloh, jejich dodatků a všech faktur vystavených k úhradě ceny.</w:t>
      </w:r>
    </w:p>
    <w:p w14:paraId="762A64C6" w14:textId="77777777" w:rsidR="00D34331" w:rsidRPr="00E47BD8" w:rsidRDefault="00D34331" w:rsidP="001D1873">
      <w:pPr>
        <w:pStyle w:val="ListParagraph"/>
        <w:numPr>
          <w:ilvl w:val="1"/>
          <w:numId w:val="3"/>
        </w:numPr>
        <w:spacing w:before="0" w:after="240"/>
        <w:ind w:left="284" w:hanging="284"/>
        <w:rPr>
          <w:rFonts w:asciiTheme="minorHAnsi" w:hAnsiTheme="minorHAnsi" w:cstheme="minorHAnsi"/>
          <w:sz w:val="22"/>
          <w:szCs w:val="22"/>
        </w:rPr>
      </w:pPr>
      <w:r w:rsidRPr="00E47BD8">
        <w:rPr>
          <w:rFonts w:asciiTheme="minorHAnsi" w:hAnsiTheme="minorHAnsi" w:cstheme="minorHAnsi"/>
          <w:sz w:val="22"/>
          <w:szCs w:val="22"/>
        </w:rPr>
        <w:t>Tato smlouva je uzavřena dnem podpisu druhou smluvní stranou.</w:t>
      </w:r>
    </w:p>
    <w:p w14:paraId="5368E827" w14:textId="77777777" w:rsidR="00D34331" w:rsidRPr="00E47BD8" w:rsidRDefault="00D34331" w:rsidP="001D1873">
      <w:pPr>
        <w:pStyle w:val="ListParagraph"/>
        <w:numPr>
          <w:ilvl w:val="1"/>
          <w:numId w:val="3"/>
        </w:numPr>
        <w:spacing w:before="0" w:after="240"/>
        <w:ind w:left="284" w:hanging="284"/>
        <w:rPr>
          <w:rFonts w:asciiTheme="minorHAnsi" w:hAnsiTheme="minorHAnsi" w:cstheme="minorHAnsi"/>
          <w:sz w:val="22"/>
          <w:szCs w:val="22"/>
        </w:rPr>
      </w:pPr>
      <w:r w:rsidRPr="00E47BD8">
        <w:rPr>
          <w:rFonts w:asciiTheme="minorHAnsi" w:hAnsiTheme="minorHAnsi" w:cstheme="minorHAnsi"/>
          <w:sz w:val="22"/>
          <w:szCs w:val="22"/>
        </w:rPr>
        <w:t>Smluvní strany se dohodly, že na jejich vztah upravený touto smlouvou se neužijí ustanovení § 1921, § 1976, § 1978, § 2112, § 2364 odst. 2, § 2595, § 2605 odst. 1 věty první, § 2605 odst. 2, § 2606, § 2609, § 2611 § 2618, § 2620, § 2621, § 2622 a § 2629 odst. 1 občanského zákoníku.</w:t>
      </w:r>
    </w:p>
    <w:p w14:paraId="7A9F137B" w14:textId="77777777" w:rsidR="00D34331" w:rsidRPr="00E47BD8" w:rsidRDefault="00D34331" w:rsidP="001D1873">
      <w:pPr>
        <w:pStyle w:val="ListParagraph"/>
        <w:numPr>
          <w:ilvl w:val="1"/>
          <w:numId w:val="3"/>
        </w:numPr>
        <w:spacing w:before="0" w:after="240"/>
        <w:ind w:left="284" w:hanging="284"/>
        <w:rPr>
          <w:rFonts w:asciiTheme="minorHAnsi" w:hAnsiTheme="minorHAnsi" w:cstheme="minorHAnsi"/>
          <w:sz w:val="22"/>
          <w:szCs w:val="22"/>
        </w:rPr>
      </w:pPr>
      <w:r w:rsidRPr="00E47BD8">
        <w:rPr>
          <w:rFonts w:asciiTheme="minorHAnsi" w:hAnsiTheme="minorHAnsi" w:cstheme="minorHAnsi"/>
          <w:sz w:val="22"/>
          <w:szCs w:val="22"/>
        </w:rPr>
        <w:t>Případné obchodní zvyklosti, týkající se sjednaného či navazujícího plnění, nemají přednost před smluvními ujednáními, ani před ustanoveními zákona, byť by tato ustanovení neměla donucující účinky.</w:t>
      </w:r>
    </w:p>
    <w:p w14:paraId="023CF56C" w14:textId="77777777" w:rsidR="00D34331" w:rsidRPr="00E47BD8" w:rsidRDefault="00D34331" w:rsidP="001D1873">
      <w:pPr>
        <w:pStyle w:val="ListParagraph"/>
        <w:numPr>
          <w:ilvl w:val="1"/>
          <w:numId w:val="3"/>
        </w:numPr>
        <w:spacing w:before="0" w:after="240"/>
        <w:ind w:left="284" w:hanging="284"/>
        <w:rPr>
          <w:rFonts w:asciiTheme="minorHAnsi" w:hAnsiTheme="minorHAnsi" w:cstheme="minorHAnsi"/>
          <w:sz w:val="22"/>
          <w:szCs w:val="22"/>
        </w:rPr>
      </w:pPr>
      <w:bookmarkStart w:id="4" w:name="_Hlk484344510"/>
      <w:r w:rsidRPr="00E47BD8">
        <w:rPr>
          <w:rFonts w:asciiTheme="minorHAnsi" w:hAnsiTheme="minorHAnsi" w:cstheme="minorHAnsi"/>
          <w:sz w:val="22"/>
          <w:szCs w:val="22"/>
        </w:rPr>
        <w:t>Tato smlouva nabývá účinnosti dnem jejího uveřejnění prostřednictvím registru smluv postupem dle zákona č. 340/2015 Sb., o zvláštních podmínkách účinnosti některých smluv, uveřejňování těchto smluv a o registru smluv (zákon o registru smluv). Smlouvu bude zveřejňovat objednatel</w:t>
      </w:r>
      <w:bookmarkEnd w:id="4"/>
      <w:r w:rsidRPr="00E47BD8">
        <w:rPr>
          <w:rFonts w:asciiTheme="minorHAnsi" w:hAnsiTheme="minorHAnsi" w:cstheme="minorHAnsi"/>
          <w:sz w:val="22"/>
          <w:szCs w:val="22"/>
        </w:rPr>
        <w:t xml:space="preserve">. </w:t>
      </w:r>
    </w:p>
    <w:p w14:paraId="779FF251" w14:textId="6B6B6430" w:rsidR="00D34331" w:rsidRPr="00E47BD8" w:rsidRDefault="00395027" w:rsidP="001D1873">
      <w:pPr>
        <w:pStyle w:val="ListParagraph"/>
        <w:numPr>
          <w:ilvl w:val="1"/>
          <w:numId w:val="3"/>
        </w:numPr>
        <w:spacing w:before="0" w:after="240"/>
        <w:ind w:left="284" w:hanging="284"/>
        <w:rPr>
          <w:rFonts w:asciiTheme="minorHAnsi" w:hAnsiTheme="minorHAnsi" w:cstheme="minorHAnsi"/>
          <w:sz w:val="22"/>
          <w:szCs w:val="22"/>
        </w:rPr>
      </w:pPr>
      <w:r w:rsidRPr="00E47BD8">
        <w:rPr>
          <w:rFonts w:asciiTheme="minorHAnsi" w:hAnsiTheme="minorHAnsi" w:cstheme="minorHAnsi"/>
          <w:sz w:val="22"/>
          <w:szCs w:val="22"/>
        </w:rPr>
        <w:t>Nedílnou s</w:t>
      </w:r>
      <w:r w:rsidR="00D34331" w:rsidRPr="00E47BD8">
        <w:rPr>
          <w:rFonts w:asciiTheme="minorHAnsi" w:hAnsiTheme="minorHAnsi" w:cstheme="minorHAnsi"/>
          <w:sz w:val="22"/>
          <w:szCs w:val="22"/>
        </w:rPr>
        <w:t xml:space="preserve">oučástí této smlouvy jsou </w:t>
      </w:r>
      <w:r w:rsidR="00E47BD8">
        <w:rPr>
          <w:rFonts w:asciiTheme="minorHAnsi" w:hAnsiTheme="minorHAnsi" w:cstheme="minorHAnsi"/>
          <w:sz w:val="22"/>
          <w:szCs w:val="22"/>
        </w:rPr>
        <w:t xml:space="preserve">její </w:t>
      </w:r>
      <w:r w:rsidR="00D34331" w:rsidRPr="00E47BD8">
        <w:rPr>
          <w:rFonts w:asciiTheme="minorHAnsi" w:hAnsiTheme="minorHAnsi" w:cstheme="minorHAnsi"/>
          <w:sz w:val="22"/>
          <w:szCs w:val="22"/>
        </w:rPr>
        <w:t>přílohy</w:t>
      </w:r>
      <w:r w:rsidR="00E47BD8">
        <w:rPr>
          <w:rFonts w:asciiTheme="minorHAnsi" w:hAnsiTheme="minorHAnsi" w:cstheme="minorHAnsi"/>
          <w:sz w:val="22"/>
          <w:szCs w:val="22"/>
        </w:rPr>
        <w:t>.</w:t>
      </w:r>
    </w:p>
    <w:p w14:paraId="70739DCA" w14:textId="46DC0516" w:rsidR="00E47BD8" w:rsidRDefault="00D34331" w:rsidP="001D1873">
      <w:pPr>
        <w:pStyle w:val="ListParagraph"/>
        <w:numPr>
          <w:ilvl w:val="1"/>
          <w:numId w:val="3"/>
        </w:numPr>
        <w:spacing w:before="0" w:after="240"/>
        <w:ind w:left="284" w:hanging="284"/>
        <w:rPr>
          <w:rFonts w:asciiTheme="minorHAnsi" w:hAnsiTheme="minorHAnsi" w:cstheme="minorHAnsi"/>
          <w:sz w:val="22"/>
          <w:szCs w:val="22"/>
        </w:rPr>
      </w:pPr>
      <w:r w:rsidRPr="00423488">
        <w:rPr>
          <w:rFonts w:asciiTheme="minorHAnsi" w:hAnsiTheme="minorHAnsi" w:cstheme="minorHAnsi"/>
          <w:sz w:val="22"/>
          <w:szCs w:val="22"/>
        </w:rPr>
        <w:t>Tato smlouva bude uzavřena pouze elektronicky, přičemž poslední podepisující smluvní strana je povinna zaslat bez zbytečného odkladu tento elektronicky uzavřený originál smlouvy druhé smluvní straně.</w:t>
      </w:r>
    </w:p>
    <w:p w14:paraId="2623FFFC" w14:textId="77777777" w:rsidR="00E47BD8" w:rsidRPr="001A030B" w:rsidRDefault="00E47BD8" w:rsidP="003C6F38">
      <w:pPr>
        <w:pStyle w:val="Heading2"/>
        <w:spacing w:before="0"/>
        <w:jc w:val="left"/>
        <w:rPr>
          <w:sz w:val="28"/>
          <w:szCs w:val="32"/>
          <w:u w:val="single"/>
        </w:rPr>
      </w:pPr>
      <w:r w:rsidRPr="001A030B">
        <w:rPr>
          <w:sz w:val="28"/>
          <w:szCs w:val="32"/>
          <w:u w:val="single"/>
        </w:rPr>
        <w:t>Přílohy smlouvy</w:t>
      </w:r>
    </w:p>
    <w:p w14:paraId="2CBFF51B" w14:textId="3E727D09" w:rsidR="00E47BD8" w:rsidRPr="00E47BD8" w:rsidRDefault="00E47BD8" w:rsidP="003C6F38">
      <w:pPr>
        <w:spacing w:before="0" w:after="0"/>
        <w:rPr>
          <w:rFonts w:asciiTheme="minorHAnsi" w:hAnsiTheme="minorHAnsi" w:cstheme="minorHAnsi"/>
          <w:b/>
          <w:bCs/>
          <w:sz w:val="22"/>
          <w:szCs w:val="22"/>
        </w:rPr>
      </w:pPr>
      <w:r w:rsidRPr="00E47BD8">
        <w:rPr>
          <w:rFonts w:asciiTheme="minorHAnsi" w:hAnsiTheme="minorHAnsi" w:cstheme="minorHAnsi"/>
          <w:b/>
          <w:bCs/>
          <w:sz w:val="22"/>
          <w:szCs w:val="22"/>
        </w:rPr>
        <w:t>Příloha č. 1:</w:t>
      </w:r>
      <w:r>
        <w:rPr>
          <w:rFonts w:asciiTheme="minorHAnsi" w:hAnsiTheme="minorHAnsi" w:cstheme="minorHAnsi"/>
          <w:b/>
          <w:bCs/>
          <w:sz w:val="22"/>
          <w:szCs w:val="22"/>
        </w:rPr>
        <w:tab/>
      </w:r>
      <w:r>
        <w:rPr>
          <w:rFonts w:asciiTheme="minorHAnsi" w:hAnsiTheme="minorHAnsi" w:cstheme="minorHAnsi"/>
          <w:b/>
          <w:bCs/>
          <w:sz w:val="22"/>
          <w:szCs w:val="22"/>
        </w:rPr>
        <w:tab/>
      </w:r>
      <w:r w:rsidRPr="00E47BD8">
        <w:rPr>
          <w:rFonts w:asciiTheme="minorHAnsi" w:hAnsiTheme="minorHAnsi" w:cstheme="minorHAnsi"/>
          <w:b/>
          <w:bCs/>
          <w:sz w:val="22"/>
          <w:szCs w:val="22"/>
        </w:rPr>
        <w:t xml:space="preserve">Specifikace ceny (Oceněný soupis prací / Položkový rozpočet) </w:t>
      </w:r>
    </w:p>
    <w:p w14:paraId="31652338" w14:textId="41139702" w:rsidR="1D50A4BB" w:rsidRDefault="00E47BD8" w:rsidP="1D50A4BB">
      <w:pPr>
        <w:spacing w:before="0" w:after="0"/>
        <w:rPr>
          <w:rFonts w:asciiTheme="minorHAnsi" w:hAnsiTheme="minorHAnsi" w:cstheme="minorBidi"/>
          <w:b/>
          <w:bCs/>
          <w:sz w:val="22"/>
          <w:szCs w:val="22"/>
        </w:rPr>
      </w:pPr>
      <w:r w:rsidRPr="1D50A4BB">
        <w:rPr>
          <w:rFonts w:asciiTheme="minorHAnsi" w:hAnsiTheme="minorHAnsi" w:cstheme="minorBidi"/>
          <w:b/>
          <w:sz w:val="22"/>
          <w:szCs w:val="22"/>
        </w:rPr>
        <w:t>Příloha č. 2:</w:t>
      </w:r>
      <w:r>
        <w:tab/>
      </w:r>
      <w:r>
        <w:tab/>
      </w:r>
      <w:r w:rsidRPr="1D50A4BB">
        <w:rPr>
          <w:rFonts w:asciiTheme="minorHAnsi" w:hAnsiTheme="minorHAnsi" w:cstheme="minorBidi"/>
          <w:b/>
          <w:sz w:val="22"/>
          <w:szCs w:val="22"/>
        </w:rPr>
        <w:t xml:space="preserve">Oprávněné osoby </w:t>
      </w:r>
    </w:p>
    <w:p w14:paraId="116359C0" w14:textId="415FF47A" w:rsidR="14AAADCC" w:rsidRDefault="14AAADCC" w:rsidP="5A4E3F87">
      <w:pPr>
        <w:spacing w:before="0" w:after="0"/>
        <w:rPr>
          <w:rFonts w:asciiTheme="minorHAnsi" w:hAnsiTheme="minorHAnsi" w:cstheme="minorBidi"/>
          <w:b/>
          <w:bCs/>
          <w:sz w:val="22"/>
          <w:szCs w:val="22"/>
        </w:rPr>
      </w:pPr>
      <w:r w:rsidRPr="5A4E3F87">
        <w:rPr>
          <w:rFonts w:asciiTheme="minorHAnsi" w:hAnsiTheme="minorHAnsi" w:cstheme="minorBidi"/>
          <w:b/>
          <w:bCs/>
          <w:sz w:val="22"/>
          <w:szCs w:val="22"/>
        </w:rPr>
        <w:t>Příloha č. 3:</w:t>
      </w:r>
      <w:r>
        <w:tab/>
      </w:r>
      <w:r>
        <w:tab/>
      </w:r>
      <w:r w:rsidRPr="5A4E3F87">
        <w:rPr>
          <w:rFonts w:asciiTheme="minorHAnsi" w:hAnsiTheme="minorHAnsi" w:cstheme="minorBidi"/>
          <w:b/>
          <w:bCs/>
          <w:sz w:val="22"/>
          <w:szCs w:val="22"/>
        </w:rPr>
        <w:t xml:space="preserve">Projektová </w:t>
      </w:r>
      <w:r w:rsidRPr="5196FD36">
        <w:rPr>
          <w:rFonts w:asciiTheme="minorHAnsi" w:hAnsiTheme="minorHAnsi" w:cstheme="minorBidi"/>
          <w:b/>
          <w:bCs/>
          <w:sz w:val="22"/>
          <w:szCs w:val="22"/>
        </w:rPr>
        <w:t xml:space="preserve">dokumentace </w:t>
      </w:r>
      <w:r w:rsidRPr="2645F0AE">
        <w:rPr>
          <w:rFonts w:asciiTheme="minorHAnsi" w:hAnsiTheme="minorHAnsi" w:cstheme="minorBidi"/>
          <w:b/>
          <w:bCs/>
          <w:sz w:val="22"/>
          <w:szCs w:val="22"/>
        </w:rPr>
        <w:t xml:space="preserve">- </w:t>
      </w:r>
      <w:r w:rsidRPr="236062CE">
        <w:rPr>
          <w:rFonts w:asciiTheme="minorHAnsi" w:hAnsiTheme="minorHAnsi" w:cstheme="minorBidi"/>
          <w:b/>
          <w:bCs/>
          <w:sz w:val="22"/>
          <w:szCs w:val="22"/>
        </w:rPr>
        <w:t>neveřejná příloha</w:t>
      </w:r>
    </w:p>
    <w:p w14:paraId="644AE0AA" w14:textId="77777777" w:rsidR="00E47BD8" w:rsidRDefault="00E47BD8" w:rsidP="00E47BD8">
      <w:pPr>
        <w:spacing w:before="0" w:after="240"/>
        <w:rPr>
          <w:rFonts w:asciiTheme="minorHAnsi" w:hAnsiTheme="minorHAnsi" w:cstheme="minorHAnsi"/>
          <w:sz w:val="22"/>
          <w:szCs w:val="22"/>
        </w:rPr>
      </w:pPr>
    </w:p>
    <w:p w14:paraId="516C231C" w14:textId="2F91151F" w:rsidR="00E47BD8" w:rsidRPr="00E47BD8" w:rsidRDefault="00E47BD8" w:rsidP="00E47BD8">
      <w:pPr>
        <w:spacing w:before="0" w:after="240"/>
        <w:rPr>
          <w:rFonts w:asciiTheme="minorHAnsi" w:hAnsiTheme="minorHAnsi" w:cstheme="minorHAnsi"/>
          <w:sz w:val="22"/>
          <w:szCs w:val="22"/>
        </w:rPr>
        <w:sectPr w:rsidR="00E47BD8" w:rsidRPr="00E47BD8" w:rsidSect="008F3FB5">
          <w:type w:val="continuous"/>
          <w:pgSz w:w="11906" w:h="16838"/>
          <w:pgMar w:top="1843" w:right="1418" w:bottom="1418" w:left="1134" w:header="142" w:footer="709" w:gutter="0"/>
          <w:cols w:space="708"/>
          <w:docGrid w:linePitch="360"/>
        </w:sectPr>
      </w:pPr>
    </w:p>
    <w:p w14:paraId="3A8AC004" w14:textId="405C1A24" w:rsidR="00C528D5" w:rsidRPr="00E50331" w:rsidRDefault="00C528D5" w:rsidP="008F3FB5">
      <w:pPr>
        <w:spacing w:before="0" w:after="0"/>
        <w:ind w:left="284" w:hanging="284"/>
        <w:jc w:val="left"/>
        <w:rPr>
          <w:rFonts w:asciiTheme="minorHAnsi" w:hAnsiTheme="minorHAnsi" w:cstheme="minorHAnsi"/>
          <w:sz w:val="22"/>
          <w:szCs w:val="22"/>
        </w:rPr>
      </w:pPr>
      <w:r w:rsidRPr="00E50331">
        <w:rPr>
          <w:rFonts w:asciiTheme="minorHAnsi" w:hAnsiTheme="minorHAnsi" w:cstheme="minorHAnsi"/>
          <w:b/>
          <w:bCs/>
          <w:sz w:val="22"/>
          <w:szCs w:val="22"/>
        </w:rPr>
        <w:t>Za objednatele Metropolnet, a.s.:</w:t>
      </w:r>
    </w:p>
    <w:p w14:paraId="5D28DD42" w14:textId="77777777" w:rsidR="008F3FB5" w:rsidRDefault="008F3FB5" w:rsidP="008F3FB5">
      <w:pPr>
        <w:spacing w:before="0" w:after="0"/>
        <w:jc w:val="left"/>
        <w:rPr>
          <w:rFonts w:asciiTheme="minorHAnsi" w:hAnsiTheme="minorHAnsi" w:cstheme="minorHAnsi"/>
          <w:sz w:val="22"/>
          <w:szCs w:val="22"/>
        </w:rPr>
      </w:pPr>
    </w:p>
    <w:p w14:paraId="18FF6E6F" w14:textId="7D0922A1" w:rsidR="00E50331" w:rsidRDefault="00C528D5" w:rsidP="008F3FB5">
      <w:pPr>
        <w:spacing w:before="0" w:after="0"/>
        <w:jc w:val="left"/>
        <w:rPr>
          <w:rFonts w:asciiTheme="minorHAnsi" w:hAnsiTheme="minorHAnsi" w:cstheme="minorHAnsi"/>
          <w:sz w:val="22"/>
          <w:szCs w:val="22"/>
        </w:rPr>
      </w:pPr>
      <w:r w:rsidRPr="00E50331">
        <w:rPr>
          <w:rFonts w:asciiTheme="minorHAnsi" w:hAnsiTheme="minorHAnsi" w:cstheme="minorHAnsi"/>
          <w:sz w:val="22"/>
          <w:szCs w:val="22"/>
        </w:rPr>
        <w:t xml:space="preserve">V Ústí nad Labem dne </w:t>
      </w:r>
      <w:r w:rsidR="005F3C8E">
        <w:rPr>
          <w:rFonts w:asciiTheme="minorHAnsi" w:hAnsiTheme="minorHAnsi" w:cstheme="minorHAnsi"/>
          <w:sz w:val="22"/>
          <w:szCs w:val="22"/>
        </w:rPr>
        <w:t>(dle el. podpisů)</w:t>
      </w:r>
    </w:p>
    <w:p w14:paraId="2E6E3DC5" w14:textId="77777777" w:rsidR="008F3FB5" w:rsidRDefault="008F3FB5" w:rsidP="008F3FB5">
      <w:pPr>
        <w:spacing w:before="0" w:after="0"/>
        <w:jc w:val="left"/>
        <w:rPr>
          <w:rFonts w:asciiTheme="minorHAnsi" w:hAnsiTheme="minorHAnsi" w:cstheme="minorHAnsi"/>
          <w:sz w:val="22"/>
          <w:szCs w:val="22"/>
        </w:rPr>
      </w:pPr>
    </w:p>
    <w:p w14:paraId="1C93E214" w14:textId="77777777" w:rsidR="008F3FB5" w:rsidRDefault="008F3FB5" w:rsidP="008F3FB5">
      <w:pPr>
        <w:spacing w:before="0" w:after="0"/>
        <w:jc w:val="left"/>
        <w:rPr>
          <w:rFonts w:asciiTheme="minorHAnsi" w:hAnsiTheme="minorHAnsi" w:cstheme="minorHAnsi"/>
          <w:sz w:val="22"/>
          <w:szCs w:val="22"/>
        </w:rPr>
      </w:pPr>
    </w:p>
    <w:p w14:paraId="02E00870" w14:textId="77777777" w:rsidR="008F3FB5" w:rsidRDefault="008F3FB5" w:rsidP="008F3FB5">
      <w:pPr>
        <w:spacing w:before="0" w:after="0"/>
        <w:jc w:val="left"/>
        <w:rPr>
          <w:rFonts w:asciiTheme="minorHAnsi" w:hAnsiTheme="minorHAnsi" w:cstheme="minorHAnsi"/>
          <w:sz w:val="22"/>
          <w:szCs w:val="22"/>
        </w:rPr>
      </w:pPr>
    </w:p>
    <w:p w14:paraId="66E61731" w14:textId="7054DE46" w:rsidR="00C528D5" w:rsidRPr="00E50331" w:rsidRDefault="00C528D5" w:rsidP="008F3FB5">
      <w:pPr>
        <w:spacing w:before="0" w:after="0"/>
        <w:jc w:val="left"/>
        <w:rPr>
          <w:rFonts w:asciiTheme="minorHAnsi" w:hAnsiTheme="minorHAnsi" w:cstheme="minorHAnsi"/>
          <w:sz w:val="22"/>
          <w:szCs w:val="22"/>
        </w:rPr>
      </w:pPr>
      <w:r w:rsidRPr="00E50331">
        <w:rPr>
          <w:rFonts w:asciiTheme="minorHAnsi" w:hAnsiTheme="minorHAnsi" w:cstheme="minorHAnsi"/>
          <w:sz w:val="22"/>
          <w:szCs w:val="22"/>
        </w:rPr>
        <w:t>............................................................................</w:t>
      </w:r>
    </w:p>
    <w:p w14:paraId="3A85BC67" w14:textId="57A67B9B" w:rsidR="00E50331" w:rsidRDefault="00C528D5" w:rsidP="008F3FB5">
      <w:pPr>
        <w:spacing w:before="0" w:after="0"/>
        <w:ind w:left="284" w:hanging="284"/>
        <w:jc w:val="left"/>
        <w:rPr>
          <w:rFonts w:asciiTheme="minorHAnsi" w:hAnsiTheme="minorHAnsi" w:cstheme="minorHAnsi"/>
          <w:sz w:val="22"/>
          <w:szCs w:val="22"/>
        </w:rPr>
      </w:pPr>
      <w:r w:rsidRPr="00E50331">
        <w:rPr>
          <w:rFonts w:asciiTheme="minorHAnsi" w:hAnsiTheme="minorHAnsi" w:cstheme="minorHAnsi"/>
          <w:sz w:val="22"/>
          <w:szCs w:val="22"/>
        </w:rPr>
        <w:t>Martin Konečný, předseda představenstva</w:t>
      </w:r>
    </w:p>
    <w:p w14:paraId="52635233" w14:textId="77777777" w:rsidR="008F3FB5" w:rsidRPr="00E50331" w:rsidRDefault="008F3FB5" w:rsidP="008F3FB5">
      <w:pPr>
        <w:spacing w:before="0" w:after="0"/>
        <w:ind w:left="284" w:hanging="284"/>
        <w:jc w:val="left"/>
        <w:rPr>
          <w:rFonts w:asciiTheme="minorHAnsi" w:hAnsiTheme="minorHAnsi" w:cstheme="minorHAnsi"/>
          <w:sz w:val="22"/>
          <w:szCs w:val="22"/>
        </w:rPr>
      </w:pPr>
    </w:p>
    <w:p w14:paraId="19EBD940" w14:textId="77777777" w:rsidR="008F3FB5" w:rsidRDefault="008F3FB5" w:rsidP="008F3FB5">
      <w:pPr>
        <w:spacing w:before="0" w:after="0"/>
        <w:ind w:left="284" w:hanging="284"/>
        <w:jc w:val="left"/>
        <w:rPr>
          <w:rFonts w:asciiTheme="minorHAnsi" w:hAnsiTheme="minorHAnsi" w:cstheme="minorHAnsi"/>
          <w:sz w:val="22"/>
          <w:szCs w:val="22"/>
        </w:rPr>
      </w:pPr>
    </w:p>
    <w:p w14:paraId="030EFEC7" w14:textId="77777777" w:rsidR="00304B27" w:rsidRDefault="00304B27" w:rsidP="008F3FB5">
      <w:pPr>
        <w:spacing w:before="0" w:after="0"/>
        <w:ind w:left="284" w:hanging="284"/>
        <w:jc w:val="left"/>
        <w:rPr>
          <w:rFonts w:asciiTheme="minorHAnsi" w:hAnsiTheme="minorHAnsi" w:cstheme="minorHAnsi"/>
          <w:sz w:val="22"/>
          <w:szCs w:val="22"/>
        </w:rPr>
      </w:pPr>
    </w:p>
    <w:p w14:paraId="20AB6912" w14:textId="10940761" w:rsidR="00C528D5" w:rsidRPr="00E50331" w:rsidRDefault="00C528D5" w:rsidP="008F3FB5">
      <w:pPr>
        <w:spacing w:before="0" w:after="0"/>
        <w:ind w:left="284" w:hanging="284"/>
        <w:jc w:val="left"/>
        <w:rPr>
          <w:rFonts w:asciiTheme="minorHAnsi" w:hAnsiTheme="minorHAnsi" w:cstheme="minorHAnsi"/>
          <w:sz w:val="22"/>
          <w:szCs w:val="22"/>
        </w:rPr>
      </w:pPr>
      <w:r w:rsidRPr="00E50331">
        <w:rPr>
          <w:rFonts w:asciiTheme="minorHAnsi" w:hAnsiTheme="minorHAnsi" w:cstheme="minorHAnsi"/>
          <w:sz w:val="22"/>
          <w:szCs w:val="22"/>
        </w:rPr>
        <w:t>.............................................................................</w:t>
      </w:r>
    </w:p>
    <w:p w14:paraId="1ACEAE45" w14:textId="69F85F6B" w:rsidR="00A116DA" w:rsidRDefault="00C528D5" w:rsidP="008F3FB5">
      <w:pPr>
        <w:spacing w:before="0" w:after="0"/>
        <w:ind w:left="284" w:hanging="284"/>
        <w:jc w:val="left"/>
        <w:rPr>
          <w:rFonts w:asciiTheme="minorHAnsi" w:hAnsiTheme="minorHAnsi" w:cstheme="minorHAnsi"/>
          <w:sz w:val="22"/>
          <w:szCs w:val="22"/>
        </w:rPr>
      </w:pPr>
      <w:r w:rsidRPr="003C6F38">
        <w:rPr>
          <w:rFonts w:asciiTheme="minorHAnsi" w:hAnsiTheme="minorHAnsi" w:cstheme="minorHAnsi"/>
          <w:sz w:val="22"/>
          <w:szCs w:val="22"/>
        </w:rPr>
        <w:t>Ing. J</w:t>
      </w:r>
      <w:r w:rsidR="003C6F38" w:rsidRPr="003C6F38">
        <w:rPr>
          <w:rFonts w:asciiTheme="minorHAnsi" w:hAnsiTheme="minorHAnsi" w:cstheme="minorHAnsi"/>
          <w:sz w:val="22"/>
          <w:szCs w:val="22"/>
        </w:rPr>
        <w:t>.</w:t>
      </w:r>
      <w:r w:rsidRPr="003C6F38">
        <w:rPr>
          <w:rFonts w:asciiTheme="minorHAnsi" w:hAnsiTheme="minorHAnsi" w:cstheme="minorHAnsi"/>
          <w:sz w:val="22"/>
          <w:szCs w:val="22"/>
        </w:rPr>
        <w:t xml:space="preserve"> Novák, místopředseda</w:t>
      </w:r>
      <w:r w:rsidR="003C6F38" w:rsidRPr="003C6F38">
        <w:rPr>
          <w:rFonts w:asciiTheme="minorHAnsi" w:hAnsiTheme="minorHAnsi" w:cstheme="minorHAnsi"/>
          <w:sz w:val="22"/>
          <w:szCs w:val="22"/>
        </w:rPr>
        <w:t xml:space="preserve"> </w:t>
      </w:r>
      <w:r w:rsidRPr="003C6F38">
        <w:rPr>
          <w:rFonts w:asciiTheme="minorHAnsi" w:hAnsiTheme="minorHAnsi" w:cstheme="minorHAnsi"/>
          <w:sz w:val="22"/>
          <w:szCs w:val="22"/>
        </w:rPr>
        <w:t>představenstva</w:t>
      </w:r>
    </w:p>
    <w:p w14:paraId="418230B2" w14:textId="62C1F497" w:rsidR="001D6E73" w:rsidRPr="00E50331" w:rsidRDefault="00FD3166" w:rsidP="008F3FB5">
      <w:pPr>
        <w:spacing w:before="0" w:after="0"/>
        <w:jc w:val="left"/>
        <w:rPr>
          <w:rFonts w:asciiTheme="minorHAnsi" w:hAnsiTheme="minorHAnsi" w:cstheme="minorHAnsi"/>
          <w:b/>
          <w:bCs/>
          <w:sz w:val="22"/>
          <w:szCs w:val="22"/>
        </w:rPr>
      </w:pPr>
      <w:r>
        <w:rPr>
          <w:rFonts w:asciiTheme="minorHAnsi" w:hAnsiTheme="minorHAnsi" w:cstheme="minorHAnsi"/>
          <w:b/>
          <w:bCs/>
          <w:sz w:val="22"/>
          <w:szCs w:val="22"/>
        </w:rPr>
        <w:br w:type="column"/>
      </w:r>
      <w:r w:rsidR="001D6E73" w:rsidRPr="00E50331">
        <w:rPr>
          <w:rFonts w:asciiTheme="minorHAnsi" w:hAnsiTheme="minorHAnsi" w:cstheme="minorHAnsi"/>
          <w:b/>
          <w:bCs/>
          <w:sz w:val="22"/>
          <w:szCs w:val="22"/>
        </w:rPr>
        <w:t xml:space="preserve">Za zhotovitele </w:t>
      </w:r>
      <w:r w:rsidR="001D6E73" w:rsidRPr="00E50331">
        <w:rPr>
          <w:rFonts w:asciiTheme="minorHAnsi" w:hAnsiTheme="minorHAnsi" w:cstheme="minorHAnsi"/>
          <w:b/>
          <w:bCs/>
          <w:sz w:val="22"/>
          <w:szCs w:val="22"/>
          <w:highlight w:val="yellow"/>
        </w:rPr>
        <w:t>doplní dodavatel</w:t>
      </w:r>
      <w:r w:rsidR="00314282" w:rsidRPr="00E50331">
        <w:rPr>
          <w:rFonts w:asciiTheme="minorHAnsi" w:hAnsiTheme="minorHAnsi" w:cstheme="minorHAnsi"/>
          <w:b/>
          <w:bCs/>
          <w:sz w:val="22"/>
          <w:szCs w:val="22"/>
        </w:rPr>
        <w:t>:</w:t>
      </w:r>
    </w:p>
    <w:p w14:paraId="3091D872" w14:textId="77777777" w:rsidR="008F3FB5" w:rsidRDefault="008F3FB5" w:rsidP="008F3FB5">
      <w:pPr>
        <w:spacing w:before="0" w:after="0"/>
        <w:jc w:val="left"/>
        <w:rPr>
          <w:rFonts w:asciiTheme="minorHAnsi" w:hAnsiTheme="minorHAnsi" w:cstheme="minorHAnsi"/>
          <w:sz w:val="22"/>
          <w:szCs w:val="22"/>
        </w:rPr>
      </w:pPr>
    </w:p>
    <w:p w14:paraId="1D09593C" w14:textId="3F65699F" w:rsidR="001D6E73" w:rsidRPr="00E50331" w:rsidRDefault="001D6E73" w:rsidP="008F3FB5">
      <w:pPr>
        <w:spacing w:before="0" w:after="0"/>
        <w:jc w:val="left"/>
        <w:rPr>
          <w:rFonts w:asciiTheme="minorHAnsi" w:hAnsiTheme="minorHAnsi" w:cstheme="minorHAnsi"/>
          <w:sz w:val="22"/>
          <w:szCs w:val="22"/>
        </w:rPr>
      </w:pPr>
      <w:r w:rsidRPr="00E50331">
        <w:rPr>
          <w:rFonts w:asciiTheme="minorHAnsi" w:hAnsiTheme="minorHAnsi" w:cstheme="minorHAnsi"/>
          <w:sz w:val="22"/>
          <w:szCs w:val="22"/>
        </w:rPr>
        <w:t xml:space="preserve">V </w:t>
      </w:r>
      <w:r w:rsidRPr="00E50331">
        <w:rPr>
          <w:rFonts w:asciiTheme="minorHAnsi" w:hAnsiTheme="minorHAnsi" w:cstheme="minorHAnsi"/>
          <w:sz w:val="22"/>
          <w:szCs w:val="22"/>
          <w:highlight w:val="yellow"/>
        </w:rPr>
        <w:t>...............................................</w:t>
      </w:r>
      <w:r w:rsidRPr="00E50331">
        <w:rPr>
          <w:rFonts w:asciiTheme="minorHAnsi" w:hAnsiTheme="minorHAnsi" w:cstheme="minorHAnsi"/>
          <w:sz w:val="22"/>
          <w:szCs w:val="22"/>
        </w:rPr>
        <w:t xml:space="preserve"> dne </w:t>
      </w:r>
      <w:r w:rsidRPr="00E50331">
        <w:rPr>
          <w:rFonts w:asciiTheme="minorHAnsi" w:hAnsiTheme="minorHAnsi" w:cstheme="minorHAnsi"/>
          <w:sz w:val="22"/>
          <w:szCs w:val="22"/>
          <w:highlight w:val="yellow"/>
        </w:rPr>
        <w:t>...................</w:t>
      </w:r>
    </w:p>
    <w:p w14:paraId="7D4208B0" w14:textId="77777777" w:rsidR="001D6E73" w:rsidRDefault="001D6E73" w:rsidP="008F3FB5">
      <w:pPr>
        <w:spacing w:before="0" w:after="0"/>
        <w:ind w:left="284" w:hanging="284"/>
        <w:jc w:val="left"/>
        <w:rPr>
          <w:rFonts w:asciiTheme="minorHAnsi" w:hAnsiTheme="minorHAnsi" w:cstheme="minorHAnsi"/>
          <w:sz w:val="22"/>
          <w:szCs w:val="22"/>
          <w:highlight w:val="yellow"/>
        </w:rPr>
      </w:pPr>
    </w:p>
    <w:p w14:paraId="19CC18FB" w14:textId="77777777" w:rsidR="00E50331" w:rsidRDefault="00E50331" w:rsidP="008F3FB5">
      <w:pPr>
        <w:spacing w:before="0" w:after="0"/>
        <w:ind w:left="284" w:hanging="284"/>
        <w:jc w:val="left"/>
        <w:rPr>
          <w:rFonts w:asciiTheme="minorHAnsi" w:hAnsiTheme="minorHAnsi" w:cstheme="minorHAnsi"/>
          <w:sz w:val="22"/>
          <w:szCs w:val="22"/>
          <w:highlight w:val="yellow"/>
        </w:rPr>
      </w:pPr>
    </w:p>
    <w:p w14:paraId="634D8C1D" w14:textId="77777777" w:rsidR="00204F8A" w:rsidRDefault="00204F8A" w:rsidP="008F3FB5">
      <w:pPr>
        <w:spacing w:before="0" w:after="0"/>
        <w:jc w:val="left"/>
        <w:rPr>
          <w:rFonts w:asciiTheme="minorHAnsi" w:hAnsiTheme="minorHAnsi" w:cstheme="minorHAnsi"/>
          <w:sz w:val="22"/>
          <w:szCs w:val="22"/>
          <w:highlight w:val="yellow"/>
        </w:rPr>
      </w:pPr>
    </w:p>
    <w:p w14:paraId="3A7EA134" w14:textId="05D306E1" w:rsidR="00E50331" w:rsidRDefault="00E50331" w:rsidP="008F3FB5">
      <w:pPr>
        <w:spacing w:before="0" w:after="0"/>
        <w:ind w:left="284" w:hanging="284"/>
        <w:jc w:val="left"/>
        <w:rPr>
          <w:rFonts w:asciiTheme="minorHAnsi" w:hAnsiTheme="minorHAnsi" w:cstheme="minorHAnsi"/>
          <w:sz w:val="22"/>
          <w:szCs w:val="22"/>
          <w:highlight w:val="yellow"/>
        </w:rPr>
      </w:pPr>
      <w:r>
        <w:rPr>
          <w:rFonts w:asciiTheme="minorHAnsi" w:hAnsiTheme="minorHAnsi" w:cstheme="minorHAnsi"/>
          <w:sz w:val="22"/>
          <w:szCs w:val="22"/>
          <w:highlight w:val="yellow"/>
        </w:rPr>
        <w:t>.............................................................................</w:t>
      </w:r>
    </w:p>
    <w:p w14:paraId="349BBF8E" w14:textId="085ED336" w:rsidR="00E50331" w:rsidRDefault="00E50331" w:rsidP="008F3FB5">
      <w:pPr>
        <w:spacing w:before="0" w:after="0"/>
        <w:jc w:val="left"/>
        <w:rPr>
          <w:rFonts w:asciiTheme="minorHAnsi" w:hAnsiTheme="minorHAnsi" w:cstheme="minorHAnsi"/>
          <w:sz w:val="22"/>
          <w:szCs w:val="22"/>
          <w:highlight w:val="yellow"/>
        </w:rPr>
      </w:pPr>
      <w:r>
        <w:rPr>
          <w:rFonts w:asciiTheme="minorHAnsi" w:hAnsiTheme="minorHAnsi" w:cstheme="minorHAnsi"/>
          <w:sz w:val="22"/>
          <w:szCs w:val="22"/>
          <w:highlight w:val="yellow"/>
        </w:rPr>
        <w:t>jméno, příjmení a funkce osoby oprávněné</w:t>
      </w:r>
      <w:r w:rsidR="008F3FB5">
        <w:rPr>
          <w:rFonts w:asciiTheme="minorHAnsi" w:hAnsiTheme="minorHAnsi" w:cstheme="minorHAnsi"/>
          <w:sz w:val="22"/>
          <w:szCs w:val="22"/>
          <w:highlight w:val="yellow"/>
        </w:rPr>
        <w:t xml:space="preserve"> </w:t>
      </w:r>
      <w:r>
        <w:rPr>
          <w:rFonts w:asciiTheme="minorHAnsi" w:hAnsiTheme="minorHAnsi" w:cstheme="minorHAnsi"/>
          <w:sz w:val="22"/>
          <w:szCs w:val="22"/>
          <w:highlight w:val="yellow"/>
        </w:rPr>
        <w:t>k podpisu smlouvy za zhotovitele</w:t>
      </w:r>
    </w:p>
    <w:p w14:paraId="1E4DC257" w14:textId="77777777" w:rsidR="008F3FB5" w:rsidRDefault="008F3FB5" w:rsidP="0003621C">
      <w:pPr>
        <w:spacing w:before="0" w:after="240"/>
        <w:ind w:left="284" w:hanging="284"/>
        <w:jc w:val="left"/>
        <w:rPr>
          <w:rFonts w:asciiTheme="minorHAnsi" w:hAnsiTheme="minorHAnsi" w:cstheme="minorHAnsi"/>
          <w:sz w:val="22"/>
          <w:szCs w:val="22"/>
          <w:highlight w:val="yellow"/>
        </w:rPr>
        <w:sectPr w:rsidR="008F3FB5" w:rsidSect="00314282">
          <w:type w:val="continuous"/>
          <w:pgSz w:w="11906" w:h="16838"/>
          <w:pgMar w:top="1843" w:right="1418" w:bottom="1418" w:left="1134" w:header="142" w:footer="709" w:gutter="0"/>
          <w:cols w:num="2" w:space="708"/>
          <w:docGrid w:linePitch="360"/>
        </w:sectPr>
      </w:pPr>
    </w:p>
    <w:p w14:paraId="06AC1370" w14:textId="3C7C7F86" w:rsidR="005C25E1" w:rsidRPr="00813775" w:rsidRDefault="00017AEF" w:rsidP="00813775">
      <w:pPr>
        <w:pStyle w:val="Heading2"/>
        <w:rPr>
          <w:sz w:val="28"/>
          <w:szCs w:val="32"/>
        </w:rPr>
      </w:pPr>
      <w:r w:rsidRPr="00813775">
        <w:rPr>
          <w:sz w:val="28"/>
          <w:szCs w:val="32"/>
        </w:rPr>
        <w:t>Příloha č. 1 – Specifikace ceny</w:t>
      </w:r>
    </w:p>
    <w:p w14:paraId="7E77765D" w14:textId="7D7DE4D9" w:rsidR="00017AEF" w:rsidRDefault="00017AEF" w:rsidP="00017AEF">
      <w:pPr>
        <w:spacing w:before="0" w:after="240"/>
        <w:rPr>
          <w:rFonts w:asciiTheme="minorHAnsi" w:hAnsiTheme="minorHAnsi" w:cstheme="minorHAnsi"/>
          <w:sz w:val="22"/>
          <w:szCs w:val="22"/>
          <w:highlight w:val="green"/>
        </w:rPr>
      </w:pPr>
      <w:r w:rsidRPr="00017AEF">
        <w:rPr>
          <w:rFonts w:asciiTheme="minorHAnsi" w:hAnsiTheme="minorHAnsi" w:cstheme="minorHAnsi"/>
          <w:sz w:val="22"/>
          <w:szCs w:val="22"/>
          <w:highlight w:val="green"/>
        </w:rPr>
        <w:t>Příloha bude doplněna před podpisem smlouvy v souladu s nabídkou dodavatele.</w:t>
      </w:r>
    </w:p>
    <w:p w14:paraId="5EF3407A" w14:textId="77777777" w:rsidR="00017AEF" w:rsidRDefault="00017AEF" w:rsidP="00017AEF">
      <w:pPr>
        <w:spacing w:before="0" w:after="240"/>
        <w:rPr>
          <w:rFonts w:asciiTheme="minorHAnsi" w:hAnsiTheme="minorHAnsi" w:cstheme="minorHAnsi"/>
          <w:sz w:val="22"/>
          <w:szCs w:val="22"/>
          <w:highlight w:val="green"/>
        </w:rPr>
      </w:pPr>
    </w:p>
    <w:p w14:paraId="568A04A1" w14:textId="77777777" w:rsidR="00017AEF" w:rsidRDefault="00017AEF" w:rsidP="00017AEF">
      <w:pPr>
        <w:spacing w:before="0" w:after="240"/>
        <w:rPr>
          <w:rFonts w:asciiTheme="minorHAnsi" w:hAnsiTheme="minorHAnsi" w:cstheme="minorHAnsi"/>
          <w:sz w:val="22"/>
          <w:szCs w:val="22"/>
          <w:highlight w:val="green"/>
        </w:rPr>
        <w:sectPr w:rsidR="00017AEF" w:rsidSect="00E607A9">
          <w:pgSz w:w="11906" w:h="16838"/>
          <w:pgMar w:top="1843" w:right="1418" w:bottom="1418" w:left="1134" w:header="142" w:footer="709" w:gutter="0"/>
          <w:cols w:space="708"/>
          <w:docGrid w:linePitch="360"/>
        </w:sectPr>
      </w:pPr>
    </w:p>
    <w:p w14:paraId="47F463B5" w14:textId="271F7951" w:rsidR="005C25E1" w:rsidRPr="00813775" w:rsidRDefault="005C25E1" w:rsidP="00813775">
      <w:pPr>
        <w:pStyle w:val="Heading2"/>
        <w:rPr>
          <w:sz w:val="28"/>
          <w:szCs w:val="32"/>
        </w:rPr>
      </w:pPr>
      <w:r w:rsidRPr="00813775">
        <w:rPr>
          <w:sz w:val="28"/>
          <w:szCs w:val="32"/>
        </w:rPr>
        <w:t>Příloha č. 2</w:t>
      </w:r>
      <w:r w:rsidR="00813775">
        <w:rPr>
          <w:sz w:val="28"/>
          <w:szCs w:val="32"/>
        </w:rPr>
        <w:t xml:space="preserve"> – </w:t>
      </w:r>
      <w:r w:rsidRPr="00813775">
        <w:rPr>
          <w:sz w:val="28"/>
          <w:szCs w:val="32"/>
        </w:rPr>
        <w:t>Oprávněné osoby</w:t>
      </w:r>
    </w:p>
    <w:p w14:paraId="59E93BC3" w14:textId="77777777" w:rsidR="00E56D4F" w:rsidRPr="00164666" w:rsidRDefault="00E56D4F" w:rsidP="00E56D4F">
      <w:pPr>
        <w:spacing w:before="0" w:after="240"/>
        <w:jc w:val="left"/>
        <w:rPr>
          <w:rFonts w:asciiTheme="minorHAnsi" w:hAnsiTheme="minorHAnsi" w:cstheme="minorHAnsi"/>
          <w:b/>
          <w:bCs/>
          <w:sz w:val="22"/>
          <w:szCs w:val="22"/>
          <w:u w:val="single"/>
        </w:rPr>
      </w:pPr>
      <w:r w:rsidRPr="00164666">
        <w:rPr>
          <w:rFonts w:asciiTheme="minorHAnsi" w:hAnsiTheme="minorHAnsi" w:cstheme="minorHAnsi"/>
          <w:b/>
          <w:bCs/>
          <w:sz w:val="22"/>
          <w:szCs w:val="22"/>
          <w:u w:val="single"/>
        </w:rPr>
        <w:t>Za zhotovitele:</w:t>
      </w:r>
    </w:p>
    <w:p w14:paraId="72E8AD32" w14:textId="4FEA229C" w:rsidR="00017AEF" w:rsidRPr="00017AEF" w:rsidRDefault="00E000A3" w:rsidP="00E56D4F">
      <w:pPr>
        <w:spacing w:before="0" w:after="240"/>
        <w:jc w:val="left"/>
        <w:rPr>
          <w:rFonts w:asciiTheme="minorHAnsi" w:hAnsiTheme="minorHAnsi" w:cstheme="minorHAnsi"/>
          <w:sz w:val="22"/>
          <w:szCs w:val="22"/>
          <w:highlight w:val="yellow"/>
        </w:rPr>
      </w:pPr>
      <w:r>
        <w:rPr>
          <w:rFonts w:asciiTheme="minorHAnsi" w:hAnsiTheme="minorHAnsi" w:cstheme="minorHAnsi"/>
          <w:sz w:val="22"/>
          <w:szCs w:val="22"/>
          <w:highlight w:val="yellow"/>
        </w:rPr>
        <w:t>D</w:t>
      </w:r>
      <w:r w:rsidR="00017AEF" w:rsidRPr="00017AEF">
        <w:rPr>
          <w:rFonts w:asciiTheme="minorHAnsi" w:hAnsiTheme="minorHAnsi" w:cstheme="minorHAnsi"/>
          <w:sz w:val="22"/>
          <w:szCs w:val="22"/>
          <w:highlight w:val="yellow"/>
        </w:rPr>
        <w:t>odavatel doplní jména, příjmení, funkce a kontaktní údaje osob (e-maily a telefonní čísla)</w:t>
      </w:r>
      <w:r>
        <w:rPr>
          <w:rFonts w:asciiTheme="minorHAnsi" w:hAnsiTheme="minorHAnsi" w:cstheme="minorHAnsi"/>
          <w:sz w:val="22"/>
          <w:szCs w:val="22"/>
          <w:highlight w:val="yellow"/>
        </w:rPr>
        <w:t>.</w:t>
      </w:r>
    </w:p>
    <w:p w14:paraId="0D1A2063" w14:textId="77777777" w:rsidR="00017AEF" w:rsidRDefault="00017AEF" w:rsidP="00017AEF">
      <w:pPr>
        <w:spacing w:before="0" w:after="240"/>
        <w:ind w:left="284" w:hanging="284"/>
        <w:jc w:val="left"/>
        <w:rPr>
          <w:rFonts w:asciiTheme="minorHAnsi" w:hAnsiTheme="minorHAnsi" w:cstheme="minorHAnsi"/>
          <w:b/>
          <w:bCs/>
          <w:sz w:val="22"/>
          <w:szCs w:val="22"/>
          <w:highlight w:val="yellow"/>
        </w:rPr>
      </w:pPr>
    </w:p>
    <w:p w14:paraId="2F97953E" w14:textId="7145590C" w:rsidR="00DC5AF6" w:rsidRPr="00DC5AF6" w:rsidRDefault="00DC5AF6" w:rsidP="00DC5AF6">
      <w:pPr>
        <w:spacing w:before="0"/>
        <w:ind w:left="284" w:hanging="284"/>
        <w:jc w:val="left"/>
        <w:rPr>
          <w:rFonts w:asciiTheme="minorHAnsi" w:hAnsiTheme="minorHAnsi" w:cstheme="minorHAnsi"/>
          <w:b/>
          <w:bCs/>
          <w:sz w:val="22"/>
          <w:szCs w:val="22"/>
          <w:u w:val="single"/>
        </w:rPr>
      </w:pPr>
      <w:r w:rsidRPr="00DC5AF6">
        <w:rPr>
          <w:rFonts w:asciiTheme="minorHAnsi" w:hAnsiTheme="minorHAnsi" w:cstheme="minorHAnsi"/>
          <w:b/>
          <w:bCs/>
          <w:sz w:val="22"/>
          <w:szCs w:val="22"/>
          <w:u w:val="single"/>
        </w:rPr>
        <w:t>Za objednatele:</w:t>
      </w:r>
    </w:p>
    <w:p w14:paraId="65453301" w14:textId="77777777" w:rsidR="00DC5AF6" w:rsidRPr="00DC5AF6" w:rsidRDefault="00DC5AF6" w:rsidP="00DC5AF6">
      <w:pPr>
        <w:spacing w:before="0"/>
        <w:ind w:left="284" w:hanging="284"/>
        <w:jc w:val="left"/>
        <w:rPr>
          <w:rFonts w:asciiTheme="minorHAnsi" w:hAnsiTheme="minorHAnsi" w:cstheme="minorHAnsi"/>
          <w:b/>
          <w:bCs/>
          <w:sz w:val="22"/>
          <w:szCs w:val="22"/>
        </w:rPr>
      </w:pPr>
      <w:r w:rsidRPr="00DC5AF6">
        <w:rPr>
          <w:rFonts w:asciiTheme="minorHAnsi" w:hAnsiTheme="minorHAnsi" w:cstheme="minorHAnsi"/>
          <w:b/>
          <w:bCs/>
          <w:sz w:val="22"/>
          <w:szCs w:val="22"/>
        </w:rPr>
        <w:t>kontaktní osoby ve věcech smluvních:</w:t>
      </w:r>
    </w:p>
    <w:p w14:paraId="2AC29225" w14:textId="2DC047BB" w:rsidR="00DC5AF6" w:rsidRPr="000C6BBC" w:rsidRDefault="000C6BBC" w:rsidP="000C6BBC">
      <w:pPr>
        <w:spacing w:before="0"/>
        <w:jc w:val="left"/>
        <w:rPr>
          <w:rFonts w:asciiTheme="minorHAnsi" w:hAnsiTheme="minorHAnsi" w:cstheme="minorHAnsi"/>
          <w:sz w:val="22"/>
          <w:szCs w:val="22"/>
        </w:rPr>
      </w:pPr>
      <w:r w:rsidRPr="000C6BBC">
        <w:rPr>
          <w:rFonts w:asciiTheme="minorHAnsi" w:hAnsiTheme="minorHAnsi" w:cstheme="minorHAnsi"/>
          <w:sz w:val="22"/>
          <w:szCs w:val="22"/>
          <w:highlight w:val="green"/>
        </w:rPr>
        <w:t>Bude doplněno objednatelem před podpisem smlouvy.</w:t>
      </w:r>
    </w:p>
    <w:p w14:paraId="1AE2537C" w14:textId="77777777" w:rsidR="00DC5AF6" w:rsidRDefault="00DC5AF6" w:rsidP="00DC5AF6">
      <w:pPr>
        <w:spacing w:before="0"/>
        <w:ind w:left="284" w:hanging="284"/>
        <w:jc w:val="left"/>
        <w:rPr>
          <w:rFonts w:asciiTheme="minorHAnsi" w:hAnsiTheme="minorHAnsi" w:cstheme="minorHAnsi"/>
          <w:sz w:val="22"/>
          <w:szCs w:val="22"/>
        </w:rPr>
      </w:pPr>
    </w:p>
    <w:p w14:paraId="468612E0" w14:textId="2DC5DDFF" w:rsidR="00DC5AF6" w:rsidRPr="00DC5AF6" w:rsidRDefault="00DC5AF6" w:rsidP="00DC5AF6">
      <w:pPr>
        <w:spacing w:before="0"/>
        <w:ind w:left="284" w:hanging="284"/>
        <w:jc w:val="left"/>
        <w:rPr>
          <w:rFonts w:asciiTheme="minorHAnsi" w:hAnsiTheme="minorHAnsi" w:cstheme="minorHAnsi"/>
          <w:b/>
          <w:bCs/>
          <w:sz w:val="22"/>
          <w:szCs w:val="22"/>
        </w:rPr>
      </w:pPr>
      <w:r w:rsidRPr="00DC5AF6">
        <w:rPr>
          <w:rFonts w:asciiTheme="minorHAnsi" w:hAnsiTheme="minorHAnsi" w:cstheme="minorHAnsi"/>
          <w:b/>
          <w:bCs/>
          <w:sz w:val="22"/>
          <w:szCs w:val="22"/>
        </w:rPr>
        <w:t>kontaktní osoby ve věcech technických:</w:t>
      </w:r>
    </w:p>
    <w:p w14:paraId="32484477" w14:textId="77777777" w:rsidR="000C6BBC" w:rsidRPr="000C6BBC" w:rsidRDefault="000C6BBC" w:rsidP="000C6BBC">
      <w:pPr>
        <w:spacing w:before="0"/>
        <w:jc w:val="left"/>
        <w:rPr>
          <w:rFonts w:asciiTheme="minorHAnsi" w:hAnsiTheme="minorHAnsi" w:cstheme="minorHAnsi"/>
          <w:sz w:val="22"/>
          <w:szCs w:val="22"/>
        </w:rPr>
      </w:pPr>
      <w:r w:rsidRPr="000C6BBC">
        <w:rPr>
          <w:rFonts w:asciiTheme="minorHAnsi" w:hAnsiTheme="minorHAnsi" w:cstheme="minorHAnsi"/>
          <w:sz w:val="22"/>
          <w:szCs w:val="22"/>
          <w:highlight w:val="green"/>
        </w:rPr>
        <w:t>Bude doplněno objednatelem před podpisem smlouvy.</w:t>
      </w:r>
    </w:p>
    <w:p w14:paraId="20C22192" w14:textId="1B2D5177" w:rsidR="03326921" w:rsidRDefault="03326921" w:rsidP="759E58CF">
      <w:pPr>
        <w:spacing w:before="0"/>
        <w:jc w:val="left"/>
        <w:rPr>
          <w:rFonts w:asciiTheme="minorHAnsi" w:hAnsiTheme="minorHAnsi" w:cstheme="minorBidi"/>
          <w:sz w:val="22"/>
          <w:szCs w:val="22"/>
          <w:highlight w:val="green"/>
        </w:rPr>
      </w:pPr>
    </w:p>
    <w:p w14:paraId="316F0E71" w14:textId="77777777" w:rsidR="003F5A5B" w:rsidRDefault="003F5A5B" w:rsidP="759E58CF">
      <w:pPr>
        <w:spacing w:before="0"/>
        <w:jc w:val="left"/>
        <w:rPr>
          <w:rFonts w:asciiTheme="minorHAnsi" w:hAnsiTheme="minorHAnsi" w:cstheme="minorBidi"/>
          <w:sz w:val="22"/>
          <w:szCs w:val="22"/>
          <w:highlight w:val="green"/>
        </w:rPr>
        <w:sectPr w:rsidR="003F5A5B" w:rsidSect="00E607A9">
          <w:pgSz w:w="11906" w:h="16838"/>
          <w:pgMar w:top="1843" w:right="1418" w:bottom="1418" w:left="1134" w:header="142" w:footer="709" w:gutter="0"/>
          <w:cols w:space="708"/>
          <w:docGrid w:linePitch="360"/>
        </w:sectPr>
      </w:pPr>
    </w:p>
    <w:p w14:paraId="3EE550DE" w14:textId="58D816DC" w:rsidR="37F6E5E4" w:rsidRDefault="37F6E5E4" w:rsidP="05984812">
      <w:pPr>
        <w:pStyle w:val="Heading2"/>
        <w:rPr>
          <w:sz w:val="28"/>
        </w:rPr>
      </w:pPr>
      <w:r w:rsidRPr="05984812">
        <w:rPr>
          <w:sz w:val="28"/>
        </w:rPr>
        <w:t xml:space="preserve">Příloha č. </w:t>
      </w:r>
      <w:r w:rsidRPr="1471C853">
        <w:rPr>
          <w:sz w:val="28"/>
        </w:rPr>
        <w:t xml:space="preserve">3 – </w:t>
      </w:r>
      <w:r w:rsidR="2E1D25F0" w:rsidRPr="1471C853">
        <w:rPr>
          <w:sz w:val="28"/>
        </w:rPr>
        <w:t>Projektová dokumentace</w:t>
      </w:r>
    </w:p>
    <w:p w14:paraId="300EE7DF" w14:textId="4C329758" w:rsidR="37F6E5E4" w:rsidRDefault="37F6E5E4" w:rsidP="1F8A1479">
      <w:pPr>
        <w:spacing w:line="259" w:lineRule="auto"/>
        <w:jc w:val="center"/>
        <w:rPr>
          <w:i/>
          <w:sz w:val="24"/>
          <w:szCs w:val="24"/>
        </w:rPr>
      </w:pPr>
      <w:r w:rsidRPr="750E4ADC">
        <w:rPr>
          <w:i/>
          <w:sz w:val="24"/>
          <w:szCs w:val="24"/>
        </w:rPr>
        <w:t>neveřejná příloha</w:t>
      </w:r>
    </w:p>
    <w:p w14:paraId="21CC2B54" w14:textId="3D6D9FC9" w:rsidR="009C3569" w:rsidRDefault="00CD2825" w:rsidP="004913E9">
      <w:pPr>
        <w:spacing w:line="259" w:lineRule="auto"/>
        <w:jc w:val="left"/>
        <w:rPr>
          <w:i/>
          <w:sz w:val="24"/>
          <w:szCs w:val="24"/>
        </w:rPr>
      </w:pPr>
      <w:r>
        <w:rPr>
          <w:i/>
          <w:sz w:val="24"/>
          <w:szCs w:val="24"/>
        </w:rPr>
        <w:t xml:space="preserve">kontrolní součet </w:t>
      </w:r>
      <w:r w:rsidR="009267B2">
        <w:rPr>
          <w:i/>
          <w:sz w:val="24"/>
          <w:szCs w:val="24"/>
        </w:rPr>
        <w:t xml:space="preserve">.sha3 </w:t>
      </w:r>
      <w:r>
        <w:rPr>
          <w:i/>
          <w:sz w:val="24"/>
          <w:szCs w:val="24"/>
        </w:rPr>
        <w:t>pro jednoznačnou identifikaci</w:t>
      </w:r>
      <w:r w:rsidR="00AC66D9">
        <w:rPr>
          <w:i/>
          <w:sz w:val="24"/>
          <w:szCs w:val="24"/>
        </w:rPr>
        <w:t xml:space="preserve"> souboru</w:t>
      </w:r>
    </w:p>
    <w:p w14:paraId="437512CB" w14:textId="26597D6B" w:rsidR="0063662D" w:rsidRDefault="00CA4A05" w:rsidP="00CA4A05">
      <w:pPr>
        <w:spacing w:line="259" w:lineRule="auto"/>
        <w:jc w:val="left"/>
        <w:rPr>
          <w:i/>
          <w:sz w:val="24"/>
          <w:szCs w:val="24"/>
        </w:rPr>
      </w:pPr>
      <w:r w:rsidRPr="00CA4A05">
        <w:rPr>
          <w:i/>
          <w:sz w:val="24"/>
          <w:szCs w:val="24"/>
        </w:rPr>
        <w:t>e3705b446bb75fb71f6585b0442bf07cdcbff2982c0ccaf426ed81214bb2ff5de60cd85d95ee178c97ef0b840ecdf8ffc5c5ace7fe2e9df8f4f3f9cb42f0ebee *P7-PD-MOR-Strazky.zip</w:t>
      </w:r>
    </w:p>
    <w:p w14:paraId="0F3D562B" w14:textId="29F0B198" w:rsidR="759E58CF" w:rsidRDefault="759E58CF" w:rsidP="759E58CF">
      <w:pPr>
        <w:spacing w:before="0"/>
        <w:jc w:val="left"/>
        <w:rPr>
          <w:rFonts w:asciiTheme="minorHAnsi" w:hAnsiTheme="minorHAnsi" w:cstheme="minorBidi"/>
          <w:sz w:val="22"/>
          <w:szCs w:val="22"/>
          <w:highlight w:val="green"/>
        </w:rPr>
      </w:pPr>
    </w:p>
    <w:p w14:paraId="4298F99C" w14:textId="371EC3BF" w:rsidR="00017AEF" w:rsidRPr="00017AEF" w:rsidRDefault="00017AEF" w:rsidP="000C6BBC">
      <w:pPr>
        <w:spacing w:before="0"/>
        <w:jc w:val="left"/>
        <w:rPr>
          <w:rFonts w:asciiTheme="minorHAnsi" w:hAnsiTheme="minorHAnsi" w:cstheme="minorHAnsi"/>
          <w:sz w:val="22"/>
          <w:szCs w:val="22"/>
          <w:highlight w:val="green"/>
        </w:rPr>
      </w:pPr>
    </w:p>
    <w:sectPr w:rsidR="00017AEF" w:rsidRPr="00017AEF" w:rsidSect="00E607A9">
      <w:pgSz w:w="11906" w:h="16838"/>
      <w:pgMar w:top="1843" w:right="1418" w:bottom="1418" w:left="1134"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7F4F6" w14:textId="77777777" w:rsidR="00DD227C" w:rsidRDefault="00DD227C" w:rsidP="00D745B0">
      <w:r>
        <w:separator/>
      </w:r>
    </w:p>
    <w:p w14:paraId="5B5D6638" w14:textId="77777777" w:rsidR="00DD227C" w:rsidRDefault="00DD227C" w:rsidP="00D745B0"/>
  </w:endnote>
  <w:endnote w:type="continuationSeparator" w:id="0">
    <w:p w14:paraId="6671186A" w14:textId="77777777" w:rsidR="00DD227C" w:rsidRDefault="00DD227C" w:rsidP="00D745B0">
      <w:r>
        <w:continuationSeparator/>
      </w:r>
    </w:p>
    <w:p w14:paraId="1BC27972" w14:textId="77777777" w:rsidR="00DD227C" w:rsidRDefault="00DD227C" w:rsidP="00D745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EF13F" w14:textId="77777777" w:rsidR="0067680D" w:rsidRDefault="004F1A1D" w:rsidP="00D745B0">
    <w:pPr>
      <w:pStyle w:val="Footer"/>
      <w:rPr>
        <w:rStyle w:val="PageNumber"/>
      </w:rPr>
    </w:pPr>
    <w:r>
      <w:rPr>
        <w:rStyle w:val="PageNumber"/>
      </w:rPr>
      <w:fldChar w:fldCharType="begin"/>
    </w:r>
    <w:r w:rsidR="0067680D">
      <w:rPr>
        <w:rStyle w:val="PageNumber"/>
      </w:rPr>
      <w:instrText xml:space="preserve">PAGE  </w:instrText>
    </w:r>
    <w:r>
      <w:rPr>
        <w:rStyle w:val="PageNumber"/>
      </w:rPr>
      <w:fldChar w:fldCharType="end"/>
    </w:r>
  </w:p>
  <w:p w14:paraId="6019C2AB" w14:textId="77777777" w:rsidR="0067680D" w:rsidRDefault="0067680D" w:rsidP="00D745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sz w:val="22"/>
        <w:szCs w:val="22"/>
      </w:rPr>
      <w:id w:val="1474552748"/>
      <w:docPartObj>
        <w:docPartGallery w:val="Page Numbers (Bottom of Page)"/>
        <w:docPartUnique/>
      </w:docPartObj>
    </w:sdtPr>
    <w:sdtContent>
      <w:sdt>
        <w:sdtPr>
          <w:rPr>
            <w:rFonts w:ascii="Calibri" w:hAnsi="Calibri" w:cs="Calibri"/>
            <w:sz w:val="22"/>
            <w:szCs w:val="22"/>
          </w:rPr>
          <w:id w:val="-1769616900"/>
          <w:docPartObj>
            <w:docPartGallery w:val="Page Numbers (Top of Page)"/>
            <w:docPartUnique/>
          </w:docPartObj>
        </w:sdtPr>
        <w:sdtContent>
          <w:p w14:paraId="68DF04A2" w14:textId="544FC2A1" w:rsidR="0067680D" w:rsidRPr="007E13B4" w:rsidRDefault="007E13B4" w:rsidP="007E13B4">
            <w:pPr>
              <w:pStyle w:val="Footer"/>
              <w:jc w:val="right"/>
              <w:rPr>
                <w:rFonts w:ascii="Calibri" w:hAnsi="Calibri" w:cs="Calibri"/>
                <w:sz w:val="22"/>
                <w:szCs w:val="22"/>
              </w:rPr>
            </w:pPr>
            <w:r w:rsidRPr="007E13B4">
              <w:rPr>
                <w:rFonts w:ascii="Calibri" w:hAnsi="Calibri" w:cs="Calibri"/>
                <w:sz w:val="22"/>
                <w:szCs w:val="22"/>
              </w:rPr>
              <w:t xml:space="preserve">Stránka </w:t>
            </w:r>
            <w:r w:rsidRPr="007E13B4">
              <w:rPr>
                <w:rFonts w:ascii="Calibri" w:hAnsi="Calibri" w:cs="Calibri"/>
                <w:b/>
                <w:bCs/>
                <w:sz w:val="22"/>
                <w:szCs w:val="22"/>
              </w:rPr>
              <w:fldChar w:fldCharType="begin"/>
            </w:r>
            <w:r w:rsidRPr="007E13B4">
              <w:rPr>
                <w:rFonts w:ascii="Calibri" w:hAnsi="Calibri" w:cs="Calibri"/>
                <w:b/>
                <w:bCs/>
                <w:sz w:val="22"/>
                <w:szCs w:val="22"/>
              </w:rPr>
              <w:instrText>PAGE</w:instrText>
            </w:r>
            <w:r w:rsidRPr="007E13B4">
              <w:rPr>
                <w:rFonts w:ascii="Calibri" w:hAnsi="Calibri" w:cs="Calibri"/>
                <w:b/>
                <w:bCs/>
                <w:sz w:val="22"/>
                <w:szCs w:val="22"/>
              </w:rPr>
              <w:fldChar w:fldCharType="separate"/>
            </w:r>
            <w:r w:rsidRPr="007E13B4">
              <w:rPr>
                <w:rFonts w:ascii="Calibri" w:hAnsi="Calibri" w:cs="Calibri"/>
                <w:b/>
                <w:bCs/>
                <w:sz w:val="22"/>
                <w:szCs w:val="22"/>
              </w:rPr>
              <w:t>2</w:t>
            </w:r>
            <w:r w:rsidRPr="007E13B4">
              <w:rPr>
                <w:rFonts w:ascii="Calibri" w:hAnsi="Calibri" w:cs="Calibri"/>
                <w:b/>
                <w:bCs/>
                <w:sz w:val="22"/>
                <w:szCs w:val="22"/>
              </w:rPr>
              <w:fldChar w:fldCharType="end"/>
            </w:r>
            <w:r w:rsidRPr="007E13B4">
              <w:rPr>
                <w:rFonts w:ascii="Calibri" w:hAnsi="Calibri" w:cs="Calibri"/>
                <w:sz w:val="22"/>
                <w:szCs w:val="22"/>
              </w:rPr>
              <w:t xml:space="preserve"> z </w:t>
            </w:r>
            <w:r w:rsidRPr="007E13B4">
              <w:rPr>
                <w:rFonts w:ascii="Calibri" w:hAnsi="Calibri" w:cs="Calibri"/>
                <w:b/>
                <w:bCs/>
                <w:sz w:val="22"/>
                <w:szCs w:val="22"/>
              </w:rPr>
              <w:fldChar w:fldCharType="begin"/>
            </w:r>
            <w:r w:rsidRPr="007E13B4">
              <w:rPr>
                <w:rFonts w:ascii="Calibri" w:hAnsi="Calibri" w:cs="Calibri"/>
                <w:b/>
                <w:bCs/>
                <w:sz w:val="22"/>
                <w:szCs w:val="22"/>
              </w:rPr>
              <w:instrText>NUMPAGES</w:instrText>
            </w:r>
            <w:r w:rsidRPr="007E13B4">
              <w:rPr>
                <w:rFonts w:ascii="Calibri" w:hAnsi="Calibri" w:cs="Calibri"/>
                <w:b/>
                <w:bCs/>
                <w:sz w:val="22"/>
                <w:szCs w:val="22"/>
              </w:rPr>
              <w:fldChar w:fldCharType="separate"/>
            </w:r>
            <w:r w:rsidRPr="007E13B4">
              <w:rPr>
                <w:rFonts w:ascii="Calibri" w:hAnsi="Calibri" w:cs="Calibri"/>
                <w:b/>
                <w:bCs/>
                <w:sz w:val="22"/>
                <w:szCs w:val="22"/>
              </w:rPr>
              <w:t>2</w:t>
            </w:r>
            <w:r w:rsidRPr="007E13B4">
              <w:rPr>
                <w:rFonts w:ascii="Calibri" w:hAnsi="Calibri" w:cs="Calibri"/>
                <w:b/>
                <w:bCs/>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7CCFD" w14:textId="77777777" w:rsidR="00DD227C" w:rsidRDefault="00DD227C" w:rsidP="00D745B0">
      <w:r>
        <w:separator/>
      </w:r>
    </w:p>
    <w:p w14:paraId="625FC2C0" w14:textId="77777777" w:rsidR="00DD227C" w:rsidRDefault="00DD227C" w:rsidP="00D745B0"/>
  </w:footnote>
  <w:footnote w:type="continuationSeparator" w:id="0">
    <w:p w14:paraId="5719E6F0" w14:textId="77777777" w:rsidR="00DD227C" w:rsidRDefault="00DD227C" w:rsidP="00D745B0">
      <w:r>
        <w:continuationSeparator/>
      </w:r>
    </w:p>
    <w:p w14:paraId="17BD5BE2" w14:textId="77777777" w:rsidR="00DD227C" w:rsidRDefault="00DD227C" w:rsidP="00D745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C4670" w14:textId="635964E4" w:rsidR="005D2E21" w:rsidRDefault="003354E3" w:rsidP="005D2E21">
    <w:pPr>
      <w:pStyle w:val="MNETnormln"/>
      <w:tabs>
        <w:tab w:val="left" w:pos="6804"/>
      </w:tabs>
    </w:pPr>
    <w:r>
      <w:rPr>
        <w:noProof/>
        <w:lang w:eastAsia="cs-CZ"/>
      </w:rPr>
      <w:drawing>
        <wp:anchor distT="0" distB="0" distL="114300" distR="114300" simplePos="0" relativeHeight="251658240" behindDoc="1" locked="0" layoutInCell="1" allowOverlap="1" wp14:anchorId="1EC3FF90" wp14:editId="3ED09097">
          <wp:simplePos x="0" y="0"/>
          <wp:positionH relativeFrom="column">
            <wp:posOffset>-453389</wp:posOffset>
          </wp:positionH>
          <wp:positionV relativeFrom="paragraph">
            <wp:posOffset>-328295</wp:posOffset>
          </wp:positionV>
          <wp:extent cx="2914650" cy="1689221"/>
          <wp:effectExtent l="0" t="0" r="0" b="0"/>
          <wp:wrapNone/>
          <wp:docPr id="1126862954" name="Obrázek 1126862954" descr="C:\Users\pjouklova.000\AppData\Local\Microsoft\Windows\INetCache\Content.Word\mnet-logo-zakladni verze-RGB-barva_medi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jouklova.000\AppData\Local\Microsoft\Windows\INetCache\Content.Word\mnet-logo-zakladni verze-RGB-barva_mediu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4727" cy="169506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627E75" w14:textId="77777777" w:rsidR="005D2E21" w:rsidRPr="00C22D43" w:rsidRDefault="005D2E21" w:rsidP="00C22D43">
    <w:pPr>
      <w:pStyle w:val="MNETnormln"/>
      <w:tabs>
        <w:tab w:val="left" w:pos="6804"/>
      </w:tabs>
      <w:jc w:val="right"/>
      <w:rPr>
        <w:sz w:val="24"/>
        <w:szCs w:val="24"/>
      </w:rPr>
    </w:pPr>
  </w:p>
  <w:p w14:paraId="1C3B2BE2" w14:textId="2897D1D3" w:rsidR="005D2E21" w:rsidRPr="00C22D43" w:rsidRDefault="005D2E21" w:rsidP="00C22D43">
    <w:pPr>
      <w:pStyle w:val="MNETnormln"/>
      <w:tabs>
        <w:tab w:val="left" w:pos="6804"/>
      </w:tabs>
      <w:jc w:val="right"/>
      <w:rPr>
        <w:rFonts w:ascii="Arial" w:hAnsi="Arial"/>
        <w:sz w:val="20"/>
        <w:szCs w:val="20"/>
      </w:rPr>
    </w:pPr>
    <w:r w:rsidRPr="00C22D43">
      <w:rPr>
        <w:rFonts w:ascii="Arial" w:hAnsi="Arial"/>
        <w:sz w:val="20"/>
        <w:szCs w:val="20"/>
      </w:rPr>
      <w:tab/>
      <w:t>Metropolnet, a.s.</w:t>
    </w:r>
  </w:p>
  <w:p w14:paraId="250F2D82" w14:textId="77777777" w:rsidR="005D2E21" w:rsidRPr="00C22D43" w:rsidRDefault="005D2E21" w:rsidP="00C22D43">
    <w:pPr>
      <w:pStyle w:val="MNETnormln"/>
      <w:tabs>
        <w:tab w:val="left" w:pos="6804"/>
      </w:tabs>
      <w:jc w:val="right"/>
      <w:rPr>
        <w:rFonts w:ascii="Arial" w:hAnsi="Arial"/>
        <w:sz w:val="20"/>
        <w:szCs w:val="20"/>
      </w:rPr>
    </w:pPr>
    <w:r w:rsidRPr="00C22D43">
      <w:rPr>
        <w:rFonts w:ascii="Arial" w:hAnsi="Arial"/>
        <w:sz w:val="20"/>
        <w:szCs w:val="20"/>
      </w:rPr>
      <w:tab/>
      <w:t>Mírové náměstí 3097/37</w:t>
    </w:r>
  </w:p>
  <w:p w14:paraId="525194BD" w14:textId="77777777" w:rsidR="005D2E21" w:rsidRPr="00C22D43" w:rsidRDefault="005D2E21" w:rsidP="00C22D43">
    <w:pPr>
      <w:pStyle w:val="MNETnormln"/>
      <w:tabs>
        <w:tab w:val="left" w:pos="6804"/>
      </w:tabs>
      <w:jc w:val="right"/>
      <w:rPr>
        <w:rFonts w:ascii="Arial" w:hAnsi="Arial"/>
        <w:sz w:val="20"/>
        <w:szCs w:val="20"/>
      </w:rPr>
    </w:pPr>
    <w:r w:rsidRPr="00C22D43">
      <w:rPr>
        <w:rFonts w:ascii="Arial" w:hAnsi="Arial"/>
        <w:sz w:val="20"/>
        <w:szCs w:val="20"/>
      </w:rPr>
      <w:tab/>
      <w:t>400 01 Ústí nad Labem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741BF"/>
    <w:multiLevelType w:val="hybridMultilevel"/>
    <w:tmpl w:val="E672640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5957532"/>
    <w:multiLevelType w:val="hybridMultilevel"/>
    <w:tmpl w:val="9D7E78AE"/>
    <w:lvl w:ilvl="0" w:tplc="04050013">
      <w:start w:val="1"/>
      <w:numFmt w:val="upperRoman"/>
      <w:lvlText w:val="%1."/>
      <w:lvlJc w:val="righ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25AF7174"/>
    <w:multiLevelType w:val="multilevel"/>
    <w:tmpl w:val="0B3EC4A2"/>
    <w:lvl w:ilvl="0">
      <w:start w:val="1"/>
      <w:numFmt w:val="decimal"/>
      <w:lvlText w:val="%1."/>
      <w:lvlJc w:val="left"/>
      <w:pPr>
        <w:ind w:left="360" w:hanging="360"/>
      </w:pPr>
    </w:lvl>
    <w:lvl w:ilvl="1">
      <w:start w:val="1"/>
      <w:numFmt w:val="upperRoman"/>
      <w:lvlText w:val="%2."/>
      <w:lvlJc w:val="righ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661A16"/>
    <w:multiLevelType w:val="multilevel"/>
    <w:tmpl w:val="83C22D94"/>
    <w:lvl w:ilvl="0">
      <w:start w:val="1"/>
      <w:numFmt w:val="decimal"/>
      <w:lvlText w:val="%1."/>
      <w:lvlJc w:val="left"/>
      <w:pPr>
        <w:ind w:left="360" w:hanging="360"/>
      </w:pPr>
    </w:lvl>
    <w:lvl w:ilvl="1">
      <w:start w:val="1"/>
      <w:numFmt w:val="upperRoman"/>
      <w:lvlText w:val="%2."/>
      <w:lvlJc w:val="righ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A787D2A"/>
    <w:multiLevelType w:val="multilevel"/>
    <w:tmpl w:val="A3081564"/>
    <w:lvl w:ilvl="0">
      <w:start w:val="1"/>
      <w:numFmt w:val="decimal"/>
      <w:lvlText w:val="%1."/>
      <w:lvlJc w:val="left"/>
      <w:pPr>
        <w:ind w:left="360" w:hanging="360"/>
      </w:pPr>
    </w:lvl>
    <w:lvl w:ilvl="1">
      <w:start w:val="1"/>
      <w:numFmt w:val="upperRoman"/>
      <w:lvlText w:val="%2."/>
      <w:lvlJc w:val="right"/>
      <w:pPr>
        <w:ind w:left="144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AB7641B"/>
    <w:multiLevelType w:val="hybridMultilevel"/>
    <w:tmpl w:val="6C349CFC"/>
    <w:lvl w:ilvl="0" w:tplc="04050013">
      <w:start w:val="1"/>
      <w:numFmt w:val="upperRoman"/>
      <w:lvlText w:val="%1."/>
      <w:lvlJc w:val="righ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6" w15:restartNumberingAfterBreak="0">
    <w:nsid w:val="33CF46D3"/>
    <w:multiLevelType w:val="hybridMultilevel"/>
    <w:tmpl w:val="C1BA8E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9A47F7"/>
    <w:multiLevelType w:val="hybridMultilevel"/>
    <w:tmpl w:val="5746AB5C"/>
    <w:lvl w:ilvl="0" w:tplc="65EA4354">
      <w:start w:val="1"/>
      <w:numFmt w:val="upperRoman"/>
      <w:lvlText w:val="%1."/>
      <w:lvlJc w:val="righ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55E2583"/>
    <w:multiLevelType w:val="multilevel"/>
    <w:tmpl w:val="74381748"/>
    <w:lvl w:ilvl="0">
      <w:start w:val="1"/>
      <w:numFmt w:val="decimal"/>
      <w:lvlText w:val="%1."/>
      <w:lvlJc w:val="left"/>
      <w:pPr>
        <w:ind w:left="360" w:hanging="360"/>
      </w:pPr>
    </w:lvl>
    <w:lvl w:ilvl="1">
      <w:start w:val="1"/>
      <w:numFmt w:val="upperRoman"/>
      <w:lvlText w:val="%2."/>
      <w:lvlJc w:val="right"/>
      <w:pPr>
        <w:ind w:left="144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7155052"/>
    <w:multiLevelType w:val="hybridMultilevel"/>
    <w:tmpl w:val="24A8A73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363863"/>
    <w:multiLevelType w:val="hybridMultilevel"/>
    <w:tmpl w:val="CD8E60F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E463C6E"/>
    <w:multiLevelType w:val="hybridMultilevel"/>
    <w:tmpl w:val="119AC0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3393413"/>
    <w:multiLevelType w:val="multilevel"/>
    <w:tmpl w:val="302C6A60"/>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3" w15:restartNumberingAfterBreak="0">
    <w:nsid w:val="53D67772"/>
    <w:multiLevelType w:val="multilevel"/>
    <w:tmpl w:val="22988034"/>
    <w:lvl w:ilvl="0">
      <w:start w:val="1"/>
      <w:numFmt w:val="decimal"/>
      <w:lvlText w:val="%1."/>
      <w:lvlJc w:val="left"/>
      <w:pPr>
        <w:ind w:left="360" w:hanging="360"/>
      </w:pPr>
    </w:lvl>
    <w:lvl w:ilvl="1">
      <w:start w:val="1"/>
      <w:numFmt w:val="upperRoman"/>
      <w:lvlText w:val="%2."/>
      <w:lvlJc w:val="righ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3DE38A5"/>
    <w:multiLevelType w:val="multilevel"/>
    <w:tmpl w:val="2DA208E6"/>
    <w:lvl w:ilvl="0">
      <w:start w:val="1"/>
      <w:numFmt w:val="decimal"/>
      <w:lvlText w:val="%1."/>
      <w:lvlJc w:val="left"/>
      <w:pPr>
        <w:ind w:left="360" w:hanging="360"/>
      </w:pPr>
    </w:lvl>
    <w:lvl w:ilvl="1">
      <w:start w:val="1"/>
      <w:numFmt w:val="upperRoman"/>
      <w:lvlText w:val="%2."/>
      <w:lvlJc w:val="righ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71F0856"/>
    <w:multiLevelType w:val="hybridMultilevel"/>
    <w:tmpl w:val="06E839F0"/>
    <w:lvl w:ilvl="0" w:tplc="9A007C9C">
      <w:start w:val="3"/>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58CC4910"/>
    <w:multiLevelType w:val="multilevel"/>
    <w:tmpl w:val="3BDCC19A"/>
    <w:lvl w:ilvl="0">
      <w:start w:val="1"/>
      <w:numFmt w:val="decimal"/>
      <w:lvlText w:val="%1."/>
      <w:lvlJc w:val="left"/>
      <w:pPr>
        <w:ind w:left="360" w:hanging="360"/>
      </w:pPr>
    </w:lvl>
    <w:lvl w:ilvl="1">
      <w:start w:val="1"/>
      <w:numFmt w:val="upperRoman"/>
      <w:lvlText w:val="%2."/>
      <w:lvlJc w:val="righ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7600C4D"/>
    <w:multiLevelType w:val="hybridMultilevel"/>
    <w:tmpl w:val="221031AE"/>
    <w:lvl w:ilvl="0" w:tplc="04050013">
      <w:start w:val="1"/>
      <w:numFmt w:val="upperRoman"/>
      <w:lvlText w:val="%1."/>
      <w:lvlJc w:val="righ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8" w15:restartNumberingAfterBreak="0">
    <w:nsid w:val="69692B9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9EB27FB"/>
    <w:multiLevelType w:val="hybridMultilevel"/>
    <w:tmpl w:val="693A3D3E"/>
    <w:lvl w:ilvl="0" w:tplc="0405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D4E0EAF"/>
    <w:multiLevelType w:val="hybridMultilevel"/>
    <w:tmpl w:val="E9CA8F9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B4278C4"/>
    <w:multiLevelType w:val="hybridMultilevel"/>
    <w:tmpl w:val="574C7BC4"/>
    <w:lvl w:ilvl="0" w:tplc="FFFFFFFF">
      <w:start w:val="1"/>
      <w:numFmt w:val="upperRoman"/>
      <w:lvlText w:val="%1."/>
      <w:lvlJc w:val="right"/>
      <w:pPr>
        <w:ind w:left="720" w:hanging="360"/>
      </w:pPr>
    </w:lvl>
    <w:lvl w:ilvl="1" w:tplc="04050013">
      <w:start w:val="1"/>
      <w:numFmt w:val="upp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16cid:durableId="116990533">
    <w:abstractNumId w:val="22"/>
  </w:num>
  <w:num w:numId="2" w16cid:durableId="486869262">
    <w:abstractNumId w:val="12"/>
  </w:num>
  <w:num w:numId="3" w16cid:durableId="716853309">
    <w:abstractNumId w:val="18"/>
  </w:num>
  <w:num w:numId="4" w16cid:durableId="1269004409">
    <w:abstractNumId w:val="14"/>
  </w:num>
  <w:num w:numId="5" w16cid:durableId="1127553696">
    <w:abstractNumId w:val="21"/>
  </w:num>
  <w:num w:numId="6" w16cid:durableId="547033205">
    <w:abstractNumId w:val="16"/>
  </w:num>
  <w:num w:numId="7" w16cid:durableId="412435902">
    <w:abstractNumId w:val="15"/>
  </w:num>
  <w:num w:numId="8" w16cid:durableId="2021661996">
    <w:abstractNumId w:val="4"/>
  </w:num>
  <w:num w:numId="9" w16cid:durableId="975449839">
    <w:abstractNumId w:val="8"/>
  </w:num>
  <w:num w:numId="10" w16cid:durableId="1194152492">
    <w:abstractNumId w:val="9"/>
  </w:num>
  <w:num w:numId="11" w16cid:durableId="1398239045">
    <w:abstractNumId w:val="17"/>
  </w:num>
  <w:num w:numId="12" w16cid:durableId="1626812734">
    <w:abstractNumId w:val="3"/>
  </w:num>
  <w:num w:numId="13" w16cid:durableId="454445968">
    <w:abstractNumId w:val="13"/>
  </w:num>
  <w:num w:numId="14" w16cid:durableId="1893930676">
    <w:abstractNumId w:val="6"/>
  </w:num>
  <w:num w:numId="15" w16cid:durableId="1857646276">
    <w:abstractNumId w:val="0"/>
  </w:num>
  <w:num w:numId="16" w16cid:durableId="1097480460">
    <w:abstractNumId w:val="7"/>
  </w:num>
  <w:num w:numId="17" w16cid:durableId="1161117515">
    <w:abstractNumId w:val="20"/>
  </w:num>
  <w:num w:numId="18" w16cid:durableId="1366981261">
    <w:abstractNumId w:val="11"/>
  </w:num>
  <w:num w:numId="19" w16cid:durableId="383144816">
    <w:abstractNumId w:val="5"/>
  </w:num>
  <w:num w:numId="20" w16cid:durableId="2037542396">
    <w:abstractNumId w:val="19"/>
  </w:num>
  <w:num w:numId="21" w16cid:durableId="1083798448">
    <w:abstractNumId w:val="2"/>
  </w:num>
  <w:num w:numId="22" w16cid:durableId="65612306">
    <w:abstractNumId w:val="10"/>
  </w:num>
  <w:num w:numId="23" w16cid:durableId="756172024">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305"/>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21E"/>
    <w:rsid w:val="00001934"/>
    <w:rsid w:val="00001AE4"/>
    <w:rsid w:val="00001CBB"/>
    <w:rsid w:val="00003206"/>
    <w:rsid w:val="000037EB"/>
    <w:rsid w:val="00003914"/>
    <w:rsid w:val="00003E88"/>
    <w:rsid w:val="000058A4"/>
    <w:rsid w:val="00006EBE"/>
    <w:rsid w:val="00011E81"/>
    <w:rsid w:val="00013421"/>
    <w:rsid w:val="00014FD5"/>
    <w:rsid w:val="00015D1E"/>
    <w:rsid w:val="00016358"/>
    <w:rsid w:val="00016BA4"/>
    <w:rsid w:val="000177F1"/>
    <w:rsid w:val="00017AEF"/>
    <w:rsid w:val="00017DC4"/>
    <w:rsid w:val="00022F9E"/>
    <w:rsid w:val="00023C70"/>
    <w:rsid w:val="0002552B"/>
    <w:rsid w:val="00026CF0"/>
    <w:rsid w:val="00027D94"/>
    <w:rsid w:val="0003091B"/>
    <w:rsid w:val="000314C2"/>
    <w:rsid w:val="00031D65"/>
    <w:rsid w:val="00033AF1"/>
    <w:rsid w:val="00034935"/>
    <w:rsid w:val="0003621C"/>
    <w:rsid w:val="0003766F"/>
    <w:rsid w:val="00037D5A"/>
    <w:rsid w:val="000425CB"/>
    <w:rsid w:val="000435B1"/>
    <w:rsid w:val="000453ED"/>
    <w:rsid w:val="00047EE3"/>
    <w:rsid w:val="0005067B"/>
    <w:rsid w:val="00050CE9"/>
    <w:rsid w:val="00051D20"/>
    <w:rsid w:val="00054064"/>
    <w:rsid w:val="000548E2"/>
    <w:rsid w:val="000555A1"/>
    <w:rsid w:val="00057801"/>
    <w:rsid w:val="000632C1"/>
    <w:rsid w:val="00063CA2"/>
    <w:rsid w:val="000667F9"/>
    <w:rsid w:val="000677BE"/>
    <w:rsid w:val="0006793F"/>
    <w:rsid w:val="000705E2"/>
    <w:rsid w:val="000720E0"/>
    <w:rsid w:val="000727C6"/>
    <w:rsid w:val="00073839"/>
    <w:rsid w:val="00074512"/>
    <w:rsid w:val="000766A8"/>
    <w:rsid w:val="00082714"/>
    <w:rsid w:val="0008415B"/>
    <w:rsid w:val="000844D2"/>
    <w:rsid w:val="000902E4"/>
    <w:rsid w:val="00090695"/>
    <w:rsid w:val="00090775"/>
    <w:rsid w:val="00091A71"/>
    <w:rsid w:val="00091C8C"/>
    <w:rsid w:val="0009223A"/>
    <w:rsid w:val="00092A43"/>
    <w:rsid w:val="00092DC8"/>
    <w:rsid w:val="00094452"/>
    <w:rsid w:val="000961ED"/>
    <w:rsid w:val="000A0074"/>
    <w:rsid w:val="000A2113"/>
    <w:rsid w:val="000A3A9F"/>
    <w:rsid w:val="000A4120"/>
    <w:rsid w:val="000A43F9"/>
    <w:rsid w:val="000A4768"/>
    <w:rsid w:val="000A5767"/>
    <w:rsid w:val="000A6C4B"/>
    <w:rsid w:val="000A7646"/>
    <w:rsid w:val="000B2C35"/>
    <w:rsid w:val="000B34D0"/>
    <w:rsid w:val="000B3F44"/>
    <w:rsid w:val="000C007C"/>
    <w:rsid w:val="000C06CD"/>
    <w:rsid w:val="000C1FC1"/>
    <w:rsid w:val="000C291F"/>
    <w:rsid w:val="000C2A83"/>
    <w:rsid w:val="000C3CE4"/>
    <w:rsid w:val="000C3D77"/>
    <w:rsid w:val="000C52E4"/>
    <w:rsid w:val="000C6BBC"/>
    <w:rsid w:val="000C7E20"/>
    <w:rsid w:val="000C7F6A"/>
    <w:rsid w:val="000D0F3C"/>
    <w:rsid w:val="000D114E"/>
    <w:rsid w:val="000D496D"/>
    <w:rsid w:val="000D51B3"/>
    <w:rsid w:val="000D5424"/>
    <w:rsid w:val="000D5C88"/>
    <w:rsid w:val="000D5EA3"/>
    <w:rsid w:val="000D72BA"/>
    <w:rsid w:val="000D7534"/>
    <w:rsid w:val="000D7B15"/>
    <w:rsid w:val="000E0F06"/>
    <w:rsid w:val="000E2E39"/>
    <w:rsid w:val="000E59FB"/>
    <w:rsid w:val="000E5F75"/>
    <w:rsid w:val="000E634A"/>
    <w:rsid w:val="000E67AA"/>
    <w:rsid w:val="000E6CCA"/>
    <w:rsid w:val="000F15E2"/>
    <w:rsid w:val="000F1A81"/>
    <w:rsid w:val="000F393B"/>
    <w:rsid w:val="000F531A"/>
    <w:rsid w:val="000F58C9"/>
    <w:rsid w:val="000F631A"/>
    <w:rsid w:val="00101758"/>
    <w:rsid w:val="00101DEF"/>
    <w:rsid w:val="00103E0E"/>
    <w:rsid w:val="001042E5"/>
    <w:rsid w:val="0010781B"/>
    <w:rsid w:val="00107A10"/>
    <w:rsid w:val="00111063"/>
    <w:rsid w:val="00111E31"/>
    <w:rsid w:val="00113F03"/>
    <w:rsid w:val="00115989"/>
    <w:rsid w:val="001159E5"/>
    <w:rsid w:val="00115C19"/>
    <w:rsid w:val="0012047A"/>
    <w:rsid w:val="001207D0"/>
    <w:rsid w:val="001225E1"/>
    <w:rsid w:val="00123170"/>
    <w:rsid w:val="001234E5"/>
    <w:rsid w:val="00124673"/>
    <w:rsid w:val="00124941"/>
    <w:rsid w:val="001255A2"/>
    <w:rsid w:val="001257DE"/>
    <w:rsid w:val="00125E66"/>
    <w:rsid w:val="0012611E"/>
    <w:rsid w:val="001304C9"/>
    <w:rsid w:val="00130D2B"/>
    <w:rsid w:val="00134A77"/>
    <w:rsid w:val="00135B6D"/>
    <w:rsid w:val="0014168E"/>
    <w:rsid w:val="00142041"/>
    <w:rsid w:val="00142350"/>
    <w:rsid w:val="0014259E"/>
    <w:rsid w:val="0014507D"/>
    <w:rsid w:val="001450CC"/>
    <w:rsid w:val="001475C5"/>
    <w:rsid w:val="00150CD0"/>
    <w:rsid w:val="00150D4C"/>
    <w:rsid w:val="00150D63"/>
    <w:rsid w:val="00152A18"/>
    <w:rsid w:val="00153498"/>
    <w:rsid w:val="00154432"/>
    <w:rsid w:val="00155BD5"/>
    <w:rsid w:val="00155EA5"/>
    <w:rsid w:val="00157763"/>
    <w:rsid w:val="001577A7"/>
    <w:rsid w:val="00160AC7"/>
    <w:rsid w:val="00160C0B"/>
    <w:rsid w:val="001639AA"/>
    <w:rsid w:val="0016452D"/>
    <w:rsid w:val="00164666"/>
    <w:rsid w:val="0016678D"/>
    <w:rsid w:val="00167D36"/>
    <w:rsid w:val="0017248C"/>
    <w:rsid w:val="001729DA"/>
    <w:rsid w:val="00172C17"/>
    <w:rsid w:val="00174591"/>
    <w:rsid w:val="00177982"/>
    <w:rsid w:val="00180E58"/>
    <w:rsid w:val="00184929"/>
    <w:rsid w:val="00185852"/>
    <w:rsid w:val="001858E0"/>
    <w:rsid w:val="001861EA"/>
    <w:rsid w:val="0018666E"/>
    <w:rsid w:val="00191A84"/>
    <w:rsid w:val="001928E6"/>
    <w:rsid w:val="00193623"/>
    <w:rsid w:val="001944B5"/>
    <w:rsid w:val="001950C7"/>
    <w:rsid w:val="001A030B"/>
    <w:rsid w:val="001A144A"/>
    <w:rsid w:val="001B1485"/>
    <w:rsid w:val="001B2624"/>
    <w:rsid w:val="001B3173"/>
    <w:rsid w:val="001B38FA"/>
    <w:rsid w:val="001B3DBD"/>
    <w:rsid w:val="001B3DF2"/>
    <w:rsid w:val="001B3E10"/>
    <w:rsid w:val="001B4569"/>
    <w:rsid w:val="001B502C"/>
    <w:rsid w:val="001C1264"/>
    <w:rsid w:val="001C1966"/>
    <w:rsid w:val="001C25D1"/>
    <w:rsid w:val="001C2FAF"/>
    <w:rsid w:val="001C3E68"/>
    <w:rsid w:val="001C4FB1"/>
    <w:rsid w:val="001C574A"/>
    <w:rsid w:val="001C69CA"/>
    <w:rsid w:val="001C7470"/>
    <w:rsid w:val="001D08AD"/>
    <w:rsid w:val="001D1083"/>
    <w:rsid w:val="001D1873"/>
    <w:rsid w:val="001D1B91"/>
    <w:rsid w:val="001D27BC"/>
    <w:rsid w:val="001D35D0"/>
    <w:rsid w:val="001D3BA3"/>
    <w:rsid w:val="001D6E73"/>
    <w:rsid w:val="001E1B3C"/>
    <w:rsid w:val="001E398F"/>
    <w:rsid w:val="001E4DBE"/>
    <w:rsid w:val="001E642D"/>
    <w:rsid w:val="001E64EC"/>
    <w:rsid w:val="001E654C"/>
    <w:rsid w:val="001E7376"/>
    <w:rsid w:val="001E79C4"/>
    <w:rsid w:val="001E7AFD"/>
    <w:rsid w:val="001F0C8C"/>
    <w:rsid w:val="001F11BD"/>
    <w:rsid w:val="001F16CA"/>
    <w:rsid w:val="001F1778"/>
    <w:rsid w:val="001F1987"/>
    <w:rsid w:val="001F1BB5"/>
    <w:rsid w:val="001F2D83"/>
    <w:rsid w:val="001F3E0D"/>
    <w:rsid w:val="001F5B5E"/>
    <w:rsid w:val="00200E4D"/>
    <w:rsid w:val="002018AE"/>
    <w:rsid w:val="00202722"/>
    <w:rsid w:val="00203B4D"/>
    <w:rsid w:val="00203DF4"/>
    <w:rsid w:val="00204F8A"/>
    <w:rsid w:val="00210D3E"/>
    <w:rsid w:val="00212B43"/>
    <w:rsid w:val="00214061"/>
    <w:rsid w:val="00215003"/>
    <w:rsid w:val="00217097"/>
    <w:rsid w:val="0022030C"/>
    <w:rsid w:val="002210C8"/>
    <w:rsid w:val="002218C5"/>
    <w:rsid w:val="00223BBB"/>
    <w:rsid w:val="00223CBC"/>
    <w:rsid w:val="002240C2"/>
    <w:rsid w:val="0022629C"/>
    <w:rsid w:val="00230A95"/>
    <w:rsid w:val="0023185D"/>
    <w:rsid w:val="00231999"/>
    <w:rsid w:val="00231E10"/>
    <w:rsid w:val="00231FAF"/>
    <w:rsid w:val="00234270"/>
    <w:rsid w:val="002344B7"/>
    <w:rsid w:val="00234A74"/>
    <w:rsid w:val="002361DB"/>
    <w:rsid w:val="002365E2"/>
    <w:rsid w:val="0023719D"/>
    <w:rsid w:val="0024058D"/>
    <w:rsid w:val="00240ED3"/>
    <w:rsid w:val="00241662"/>
    <w:rsid w:val="0024174A"/>
    <w:rsid w:val="00241A9F"/>
    <w:rsid w:val="00244C08"/>
    <w:rsid w:val="002453A7"/>
    <w:rsid w:val="0024602A"/>
    <w:rsid w:val="00246E95"/>
    <w:rsid w:val="0025051E"/>
    <w:rsid w:val="002505C2"/>
    <w:rsid w:val="00250AB1"/>
    <w:rsid w:val="0025277D"/>
    <w:rsid w:val="00254DBB"/>
    <w:rsid w:val="00255763"/>
    <w:rsid w:val="00255F82"/>
    <w:rsid w:val="00256904"/>
    <w:rsid w:val="00260AEF"/>
    <w:rsid w:val="00264099"/>
    <w:rsid w:val="002663B7"/>
    <w:rsid w:val="0026657A"/>
    <w:rsid w:val="0026683D"/>
    <w:rsid w:val="00267F23"/>
    <w:rsid w:val="00270055"/>
    <w:rsid w:val="00270627"/>
    <w:rsid w:val="002708AC"/>
    <w:rsid w:val="002724F1"/>
    <w:rsid w:val="00273190"/>
    <w:rsid w:val="002801A0"/>
    <w:rsid w:val="00283731"/>
    <w:rsid w:val="00283C4D"/>
    <w:rsid w:val="00284239"/>
    <w:rsid w:val="00284482"/>
    <w:rsid w:val="00284A26"/>
    <w:rsid w:val="002856BB"/>
    <w:rsid w:val="00285EF3"/>
    <w:rsid w:val="00286587"/>
    <w:rsid w:val="00286EB6"/>
    <w:rsid w:val="002878EC"/>
    <w:rsid w:val="00287CC5"/>
    <w:rsid w:val="00290354"/>
    <w:rsid w:val="002904DA"/>
    <w:rsid w:val="0029081F"/>
    <w:rsid w:val="00292D9D"/>
    <w:rsid w:val="00295B6B"/>
    <w:rsid w:val="00297088"/>
    <w:rsid w:val="002A1D34"/>
    <w:rsid w:val="002A4BB5"/>
    <w:rsid w:val="002A4E53"/>
    <w:rsid w:val="002A4FF8"/>
    <w:rsid w:val="002A5BED"/>
    <w:rsid w:val="002A5EEB"/>
    <w:rsid w:val="002A60E4"/>
    <w:rsid w:val="002A6A07"/>
    <w:rsid w:val="002A7612"/>
    <w:rsid w:val="002A78B1"/>
    <w:rsid w:val="002A7E9C"/>
    <w:rsid w:val="002B08D7"/>
    <w:rsid w:val="002B2D13"/>
    <w:rsid w:val="002B4100"/>
    <w:rsid w:val="002B4859"/>
    <w:rsid w:val="002B6008"/>
    <w:rsid w:val="002C051C"/>
    <w:rsid w:val="002D24EE"/>
    <w:rsid w:val="002D36F1"/>
    <w:rsid w:val="002D474B"/>
    <w:rsid w:val="002D5227"/>
    <w:rsid w:val="002D60CE"/>
    <w:rsid w:val="002D6376"/>
    <w:rsid w:val="002D7A64"/>
    <w:rsid w:val="002E03BD"/>
    <w:rsid w:val="002E0D36"/>
    <w:rsid w:val="002E13BC"/>
    <w:rsid w:val="002E16A8"/>
    <w:rsid w:val="002E3E51"/>
    <w:rsid w:val="002E7093"/>
    <w:rsid w:val="002E7156"/>
    <w:rsid w:val="002F1357"/>
    <w:rsid w:val="002F3421"/>
    <w:rsid w:val="002F3538"/>
    <w:rsid w:val="002F38D4"/>
    <w:rsid w:val="002F6C2A"/>
    <w:rsid w:val="002F6C98"/>
    <w:rsid w:val="002F6DC5"/>
    <w:rsid w:val="002F75EB"/>
    <w:rsid w:val="00301CD5"/>
    <w:rsid w:val="00304B27"/>
    <w:rsid w:val="00304C88"/>
    <w:rsid w:val="00305638"/>
    <w:rsid w:val="00306B5E"/>
    <w:rsid w:val="00307C24"/>
    <w:rsid w:val="00310369"/>
    <w:rsid w:val="00312A58"/>
    <w:rsid w:val="00314282"/>
    <w:rsid w:val="00314B86"/>
    <w:rsid w:val="00314DA1"/>
    <w:rsid w:val="0031729C"/>
    <w:rsid w:val="003200C4"/>
    <w:rsid w:val="00320642"/>
    <w:rsid w:val="00321C11"/>
    <w:rsid w:val="00323792"/>
    <w:rsid w:val="003259AA"/>
    <w:rsid w:val="00326E8E"/>
    <w:rsid w:val="00331E5A"/>
    <w:rsid w:val="0033233A"/>
    <w:rsid w:val="00332611"/>
    <w:rsid w:val="00334E89"/>
    <w:rsid w:val="00335389"/>
    <w:rsid w:val="003354E3"/>
    <w:rsid w:val="00335D4C"/>
    <w:rsid w:val="0034104F"/>
    <w:rsid w:val="00341A36"/>
    <w:rsid w:val="00341C1A"/>
    <w:rsid w:val="00342FA2"/>
    <w:rsid w:val="003441C3"/>
    <w:rsid w:val="00345679"/>
    <w:rsid w:val="00346AF8"/>
    <w:rsid w:val="00350538"/>
    <w:rsid w:val="00353070"/>
    <w:rsid w:val="00353458"/>
    <w:rsid w:val="003535C5"/>
    <w:rsid w:val="00354236"/>
    <w:rsid w:val="003543F9"/>
    <w:rsid w:val="003565F3"/>
    <w:rsid w:val="003574A2"/>
    <w:rsid w:val="0035763C"/>
    <w:rsid w:val="00360A42"/>
    <w:rsid w:val="00360BEE"/>
    <w:rsid w:val="003624DA"/>
    <w:rsid w:val="00363660"/>
    <w:rsid w:val="003701DF"/>
    <w:rsid w:val="00372E11"/>
    <w:rsid w:val="003757ED"/>
    <w:rsid w:val="00376D83"/>
    <w:rsid w:val="003772DA"/>
    <w:rsid w:val="00377C8E"/>
    <w:rsid w:val="00381A8C"/>
    <w:rsid w:val="003834D2"/>
    <w:rsid w:val="003854E1"/>
    <w:rsid w:val="00386049"/>
    <w:rsid w:val="003862EB"/>
    <w:rsid w:val="003906FC"/>
    <w:rsid w:val="00392200"/>
    <w:rsid w:val="003934A3"/>
    <w:rsid w:val="00393F13"/>
    <w:rsid w:val="00394651"/>
    <w:rsid w:val="00394FC4"/>
    <w:rsid w:val="00395027"/>
    <w:rsid w:val="00396324"/>
    <w:rsid w:val="00397C86"/>
    <w:rsid w:val="003A1EA0"/>
    <w:rsid w:val="003A2F3E"/>
    <w:rsid w:val="003A3FC4"/>
    <w:rsid w:val="003A5415"/>
    <w:rsid w:val="003A60D1"/>
    <w:rsid w:val="003B4080"/>
    <w:rsid w:val="003B4EDA"/>
    <w:rsid w:val="003B5459"/>
    <w:rsid w:val="003B7FCB"/>
    <w:rsid w:val="003C0B02"/>
    <w:rsid w:val="003C1DF9"/>
    <w:rsid w:val="003C3080"/>
    <w:rsid w:val="003C45ED"/>
    <w:rsid w:val="003C4B54"/>
    <w:rsid w:val="003C66B8"/>
    <w:rsid w:val="003C6C71"/>
    <w:rsid w:val="003C6F38"/>
    <w:rsid w:val="003C7099"/>
    <w:rsid w:val="003C78D4"/>
    <w:rsid w:val="003D01B2"/>
    <w:rsid w:val="003D0AB7"/>
    <w:rsid w:val="003D126F"/>
    <w:rsid w:val="003D2E37"/>
    <w:rsid w:val="003D51E8"/>
    <w:rsid w:val="003D5421"/>
    <w:rsid w:val="003D5B4F"/>
    <w:rsid w:val="003D5E57"/>
    <w:rsid w:val="003E02F9"/>
    <w:rsid w:val="003E1546"/>
    <w:rsid w:val="003E21C0"/>
    <w:rsid w:val="003E2801"/>
    <w:rsid w:val="003E46DC"/>
    <w:rsid w:val="003E47C8"/>
    <w:rsid w:val="003E4FBF"/>
    <w:rsid w:val="003E572E"/>
    <w:rsid w:val="003E5CC2"/>
    <w:rsid w:val="003E694B"/>
    <w:rsid w:val="003E737E"/>
    <w:rsid w:val="003E7A96"/>
    <w:rsid w:val="003E7CAA"/>
    <w:rsid w:val="003F0B9C"/>
    <w:rsid w:val="003F19B3"/>
    <w:rsid w:val="003F2946"/>
    <w:rsid w:val="003F2D90"/>
    <w:rsid w:val="003F4A44"/>
    <w:rsid w:val="003F5A5B"/>
    <w:rsid w:val="003F6545"/>
    <w:rsid w:val="003F7518"/>
    <w:rsid w:val="004004DE"/>
    <w:rsid w:val="00400FED"/>
    <w:rsid w:val="00410039"/>
    <w:rsid w:val="00414866"/>
    <w:rsid w:val="0042120A"/>
    <w:rsid w:val="004219D7"/>
    <w:rsid w:val="00422E27"/>
    <w:rsid w:val="00423488"/>
    <w:rsid w:val="00424281"/>
    <w:rsid w:val="004249AB"/>
    <w:rsid w:val="004328F0"/>
    <w:rsid w:val="00436206"/>
    <w:rsid w:val="0043752F"/>
    <w:rsid w:val="00437C21"/>
    <w:rsid w:val="00440369"/>
    <w:rsid w:val="00440F01"/>
    <w:rsid w:val="00441DC4"/>
    <w:rsid w:val="0044346F"/>
    <w:rsid w:val="00443F7A"/>
    <w:rsid w:val="004467C8"/>
    <w:rsid w:val="004469D2"/>
    <w:rsid w:val="00447293"/>
    <w:rsid w:val="00447AC7"/>
    <w:rsid w:val="004518EE"/>
    <w:rsid w:val="00451BD1"/>
    <w:rsid w:val="0045312E"/>
    <w:rsid w:val="00453C86"/>
    <w:rsid w:val="004574AF"/>
    <w:rsid w:val="004621BA"/>
    <w:rsid w:val="00462C18"/>
    <w:rsid w:val="00464F2A"/>
    <w:rsid w:val="0046728F"/>
    <w:rsid w:val="004675B5"/>
    <w:rsid w:val="00471085"/>
    <w:rsid w:val="00472796"/>
    <w:rsid w:val="004727C1"/>
    <w:rsid w:val="00472C4E"/>
    <w:rsid w:val="004747A5"/>
    <w:rsid w:val="00474AA3"/>
    <w:rsid w:val="00476E53"/>
    <w:rsid w:val="0047777C"/>
    <w:rsid w:val="00482202"/>
    <w:rsid w:val="00482B4E"/>
    <w:rsid w:val="00482B7F"/>
    <w:rsid w:val="00482C23"/>
    <w:rsid w:val="00485025"/>
    <w:rsid w:val="00487EEF"/>
    <w:rsid w:val="0049093E"/>
    <w:rsid w:val="004913E9"/>
    <w:rsid w:val="00491DBF"/>
    <w:rsid w:val="0049231A"/>
    <w:rsid w:val="0049503D"/>
    <w:rsid w:val="004A0A72"/>
    <w:rsid w:val="004A0E15"/>
    <w:rsid w:val="004A1082"/>
    <w:rsid w:val="004A195E"/>
    <w:rsid w:val="004A284B"/>
    <w:rsid w:val="004A2952"/>
    <w:rsid w:val="004A29E9"/>
    <w:rsid w:val="004A534D"/>
    <w:rsid w:val="004A5501"/>
    <w:rsid w:val="004A62B8"/>
    <w:rsid w:val="004B097C"/>
    <w:rsid w:val="004B1B48"/>
    <w:rsid w:val="004B23B0"/>
    <w:rsid w:val="004B2D18"/>
    <w:rsid w:val="004B364E"/>
    <w:rsid w:val="004B4118"/>
    <w:rsid w:val="004B6647"/>
    <w:rsid w:val="004B6D85"/>
    <w:rsid w:val="004B7990"/>
    <w:rsid w:val="004C0D44"/>
    <w:rsid w:val="004C0D77"/>
    <w:rsid w:val="004C3D91"/>
    <w:rsid w:val="004C4F3D"/>
    <w:rsid w:val="004D7376"/>
    <w:rsid w:val="004E13DD"/>
    <w:rsid w:val="004E1550"/>
    <w:rsid w:val="004E3FED"/>
    <w:rsid w:val="004E466F"/>
    <w:rsid w:val="004E5251"/>
    <w:rsid w:val="004E5FAC"/>
    <w:rsid w:val="004E7121"/>
    <w:rsid w:val="004F157F"/>
    <w:rsid w:val="004F1A1D"/>
    <w:rsid w:val="004F4C2A"/>
    <w:rsid w:val="00500581"/>
    <w:rsid w:val="005048F3"/>
    <w:rsid w:val="005054CF"/>
    <w:rsid w:val="005064E6"/>
    <w:rsid w:val="00506A44"/>
    <w:rsid w:val="00506D35"/>
    <w:rsid w:val="00507F08"/>
    <w:rsid w:val="00511B1A"/>
    <w:rsid w:val="00511B4E"/>
    <w:rsid w:val="00511BCF"/>
    <w:rsid w:val="0051419A"/>
    <w:rsid w:val="00515D35"/>
    <w:rsid w:val="00516144"/>
    <w:rsid w:val="00517093"/>
    <w:rsid w:val="00517374"/>
    <w:rsid w:val="00517933"/>
    <w:rsid w:val="00517B2B"/>
    <w:rsid w:val="0052046F"/>
    <w:rsid w:val="00521127"/>
    <w:rsid w:val="00521AFD"/>
    <w:rsid w:val="005223F6"/>
    <w:rsid w:val="00523FE1"/>
    <w:rsid w:val="005243E8"/>
    <w:rsid w:val="00527084"/>
    <w:rsid w:val="005310A8"/>
    <w:rsid w:val="005320DC"/>
    <w:rsid w:val="00534F77"/>
    <w:rsid w:val="005363E8"/>
    <w:rsid w:val="0054106B"/>
    <w:rsid w:val="00542BDE"/>
    <w:rsid w:val="00543609"/>
    <w:rsid w:val="0054499E"/>
    <w:rsid w:val="00546660"/>
    <w:rsid w:val="00546990"/>
    <w:rsid w:val="00547D0B"/>
    <w:rsid w:val="00550A70"/>
    <w:rsid w:val="0055163C"/>
    <w:rsid w:val="00561599"/>
    <w:rsid w:val="00565E11"/>
    <w:rsid w:val="0056737C"/>
    <w:rsid w:val="0056790C"/>
    <w:rsid w:val="00567DC7"/>
    <w:rsid w:val="00570F56"/>
    <w:rsid w:val="00571345"/>
    <w:rsid w:val="00573322"/>
    <w:rsid w:val="0057692F"/>
    <w:rsid w:val="005769B7"/>
    <w:rsid w:val="005815F2"/>
    <w:rsid w:val="00581A9A"/>
    <w:rsid w:val="00581B83"/>
    <w:rsid w:val="00581D39"/>
    <w:rsid w:val="00583ED0"/>
    <w:rsid w:val="00586984"/>
    <w:rsid w:val="00587A2B"/>
    <w:rsid w:val="00587C70"/>
    <w:rsid w:val="00590134"/>
    <w:rsid w:val="005920CB"/>
    <w:rsid w:val="005932E5"/>
    <w:rsid w:val="005933FA"/>
    <w:rsid w:val="00593677"/>
    <w:rsid w:val="00593B3B"/>
    <w:rsid w:val="00595DE2"/>
    <w:rsid w:val="00596A92"/>
    <w:rsid w:val="005970B0"/>
    <w:rsid w:val="005A0695"/>
    <w:rsid w:val="005A132F"/>
    <w:rsid w:val="005A3EBB"/>
    <w:rsid w:val="005A69C9"/>
    <w:rsid w:val="005A7617"/>
    <w:rsid w:val="005B1C02"/>
    <w:rsid w:val="005B1FFA"/>
    <w:rsid w:val="005B45C4"/>
    <w:rsid w:val="005B490C"/>
    <w:rsid w:val="005C0553"/>
    <w:rsid w:val="005C25E1"/>
    <w:rsid w:val="005C2BFC"/>
    <w:rsid w:val="005C44C1"/>
    <w:rsid w:val="005C5BDF"/>
    <w:rsid w:val="005C666C"/>
    <w:rsid w:val="005C68DA"/>
    <w:rsid w:val="005D0624"/>
    <w:rsid w:val="005D160F"/>
    <w:rsid w:val="005D2E21"/>
    <w:rsid w:val="005D45C3"/>
    <w:rsid w:val="005E00C3"/>
    <w:rsid w:val="005E0C3A"/>
    <w:rsid w:val="005E0DEB"/>
    <w:rsid w:val="005E1F76"/>
    <w:rsid w:val="005E301C"/>
    <w:rsid w:val="005E5F23"/>
    <w:rsid w:val="005E661C"/>
    <w:rsid w:val="005F02FD"/>
    <w:rsid w:val="005F1932"/>
    <w:rsid w:val="005F380A"/>
    <w:rsid w:val="005F3C8E"/>
    <w:rsid w:val="005F50AE"/>
    <w:rsid w:val="005F5BBA"/>
    <w:rsid w:val="005F77F7"/>
    <w:rsid w:val="00600953"/>
    <w:rsid w:val="00601915"/>
    <w:rsid w:val="0060233F"/>
    <w:rsid w:val="0060492D"/>
    <w:rsid w:val="006053B2"/>
    <w:rsid w:val="00606B97"/>
    <w:rsid w:val="0060734E"/>
    <w:rsid w:val="00607FD1"/>
    <w:rsid w:val="00611B6E"/>
    <w:rsid w:val="00616E93"/>
    <w:rsid w:val="0062032F"/>
    <w:rsid w:val="0062334E"/>
    <w:rsid w:val="00623929"/>
    <w:rsid w:val="00623BE6"/>
    <w:rsid w:val="006242A1"/>
    <w:rsid w:val="00625219"/>
    <w:rsid w:val="006263B2"/>
    <w:rsid w:val="0062730C"/>
    <w:rsid w:val="006317BB"/>
    <w:rsid w:val="00631D5C"/>
    <w:rsid w:val="00636186"/>
    <w:rsid w:val="0063662D"/>
    <w:rsid w:val="00636E32"/>
    <w:rsid w:val="00636F49"/>
    <w:rsid w:val="00642345"/>
    <w:rsid w:val="00644838"/>
    <w:rsid w:val="0064686F"/>
    <w:rsid w:val="0064766C"/>
    <w:rsid w:val="0065030C"/>
    <w:rsid w:val="0065163C"/>
    <w:rsid w:val="006526F7"/>
    <w:rsid w:val="006528B5"/>
    <w:rsid w:val="00654310"/>
    <w:rsid w:val="00654A26"/>
    <w:rsid w:val="00656570"/>
    <w:rsid w:val="0066236A"/>
    <w:rsid w:val="0066388B"/>
    <w:rsid w:val="0066475D"/>
    <w:rsid w:val="006655E6"/>
    <w:rsid w:val="00670C14"/>
    <w:rsid w:val="00672EA3"/>
    <w:rsid w:val="00674AD3"/>
    <w:rsid w:val="00675EC2"/>
    <w:rsid w:val="0067680D"/>
    <w:rsid w:val="00680BFD"/>
    <w:rsid w:val="0068361B"/>
    <w:rsid w:val="00684163"/>
    <w:rsid w:val="00690014"/>
    <w:rsid w:val="006900C4"/>
    <w:rsid w:val="006922BC"/>
    <w:rsid w:val="006926E3"/>
    <w:rsid w:val="00692C45"/>
    <w:rsid w:val="006933A4"/>
    <w:rsid w:val="00693B78"/>
    <w:rsid w:val="00693EEC"/>
    <w:rsid w:val="00693F03"/>
    <w:rsid w:val="0069466B"/>
    <w:rsid w:val="006949BD"/>
    <w:rsid w:val="00695BFD"/>
    <w:rsid w:val="00695CAB"/>
    <w:rsid w:val="006A0758"/>
    <w:rsid w:val="006A0AFF"/>
    <w:rsid w:val="006A0C9B"/>
    <w:rsid w:val="006A1FFC"/>
    <w:rsid w:val="006A26FF"/>
    <w:rsid w:val="006A3477"/>
    <w:rsid w:val="006A45AF"/>
    <w:rsid w:val="006A6AAD"/>
    <w:rsid w:val="006A6BCA"/>
    <w:rsid w:val="006A759C"/>
    <w:rsid w:val="006B04AC"/>
    <w:rsid w:val="006B0AB2"/>
    <w:rsid w:val="006B2123"/>
    <w:rsid w:val="006B2315"/>
    <w:rsid w:val="006B595D"/>
    <w:rsid w:val="006C3A7F"/>
    <w:rsid w:val="006C603D"/>
    <w:rsid w:val="006C7B0E"/>
    <w:rsid w:val="006D0EF4"/>
    <w:rsid w:val="006D3C1B"/>
    <w:rsid w:val="006D4132"/>
    <w:rsid w:val="006D687F"/>
    <w:rsid w:val="006E171E"/>
    <w:rsid w:val="006E4EE4"/>
    <w:rsid w:val="006E65F4"/>
    <w:rsid w:val="006E68CE"/>
    <w:rsid w:val="006E71D3"/>
    <w:rsid w:val="006E7BC2"/>
    <w:rsid w:val="006F0C3E"/>
    <w:rsid w:val="006F42DB"/>
    <w:rsid w:val="006F76C1"/>
    <w:rsid w:val="00700674"/>
    <w:rsid w:val="007024F0"/>
    <w:rsid w:val="00702961"/>
    <w:rsid w:val="00703E77"/>
    <w:rsid w:val="007069D4"/>
    <w:rsid w:val="00710DFA"/>
    <w:rsid w:val="007112B9"/>
    <w:rsid w:val="0071170B"/>
    <w:rsid w:val="00713693"/>
    <w:rsid w:val="00715FD9"/>
    <w:rsid w:val="0072074F"/>
    <w:rsid w:val="00720FED"/>
    <w:rsid w:val="007215AB"/>
    <w:rsid w:val="0072470D"/>
    <w:rsid w:val="0072616C"/>
    <w:rsid w:val="007276DE"/>
    <w:rsid w:val="00735766"/>
    <w:rsid w:val="00735D47"/>
    <w:rsid w:val="007363EE"/>
    <w:rsid w:val="00736E75"/>
    <w:rsid w:val="00737AD1"/>
    <w:rsid w:val="0074352C"/>
    <w:rsid w:val="007450E0"/>
    <w:rsid w:val="00745CB8"/>
    <w:rsid w:val="007472DA"/>
    <w:rsid w:val="007500C0"/>
    <w:rsid w:val="007507CC"/>
    <w:rsid w:val="00752CFE"/>
    <w:rsid w:val="0075302E"/>
    <w:rsid w:val="00754F24"/>
    <w:rsid w:val="00755F17"/>
    <w:rsid w:val="00756893"/>
    <w:rsid w:val="00756BAC"/>
    <w:rsid w:val="00757D8C"/>
    <w:rsid w:val="00757F93"/>
    <w:rsid w:val="007649F9"/>
    <w:rsid w:val="00765469"/>
    <w:rsid w:val="00765D72"/>
    <w:rsid w:val="007672D9"/>
    <w:rsid w:val="0077003B"/>
    <w:rsid w:val="00771915"/>
    <w:rsid w:val="00771CB3"/>
    <w:rsid w:val="007724A4"/>
    <w:rsid w:val="007726DC"/>
    <w:rsid w:val="007751AD"/>
    <w:rsid w:val="00775546"/>
    <w:rsid w:val="00775D45"/>
    <w:rsid w:val="00776E4E"/>
    <w:rsid w:val="0078186C"/>
    <w:rsid w:val="00782DE9"/>
    <w:rsid w:val="00785386"/>
    <w:rsid w:val="0078697A"/>
    <w:rsid w:val="00787DEB"/>
    <w:rsid w:val="00790822"/>
    <w:rsid w:val="007A0AAD"/>
    <w:rsid w:val="007A1443"/>
    <w:rsid w:val="007A152C"/>
    <w:rsid w:val="007A2637"/>
    <w:rsid w:val="007A272D"/>
    <w:rsid w:val="007A2928"/>
    <w:rsid w:val="007A39B2"/>
    <w:rsid w:val="007A3DAF"/>
    <w:rsid w:val="007A62D0"/>
    <w:rsid w:val="007B5AC4"/>
    <w:rsid w:val="007C112F"/>
    <w:rsid w:val="007C12AF"/>
    <w:rsid w:val="007C28FB"/>
    <w:rsid w:val="007C6F79"/>
    <w:rsid w:val="007C7A20"/>
    <w:rsid w:val="007D062F"/>
    <w:rsid w:val="007D270A"/>
    <w:rsid w:val="007D3D77"/>
    <w:rsid w:val="007D5203"/>
    <w:rsid w:val="007D5620"/>
    <w:rsid w:val="007D698B"/>
    <w:rsid w:val="007E13B4"/>
    <w:rsid w:val="007E246A"/>
    <w:rsid w:val="007E3499"/>
    <w:rsid w:val="007E6ECF"/>
    <w:rsid w:val="007F0EB6"/>
    <w:rsid w:val="007F2AB0"/>
    <w:rsid w:val="007F433F"/>
    <w:rsid w:val="007F6795"/>
    <w:rsid w:val="00800985"/>
    <w:rsid w:val="008029AC"/>
    <w:rsid w:val="008056B3"/>
    <w:rsid w:val="00806E49"/>
    <w:rsid w:val="0080784D"/>
    <w:rsid w:val="00807EC4"/>
    <w:rsid w:val="00813775"/>
    <w:rsid w:val="008160F5"/>
    <w:rsid w:val="00816FE9"/>
    <w:rsid w:val="00817024"/>
    <w:rsid w:val="008173DD"/>
    <w:rsid w:val="00820898"/>
    <w:rsid w:val="00820FBD"/>
    <w:rsid w:val="00821DFF"/>
    <w:rsid w:val="0082256B"/>
    <w:rsid w:val="008242AA"/>
    <w:rsid w:val="008244A4"/>
    <w:rsid w:val="00825784"/>
    <w:rsid w:val="00825A66"/>
    <w:rsid w:val="008271B6"/>
    <w:rsid w:val="008275BE"/>
    <w:rsid w:val="00827DB7"/>
    <w:rsid w:val="00831431"/>
    <w:rsid w:val="00832193"/>
    <w:rsid w:val="00832D5B"/>
    <w:rsid w:val="00832D88"/>
    <w:rsid w:val="0083585C"/>
    <w:rsid w:val="008359B7"/>
    <w:rsid w:val="008420C2"/>
    <w:rsid w:val="00843C30"/>
    <w:rsid w:val="00844139"/>
    <w:rsid w:val="00844C71"/>
    <w:rsid w:val="00844CD1"/>
    <w:rsid w:val="0084520D"/>
    <w:rsid w:val="00845359"/>
    <w:rsid w:val="0084642B"/>
    <w:rsid w:val="0084652F"/>
    <w:rsid w:val="0084789B"/>
    <w:rsid w:val="00847B5F"/>
    <w:rsid w:val="00851651"/>
    <w:rsid w:val="008520FA"/>
    <w:rsid w:val="008529E3"/>
    <w:rsid w:val="00854ADC"/>
    <w:rsid w:val="008563E5"/>
    <w:rsid w:val="00856C16"/>
    <w:rsid w:val="00857D6C"/>
    <w:rsid w:val="00861862"/>
    <w:rsid w:val="00861B78"/>
    <w:rsid w:val="00862173"/>
    <w:rsid w:val="008622E0"/>
    <w:rsid w:val="00862E79"/>
    <w:rsid w:val="00863F1C"/>
    <w:rsid w:val="008658B9"/>
    <w:rsid w:val="00867D01"/>
    <w:rsid w:val="00872125"/>
    <w:rsid w:val="00872758"/>
    <w:rsid w:val="008729B7"/>
    <w:rsid w:val="00873B0A"/>
    <w:rsid w:val="00874556"/>
    <w:rsid w:val="00874C20"/>
    <w:rsid w:val="00874D7A"/>
    <w:rsid w:val="0087600F"/>
    <w:rsid w:val="00882ACC"/>
    <w:rsid w:val="00882CF6"/>
    <w:rsid w:val="00884D97"/>
    <w:rsid w:val="00885D14"/>
    <w:rsid w:val="00886E74"/>
    <w:rsid w:val="00892B75"/>
    <w:rsid w:val="00892E8B"/>
    <w:rsid w:val="00895CA2"/>
    <w:rsid w:val="008A032E"/>
    <w:rsid w:val="008A0BB3"/>
    <w:rsid w:val="008A121E"/>
    <w:rsid w:val="008A165C"/>
    <w:rsid w:val="008A192C"/>
    <w:rsid w:val="008A2655"/>
    <w:rsid w:val="008A42DF"/>
    <w:rsid w:val="008A505D"/>
    <w:rsid w:val="008A6CD8"/>
    <w:rsid w:val="008B1328"/>
    <w:rsid w:val="008B1C5D"/>
    <w:rsid w:val="008B1E0E"/>
    <w:rsid w:val="008B2088"/>
    <w:rsid w:val="008B48A1"/>
    <w:rsid w:val="008B55EA"/>
    <w:rsid w:val="008C0E5C"/>
    <w:rsid w:val="008C1220"/>
    <w:rsid w:val="008C33A0"/>
    <w:rsid w:val="008C3B17"/>
    <w:rsid w:val="008C3D75"/>
    <w:rsid w:val="008C76C2"/>
    <w:rsid w:val="008D05D3"/>
    <w:rsid w:val="008D1379"/>
    <w:rsid w:val="008D20CF"/>
    <w:rsid w:val="008D3F68"/>
    <w:rsid w:val="008D705D"/>
    <w:rsid w:val="008D76A8"/>
    <w:rsid w:val="008D7AEA"/>
    <w:rsid w:val="008E0261"/>
    <w:rsid w:val="008E0686"/>
    <w:rsid w:val="008E0D6D"/>
    <w:rsid w:val="008E1208"/>
    <w:rsid w:val="008E3767"/>
    <w:rsid w:val="008E3A75"/>
    <w:rsid w:val="008E435B"/>
    <w:rsid w:val="008E6F50"/>
    <w:rsid w:val="008F0EAF"/>
    <w:rsid w:val="008F3D3E"/>
    <w:rsid w:val="008F3FB5"/>
    <w:rsid w:val="008F4466"/>
    <w:rsid w:val="008F521A"/>
    <w:rsid w:val="008F676C"/>
    <w:rsid w:val="0090094A"/>
    <w:rsid w:val="009010AA"/>
    <w:rsid w:val="00901907"/>
    <w:rsid w:val="00902AA2"/>
    <w:rsid w:val="009030F3"/>
    <w:rsid w:val="009061DC"/>
    <w:rsid w:val="00910709"/>
    <w:rsid w:val="0091108C"/>
    <w:rsid w:val="009110FE"/>
    <w:rsid w:val="009123E7"/>
    <w:rsid w:val="00912666"/>
    <w:rsid w:val="00912B9B"/>
    <w:rsid w:val="00912ECF"/>
    <w:rsid w:val="009136AA"/>
    <w:rsid w:val="00913D48"/>
    <w:rsid w:val="00916726"/>
    <w:rsid w:val="00916729"/>
    <w:rsid w:val="009167CD"/>
    <w:rsid w:val="00916C63"/>
    <w:rsid w:val="00917BED"/>
    <w:rsid w:val="0092154E"/>
    <w:rsid w:val="00921ECE"/>
    <w:rsid w:val="009220C6"/>
    <w:rsid w:val="0092547E"/>
    <w:rsid w:val="00925E9B"/>
    <w:rsid w:val="00925F14"/>
    <w:rsid w:val="0092629B"/>
    <w:rsid w:val="009267B2"/>
    <w:rsid w:val="0093171C"/>
    <w:rsid w:val="009320F4"/>
    <w:rsid w:val="00932A79"/>
    <w:rsid w:val="009333D4"/>
    <w:rsid w:val="00934709"/>
    <w:rsid w:val="009351A4"/>
    <w:rsid w:val="00941FEC"/>
    <w:rsid w:val="0094235E"/>
    <w:rsid w:val="00942855"/>
    <w:rsid w:val="0094301B"/>
    <w:rsid w:val="00944877"/>
    <w:rsid w:val="0094628E"/>
    <w:rsid w:val="00950EF7"/>
    <w:rsid w:val="0095150A"/>
    <w:rsid w:val="00951A7F"/>
    <w:rsid w:val="00953697"/>
    <w:rsid w:val="00954E7E"/>
    <w:rsid w:val="0095538E"/>
    <w:rsid w:val="009564B1"/>
    <w:rsid w:val="009576E8"/>
    <w:rsid w:val="0096168E"/>
    <w:rsid w:val="00961A15"/>
    <w:rsid w:val="00966CAB"/>
    <w:rsid w:val="00967218"/>
    <w:rsid w:val="00967C19"/>
    <w:rsid w:val="00970941"/>
    <w:rsid w:val="00970C0E"/>
    <w:rsid w:val="00971CCE"/>
    <w:rsid w:val="009729E5"/>
    <w:rsid w:val="009738B0"/>
    <w:rsid w:val="00973B54"/>
    <w:rsid w:val="00974759"/>
    <w:rsid w:val="0098018A"/>
    <w:rsid w:val="00980930"/>
    <w:rsid w:val="00981534"/>
    <w:rsid w:val="0098201B"/>
    <w:rsid w:val="00983249"/>
    <w:rsid w:val="00983B69"/>
    <w:rsid w:val="00985742"/>
    <w:rsid w:val="0098648C"/>
    <w:rsid w:val="00992BBE"/>
    <w:rsid w:val="00992DA6"/>
    <w:rsid w:val="00993300"/>
    <w:rsid w:val="009959D9"/>
    <w:rsid w:val="00996AF0"/>
    <w:rsid w:val="009A00FD"/>
    <w:rsid w:val="009A2911"/>
    <w:rsid w:val="009A2A5C"/>
    <w:rsid w:val="009A456A"/>
    <w:rsid w:val="009A54E6"/>
    <w:rsid w:val="009A66AD"/>
    <w:rsid w:val="009B40B0"/>
    <w:rsid w:val="009B43FC"/>
    <w:rsid w:val="009B498E"/>
    <w:rsid w:val="009B5878"/>
    <w:rsid w:val="009B6D36"/>
    <w:rsid w:val="009B712E"/>
    <w:rsid w:val="009B789A"/>
    <w:rsid w:val="009C0810"/>
    <w:rsid w:val="009C19B4"/>
    <w:rsid w:val="009C1CC4"/>
    <w:rsid w:val="009C3569"/>
    <w:rsid w:val="009D0566"/>
    <w:rsid w:val="009D0B77"/>
    <w:rsid w:val="009D2A9A"/>
    <w:rsid w:val="009D349E"/>
    <w:rsid w:val="009D3FE6"/>
    <w:rsid w:val="009D425F"/>
    <w:rsid w:val="009D4A73"/>
    <w:rsid w:val="009D503B"/>
    <w:rsid w:val="009D5A38"/>
    <w:rsid w:val="009D5E25"/>
    <w:rsid w:val="009D5F00"/>
    <w:rsid w:val="009D685F"/>
    <w:rsid w:val="009D755B"/>
    <w:rsid w:val="009D78A3"/>
    <w:rsid w:val="009D7CD2"/>
    <w:rsid w:val="009E2306"/>
    <w:rsid w:val="009E3B74"/>
    <w:rsid w:val="009E3CF1"/>
    <w:rsid w:val="009E48D3"/>
    <w:rsid w:val="009F5233"/>
    <w:rsid w:val="009F6AF1"/>
    <w:rsid w:val="00A00965"/>
    <w:rsid w:val="00A00AFD"/>
    <w:rsid w:val="00A01A50"/>
    <w:rsid w:val="00A02CA5"/>
    <w:rsid w:val="00A0465D"/>
    <w:rsid w:val="00A0683A"/>
    <w:rsid w:val="00A0703A"/>
    <w:rsid w:val="00A07E04"/>
    <w:rsid w:val="00A1056D"/>
    <w:rsid w:val="00A10929"/>
    <w:rsid w:val="00A11239"/>
    <w:rsid w:val="00A116DA"/>
    <w:rsid w:val="00A12623"/>
    <w:rsid w:val="00A17C06"/>
    <w:rsid w:val="00A20458"/>
    <w:rsid w:val="00A24A5F"/>
    <w:rsid w:val="00A251E1"/>
    <w:rsid w:val="00A27868"/>
    <w:rsid w:val="00A30711"/>
    <w:rsid w:val="00A308F5"/>
    <w:rsid w:val="00A31F3A"/>
    <w:rsid w:val="00A353F8"/>
    <w:rsid w:val="00A36789"/>
    <w:rsid w:val="00A37430"/>
    <w:rsid w:val="00A408AA"/>
    <w:rsid w:val="00A41947"/>
    <w:rsid w:val="00A41E05"/>
    <w:rsid w:val="00A42B00"/>
    <w:rsid w:val="00A46CC1"/>
    <w:rsid w:val="00A46E4C"/>
    <w:rsid w:val="00A47855"/>
    <w:rsid w:val="00A47C74"/>
    <w:rsid w:val="00A5083D"/>
    <w:rsid w:val="00A50E17"/>
    <w:rsid w:val="00A51942"/>
    <w:rsid w:val="00A524A6"/>
    <w:rsid w:val="00A54182"/>
    <w:rsid w:val="00A5766B"/>
    <w:rsid w:val="00A61697"/>
    <w:rsid w:val="00A61FD4"/>
    <w:rsid w:val="00A6260F"/>
    <w:rsid w:val="00A631C6"/>
    <w:rsid w:val="00A63411"/>
    <w:rsid w:val="00A6485E"/>
    <w:rsid w:val="00A652DD"/>
    <w:rsid w:val="00A6553C"/>
    <w:rsid w:val="00A65778"/>
    <w:rsid w:val="00A66FBE"/>
    <w:rsid w:val="00A74220"/>
    <w:rsid w:val="00A74583"/>
    <w:rsid w:val="00A7534D"/>
    <w:rsid w:val="00A755FE"/>
    <w:rsid w:val="00A8091B"/>
    <w:rsid w:val="00A82171"/>
    <w:rsid w:val="00A844C8"/>
    <w:rsid w:val="00A850C8"/>
    <w:rsid w:val="00A86EFC"/>
    <w:rsid w:val="00A871DB"/>
    <w:rsid w:val="00A87345"/>
    <w:rsid w:val="00A92039"/>
    <w:rsid w:val="00A9455E"/>
    <w:rsid w:val="00A949F6"/>
    <w:rsid w:val="00A97218"/>
    <w:rsid w:val="00A97832"/>
    <w:rsid w:val="00A97904"/>
    <w:rsid w:val="00AA0D1E"/>
    <w:rsid w:val="00AA25BC"/>
    <w:rsid w:val="00AA28A9"/>
    <w:rsid w:val="00AA2ECE"/>
    <w:rsid w:val="00AA51C3"/>
    <w:rsid w:val="00AA7F0D"/>
    <w:rsid w:val="00AB1248"/>
    <w:rsid w:val="00AB22A1"/>
    <w:rsid w:val="00AB291D"/>
    <w:rsid w:val="00AB31D3"/>
    <w:rsid w:val="00AB35C8"/>
    <w:rsid w:val="00AB485E"/>
    <w:rsid w:val="00AC66D9"/>
    <w:rsid w:val="00AC7B8C"/>
    <w:rsid w:val="00AD0263"/>
    <w:rsid w:val="00AD27AB"/>
    <w:rsid w:val="00AD3C24"/>
    <w:rsid w:val="00AD4A6E"/>
    <w:rsid w:val="00AD4D35"/>
    <w:rsid w:val="00AD6593"/>
    <w:rsid w:val="00AD7D71"/>
    <w:rsid w:val="00AE0C18"/>
    <w:rsid w:val="00AE18EB"/>
    <w:rsid w:val="00AE2161"/>
    <w:rsid w:val="00AE3CF6"/>
    <w:rsid w:val="00AE5524"/>
    <w:rsid w:val="00AE6EF7"/>
    <w:rsid w:val="00AF2388"/>
    <w:rsid w:val="00AF2D0E"/>
    <w:rsid w:val="00AF4019"/>
    <w:rsid w:val="00AF69AF"/>
    <w:rsid w:val="00AF73C9"/>
    <w:rsid w:val="00AF7F4E"/>
    <w:rsid w:val="00B0012D"/>
    <w:rsid w:val="00B006AD"/>
    <w:rsid w:val="00B0305B"/>
    <w:rsid w:val="00B03A42"/>
    <w:rsid w:val="00B04F8E"/>
    <w:rsid w:val="00B050CE"/>
    <w:rsid w:val="00B055F4"/>
    <w:rsid w:val="00B05984"/>
    <w:rsid w:val="00B05D45"/>
    <w:rsid w:val="00B063D2"/>
    <w:rsid w:val="00B070E6"/>
    <w:rsid w:val="00B07151"/>
    <w:rsid w:val="00B0727F"/>
    <w:rsid w:val="00B12AC2"/>
    <w:rsid w:val="00B1322C"/>
    <w:rsid w:val="00B14D94"/>
    <w:rsid w:val="00B16321"/>
    <w:rsid w:val="00B16F8A"/>
    <w:rsid w:val="00B17ED3"/>
    <w:rsid w:val="00B20714"/>
    <w:rsid w:val="00B20DE0"/>
    <w:rsid w:val="00B2223E"/>
    <w:rsid w:val="00B260CD"/>
    <w:rsid w:val="00B31BF6"/>
    <w:rsid w:val="00B34FB6"/>
    <w:rsid w:val="00B35AEF"/>
    <w:rsid w:val="00B36AE9"/>
    <w:rsid w:val="00B42F6E"/>
    <w:rsid w:val="00B4372A"/>
    <w:rsid w:val="00B47362"/>
    <w:rsid w:val="00B47723"/>
    <w:rsid w:val="00B507BD"/>
    <w:rsid w:val="00B51E3F"/>
    <w:rsid w:val="00B53F3E"/>
    <w:rsid w:val="00B55673"/>
    <w:rsid w:val="00B61496"/>
    <w:rsid w:val="00B615B3"/>
    <w:rsid w:val="00B62B4F"/>
    <w:rsid w:val="00B633EF"/>
    <w:rsid w:val="00B6384D"/>
    <w:rsid w:val="00B639D0"/>
    <w:rsid w:val="00B642A4"/>
    <w:rsid w:val="00B64933"/>
    <w:rsid w:val="00B653A6"/>
    <w:rsid w:val="00B733CE"/>
    <w:rsid w:val="00B74C2B"/>
    <w:rsid w:val="00B7748B"/>
    <w:rsid w:val="00B80F34"/>
    <w:rsid w:val="00B81C70"/>
    <w:rsid w:val="00B82813"/>
    <w:rsid w:val="00B82BED"/>
    <w:rsid w:val="00B838C7"/>
    <w:rsid w:val="00B8448B"/>
    <w:rsid w:val="00B9069A"/>
    <w:rsid w:val="00B90B9D"/>
    <w:rsid w:val="00B91B8A"/>
    <w:rsid w:val="00B929BF"/>
    <w:rsid w:val="00B92E34"/>
    <w:rsid w:val="00B9396B"/>
    <w:rsid w:val="00B9502E"/>
    <w:rsid w:val="00BA1D16"/>
    <w:rsid w:val="00BA1D2E"/>
    <w:rsid w:val="00BA203B"/>
    <w:rsid w:val="00BA310F"/>
    <w:rsid w:val="00BA5057"/>
    <w:rsid w:val="00BA638F"/>
    <w:rsid w:val="00BA64BA"/>
    <w:rsid w:val="00BA66E8"/>
    <w:rsid w:val="00BB1DD6"/>
    <w:rsid w:val="00BB541C"/>
    <w:rsid w:val="00BB5AF8"/>
    <w:rsid w:val="00BC0F4E"/>
    <w:rsid w:val="00BC105F"/>
    <w:rsid w:val="00BC1EF9"/>
    <w:rsid w:val="00BC1FE4"/>
    <w:rsid w:val="00BC2A6E"/>
    <w:rsid w:val="00BC4B47"/>
    <w:rsid w:val="00BC4F23"/>
    <w:rsid w:val="00BC52E3"/>
    <w:rsid w:val="00BD0A69"/>
    <w:rsid w:val="00BD1580"/>
    <w:rsid w:val="00BD1B0D"/>
    <w:rsid w:val="00BD2127"/>
    <w:rsid w:val="00BD4BB3"/>
    <w:rsid w:val="00BD4D90"/>
    <w:rsid w:val="00BD6662"/>
    <w:rsid w:val="00BD67BF"/>
    <w:rsid w:val="00BD77B7"/>
    <w:rsid w:val="00BD7FC7"/>
    <w:rsid w:val="00BE03C9"/>
    <w:rsid w:val="00BE0CDC"/>
    <w:rsid w:val="00BE6A8F"/>
    <w:rsid w:val="00BF1986"/>
    <w:rsid w:val="00BF295E"/>
    <w:rsid w:val="00BF34C4"/>
    <w:rsid w:val="00BF422C"/>
    <w:rsid w:val="00BF4854"/>
    <w:rsid w:val="00BF5AEB"/>
    <w:rsid w:val="00BF6606"/>
    <w:rsid w:val="00C00157"/>
    <w:rsid w:val="00C0129A"/>
    <w:rsid w:val="00C04AFC"/>
    <w:rsid w:val="00C05B77"/>
    <w:rsid w:val="00C06841"/>
    <w:rsid w:val="00C07C58"/>
    <w:rsid w:val="00C11057"/>
    <w:rsid w:val="00C112DA"/>
    <w:rsid w:val="00C155CD"/>
    <w:rsid w:val="00C16A9A"/>
    <w:rsid w:val="00C21300"/>
    <w:rsid w:val="00C224AA"/>
    <w:rsid w:val="00C22D43"/>
    <w:rsid w:val="00C253A0"/>
    <w:rsid w:val="00C30961"/>
    <w:rsid w:val="00C309D5"/>
    <w:rsid w:val="00C31548"/>
    <w:rsid w:val="00C32A8A"/>
    <w:rsid w:val="00C33EFD"/>
    <w:rsid w:val="00C343F1"/>
    <w:rsid w:val="00C344AF"/>
    <w:rsid w:val="00C35E2E"/>
    <w:rsid w:val="00C35E70"/>
    <w:rsid w:val="00C3673A"/>
    <w:rsid w:val="00C373C4"/>
    <w:rsid w:val="00C375CC"/>
    <w:rsid w:val="00C3798D"/>
    <w:rsid w:val="00C37C3C"/>
    <w:rsid w:val="00C37EAF"/>
    <w:rsid w:val="00C40FF7"/>
    <w:rsid w:val="00C410A1"/>
    <w:rsid w:val="00C4177F"/>
    <w:rsid w:val="00C419C2"/>
    <w:rsid w:val="00C420F0"/>
    <w:rsid w:val="00C428BE"/>
    <w:rsid w:val="00C44069"/>
    <w:rsid w:val="00C444C5"/>
    <w:rsid w:val="00C461C4"/>
    <w:rsid w:val="00C527CB"/>
    <w:rsid w:val="00C528D5"/>
    <w:rsid w:val="00C547D8"/>
    <w:rsid w:val="00C54C00"/>
    <w:rsid w:val="00C5648B"/>
    <w:rsid w:val="00C571D2"/>
    <w:rsid w:val="00C5742A"/>
    <w:rsid w:val="00C574B6"/>
    <w:rsid w:val="00C57B3D"/>
    <w:rsid w:val="00C6019B"/>
    <w:rsid w:val="00C61458"/>
    <w:rsid w:val="00C63AB4"/>
    <w:rsid w:val="00C63D70"/>
    <w:rsid w:val="00C64765"/>
    <w:rsid w:val="00C717E6"/>
    <w:rsid w:val="00C73764"/>
    <w:rsid w:val="00C758EB"/>
    <w:rsid w:val="00C75B47"/>
    <w:rsid w:val="00C77FB1"/>
    <w:rsid w:val="00C85A5F"/>
    <w:rsid w:val="00C86E67"/>
    <w:rsid w:val="00C907A8"/>
    <w:rsid w:val="00C90AB0"/>
    <w:rsid w:val="00C946BF"/>
    <w:rsid w:val="00C95248"/>
    <w:rsid w:val="00C95C73"/>
    <w:rsid w:val="00CA0219"/>
    <w:rsid w:val="00CA0B30"/>
    <w:rsid w:val="00CA4A05"/>
    <w:rsid w:val="00CA7B42"/>
    <w:rsid w:val="00CB0240"/>
    <w:rsid w:val="00CB0B19"/>
    <w:rsid w:val="00CB218D"/>
    <w:rsid w:val="00CB42B9"/>
    <w:rsid w:val="00CB538D"/>
    <w:rsid w:val="00CB55B3"/>
    <w:rsid w:val="00CB5B3A"/>
    <w:rsid w:val="00CB70C0"/>
    <w:rsid w:val="00CB7290"/>
    <w:rsid w:val="00CB7965"/>
    <w:rsid w:val="00CC003F"/>
    <w:rsid w:val="00CC13EF"/>
    <w:rsid w:val="00CC3239"/>
    <w:rsid w:val="00CC3E7F"/>
    <w:rsid w:val="00CC5C29"/>
    <w:rsid w:val="00CC60AA"/>
    <w:rsid w:val="00CC6A5E"/>
    <w:rsid w:val="00CD053D"/>
    <w:rsid w:val="00CD23ED"/>
    <w:rsid w:val="00CD2825"/>
    <w:rsid w:val="00CD4582"/>
    <w:rsid w:val="00CD48CC"/>
    <w:rsid w:val="00CD6176"/>
    <w:rsid w:val="00CD652E"/>
    <w:rsid w:val="00CE234A"/>
    <w:rsid w:val="00CE23F6"/>
    <w:rsid w:val="00CE3355"/>
    <w:rsid w:val="00CE4211"/>
    <w:rsid w:val="00CE602A"/>
    <w:rsid w:val="00CE6EC2"/>
    <w:rsid w:val="00CE7B7A"/>
    <w:rsid w:val="00CE7EB2"/>
    <w:rsid w:val="00CF0267"/>
    <w:rsid w:val="00CF096B"/>
    <w:rsid w:val="00CF16EE"/>
    <w:rsid w:val="00CF1948"/>
    <w:rsid w:val="00CF39F2"/>
    <w:rsid w:val="00CF5728"/>
    <w:rsid w:val="00CF5D28"/>
    <w:rsid w:val="00CF5E3E"/>
    <w:rsid w:val="00CF66CE"/>
    <w:rsid w:val="00CF7E05"/>
    <w:rsid w:val="00D00B98"/>
    <w:rsid w:val="00D02AC9"/>
    <w:rsid w:val="00D03333"/>
    <w:rsid w:val="00D062C4"/>
    <w:rsid w:val="00D138B0"/>
    <w:rsid w:val="00D15BA9"/>
    <w:rsid w:val="00D16345"/>
    <w:rsid w:val="00D178F6"/>
    <w:rsid w:val="00D17D11"/>
    <w:rsid w:val="00D205CC"/>
    <w:rsid w:val="00D21AE7"/>
    <w:rsid w:val="00D2287A"/>
    <w:rsid w:val="00D229A8"/>
    <w:rsid w:val="00D2302A"/>
    <w:rsid w:val="00D23A1F"/>
    <w:rsid w:val="00D24C01"/>
    <w:rsid w:val="00D304AD"/>
    <w:rsid w:val="00D31125"/>
    <w:rsid w:val="00D311A5"/>
    <w:rsid w:val="00D31664"/>
    <w:rsid w:val="00D33151"/>
    <w:rsid w:val="00D331CB"/>
    <w:rsid w:val="00D33585"/>
    <w:rsid w:val="00D34331"/>
    <w:rsid w:val="00D35099"/>
    <w:rsid w:val="00D422D7"/>
    <w:rsid w:val="00D422E2"/>
    <w:rsid w:val="00D432D3"/>
    <w:rsid w:val="00D44127"/>
    <w:rsid w:val="00D458AB"/>
    <w:rsid w:val="00D46196"/>
    <w:rsid w:val="00D4763E"/>
    <w:rsid w:val="00D47B34"/>
    <w:rsid w:val="00D50170"/>
    <w:rsid w:val="00D50F32"/>
    <w:rsid w:val="00D52290"/>
    <w:rsid w:val="00D5500E"/>
    <w:rsid w:val="00D55E23"/>
    <w:rsid w:val="00D5601B"/>
    <w:rsid w:val="00D566DB"/>
    <w:rsid w:val="00D622DD"/>
    <w:rsid w:val="00D63115"/>
    <w:rsid w:val="00D63BBC"/>
    <w:rsid w:val="00D6400C"/>
    <w:rsid w:val="00D64711"/>
    <w:rsid w:val="00D64933"/>
    <w:rsid w:val="00D6699D"/>
    <w:rsid w:val="00D67EA1"/>
    <w:rsid w:val="00D7081E"/>
    <w:rsid w:val="00D71612"/>
    <w:rsid w:val="00D72435"/>
    <w:rsid w:val="00D745B0"/>
    <w:rsid w:val="00D7477C"/>
    <w:rsid w:val="00D74D1B"/>
    <w:rsid w:val="00D75930"/>
    <w:rsid w:val="00D7630B"/>
    <w:rsid w:val="00D763B8"/>
    <w:rsid w:val="00D76CE7"/>
    <w:rsid w:val="00D773B7"/>
    <w:rsid w:val="00D778ED"/>
    <w:rsid w:val="00D77936"/>
    <w:rsid w:val="00D8037E"/>
    <w:rsid w:val="00D8157A"/>
    <w:rsid w:val="00D824DA"/>
    <w:rsid w:val="00D82D22"/>
    <w:rsid w:val="00D83DF3"/>
    <w:rsid w:val="00D84650"/>
    <w:rsid w:val="00D85A12"/>
    <w:rsid w:val="00D8618F"/>
    <w:rsid w:val="00D92061"/>
    <w:rsid w:val="00D937E5"/>
    <w:rsid w:val="00D93FEC"/>
    <w:rsid w:val="00D979FF"/>
    <w:rsid w:val="00DA0E8D"/>
    <w:rsid w:val="00DA4F7E"/>
    <w:rsid w:val="00DA5E6E"/>
    <w:rsid w:val="00DA6E14"/>
    <w:rsid w:val="00DA7910"/>
    <w:rsid w:val="00DB02E8"/>
    <w:rsid w:val="00DB22C6"/>
    <w:rsid w:val="00DB2DF4"/>
    <w:rsid w:val="00DB4146"/>
    <w:rsid w:val="00DB540C"/>
    <w:rsid w:val="00DB6EF1"/>
    <w:rsid w:val="00DB73C3"/>
    <w:rsid w:val="00DC080D"/>
    <w:rsid w:val="00DC0DE9"/>
    <w:rsid w:val="00DC2602"/>
    <w:rsid w:val="00DC3271"/>
    <w:rsid w:val="00DC4483"/>
    <w:rsid w:val="00DC53D9"/>
    <w:rsid w:val="00DC5865"/>
    <w:rsid w:val="00DC5AF6"/>
    <w:rsid w:val="00DC5F6A"/>
    <w:rsid w:val="00DC6423"/>
    <w:rsid w:val="00DC7CF3"/>
    <w:rsid w:val="00DD0813"/>
    <w:rsid w:val="00DD17F5"/>
    <w:rsid w:val="00DD19B2"/>
    <w:rsid w:val="00DD21B2"/>
    <w:rsid w:val="00DD227C"/>
    <w:rsid w:val="00DD476C"/>
    <w:rsid w:val="00DD4F7D"/>
    <w:rsid w:val="00DD6D12"/>
    <w:rsid w:val="00DE0669"/>
    <w:rsid w:val="00DE2E3F"/>
    <w:rsid w:val="00DE3CEF"/>
    <w:rsid w:val="00DE53DB"/>
    <w:rsid w:val="00DE612B"/>
    <w:rsid w:val="00DF0F3F"/>
    <w:rsid w:val="00DF2C6F"/>
    <w:rsid w:val="00DF34F5"/>
    <w:rsid w:val="00DF4393"/>
    <w:rsid w:val="00E000A3"/>
    <w:rsid w:val="00E00B57"/>
    <w:rsid w:val="00E02F53"/>
    <w:rsid w:val="00E04A35"/>
    <w:rsid w:val="00E10334"/>
    <w:rsid w:val="00E107CF"/>
    <w:rsid w:val="00E10E59"/>
    <w:rsid w:val="00E11516"/>
    <w:rsid w:val="00E11A65"/>
    <w:rsid w:val="00E13269"/>
    <w:rsid w:val="00E13DA3"/>
    <w:rsid w:val="00E211A2"/>
    <w:rsid w:val="00E21397"/>
    <w:rsid w:val="00E237B1"/>
    <w:rsid w:val="00E25A67"/>
    <w:rsid w:val="00E27DBB"/>
    <w:rsid w:val="00E300B8"/>
    <w:rsid w:val="00E304AA"/>
    <w:rsid w:val="00E319C8"/>
    <w:rsid w:val="00E319DE"/>
    <w:rsid w:val="00E3548A"/>
    <w:rsid w:val="00E36E2D"/>
    <w:rsid w:val="00E37257"/>
    <w:rsid w:val="00E405DF"/>
    <w:rsid w:val="00E41162"/>
    <w:rsid w:val="00E4126D"/>
    <w:rsid w:val="00E413BA"/>
    <w:rsid w:val="00E417F3"/>
    <w:rsid w:val="00E42B3A"/>
    <w:rsid w:val="00E42BDD"/>
    <w:rsid w:val="00E42DD2"/>
    <w:rsid w:val="00E44322"/>
    <w:rsid w:val="00E4477D"/>
    <w:rsid w:val="00E47BD8"/>
    <w:rsid w:val="00E50331"/>
    <w:rsid w:val="00E518C5"/>
    <w:rsid w:val="00E51FBF"/>
    <w:rsid w:val="00E52690"/>
    <w:rsid w:val="00E53FBF"/>
    <w:rsid w:val="00E543FB"/>
    <w:rsid w:val="00E56D4F"/>
    <w:rsid w:val="00E607A9"/>
    <w:rsid w:val="00E64D39"/>
    <w:rsid w:val="00E64EAB"/>
    <w:rsid w:val="00E673DD"/>
    <w:rsid w:val="00E709D3"/>
    <w:rsid w:val="00E711F2"/>
    <w:rsid w:val="00E7154B"/>
    <w:rsid w:val="00E71805"/>
    <w:rsid w:val="00E72718"/>
    <w:rsid w:val="00E738F7"/>
    <w:rsid w:val="00E779CA"/>
    <w:rsid w:val="00E83DF6"/>
    <w:rsid w:val="00E861E9"/>
    <w:rsid w:val="00E8780E"/>
    <w:rsid w:val="00E96CD0"/>
    <w:rsid w:val="00E976E1"/>
    <w:rsid w:val="00E97EBE"/>
    <w:rsid w:val="00EA13A9"/>
    <w:rsid w:val="00EA5505"/>
    <w:rsid w:val="00EA59A7"/>
    <w:rsid w:val="00EB049B"/>
    <w:rsid w:val="00EB0B42"/>
    <w:rsid w:val="00EB1E8C"/>
    <w:rsid w:val="00EB3B9D"/>
    <w:rsid w:val="00EB4023"/>
    <w:rsid w:val="00EB5BCB"/>
    <w:rsid w:val="00EC2C4B"/>
    <w:rsid w:val="00EC6CA5"/>
    <w:rsid w:val="00ED10C7"/>
    <w:rsid w:val="00ED13CC"/>
    <w:rsid w:val="00ED18A2"/>
    <w:rsid w:val="00ED1E26"/>
    <w:rsid w:val="00ED2DE5"/>
    <w:rsid w:val="00ED4519"/>
    <w:rsid w:val="00ED5472"/>
    <w:rsid w:val="00ED696B"/>
    <w:rsid w:val="00EE1EAA"/>
    <w:rsid w:val="00EE56AF"/>
    <w:rsid w:val="00EE58FC"/>
    <w:rsid w:val="00EE5AA3"/>
    <w:rsid w:val="00EE6D47"/>
    <w:rsid w:val="00EE7FB0"/>
    <w:rsid w:val="00EE7FE0"/>
    <w:rsid w:val="00EF0FDD"/>
    <w:rsid w:val="00EF1E18"/>
    <w:rsid w:val="00EF2FAE"/>
    <w:rsid w:val="00EF3E40"/>
    <w:rsid w:val="00EF4C40"/>
    <w:rsid w:val="00EF51EB"/>
    <w:rsid w:val="00EF61EF"/>
    <w:rsid w:val="00EF66AD"/>
    <w:rsid w:val="00EF72A7"/>
    <w:rsid w:val="00F0420B"/>
    <w:rsid w:val="00F0458D"/>
    <w:rsid w:val="00F05B2A"/>
    <w:rsid w:val="00F06103"/>
    <w:rsid w:val="00F104C0"/>
    <w:rsid w:val="00F11C69"/>
    <w:rsid w:val="00F11C8E"/>
    <w:rsid w:val="00F17AE2"/>
    <w:rsid w:val="00F20602"/>
    <w:rsid w:val="00F21982"/>
    <w:rsid w:val="00F23615"/>
    <w:rsid w:val="00F251A9"/>
    <w:rsid w:val="00F257CA"/>
    <w:rsid w:val="00F27085"/>
    <w:rsid w:val="00F2714C"/>
    <w:rsid w:val="00F31DB1"/>
    <w:rsid w:val="00F329F3"/>
    <w:rsid w:val="00F34755"/>
    <w:rsid w:val="00F35426"/>
    <w:rsid w:val="00F35A6D"/>
    <w:rsid w:val="00F40CB0"/>
    <w:rsid w:val="00F41C62"/>
    <w:rsid w:val="00F4298A"/>
    <w:rsid w:val="00F43059"/>
    <w:rsid w:val="00F43979"/>
    <w:rsid w:val="00F46379"/>
    <w:rsid w:val="00F46499"/>
    <w:rsid w:val="00F51B1C"/>
    <w:rsid w:val="00F541E3"/>
    <w:rsid w:val="00F544AD"/>
    <w:rsid w:val="00F568A9"/>
    <w:rsid w:val="00F633E0"/>
    <w:rsid w:val="00F65C95"/>
    <w:rsid w:val="00F72D6B"/>
    <w:rsid w:val="00F73758"/>
    <w:rsid w:val="00F742EA"/>
    <w:rsid w:val="00F74983"/>
    <w:rsid w:val="00F755DC"/>
    <w:rsid w:val="00F76B5D"/>
    <w:rsid w:val="00F810A9"/>
    <w:rsid w:val="00F81A95"/>
    <w:rsid w:val="00F82017"/>
    <w:rsid w:val="00F847B3"/>
    <w:rsid w:val="00F84C91"/>
    <w:rsid w:val="00F861CD"/>
    <w:rsid w:val="00F86769"/>
    <w:rsid w:val="00F91A9F"/>
    <w:rsid w:val="00F9452D"/>
    <w:rsid w:val="00F94BE9"/>
    <w:rsid w:val="00F963C4"/>
    <w:rsid w:val="00F97EF1"/>
    <w:rsid w:val="00FA0496"/>
    <w:rsid w:val="00FA2155"/>
    <w:rsid w:val="00FA5E26"/>
    <w:rsid w:val="00FA7570"/>
    <w:rsid w:val="00FA7B4D"/>
    <w:rsid w:val="00FB3AA7"/>
    <w:rsid w:val="00FB4779"/>
    <w:rsid w:val="00FB4A7E"/>
    <w:rsid w:val="00FB4D97"/>
    <w:rsid w:val="00FB50CE"/>
    <w:rsid w:val="00FB589D"/>
    <w:rsid w:val="00FB61FC"/>
    <w:rsid w:val="00FB71E2"/>
    <w:rsid w:val="00FC2729"/>
    <w:rsid w:val="00FC34DF"/>
    <w:rsid w:val="00FC3DAE"/>
    <w:rsid w:val="00FC5D8D"/>
    <w:rsid w:val="00FC6267"/>
    <w:rsid w:val="00FC7F0F"/>
    <w:rsid w:val="00FD0996"/>
    <w:rsid w:val="00FD3166"/>
    <w:rsid w:val="00FD5F64"/>
    <w:rsid w:val="00FE016A"/>
    <w:rsid w:val="00FE77CA"/>
    <w:rsid w:val="00FF0FC2"/>
    <w:rsid w:val="00FF273A"/>
    <w:rsid w:val="00FF3218"/>
    <w:rsid w:val="017415B5"/>
    <w:rsid w:val="03109D6D"/>
    <w:rsid w:val="03326921"/>
    <w:rsid w:val="033728A7"/>
    <w:rsid w:val="039DF2BC"/>
    <w:rsid w:val="03CD8375"/>
    <w:rsid w:val="048F279A"/>
    <w:rsid w:val="053EB5A0"/>
    <w:rsid w:val="05984812"/>
    <w:rsid w:val="06DF00CE"/>
    <w:rsid w:val="073D1A4C"/>
    <w:rsid w:val="07A5C3F5"/>
    <w:rsid w:val="090D5BCD"/>
    <w:rsid w:val="0A3673FE"/>
    <w:rsid w:val="0A8C2C21"/>
    <w:rsid w:val="0CD9DF43"/>
    <w:rsid w:val="0F05DAC3"/>
    <w:rsid w:val="0F4B3CE8"/>
    <w:rsid w:val="0FD1262E"/>
    <w:rsid w:val="11213033"/>
    <w:rsid w:val="11751460"/>
    <w:rsid w:val="1350A553"/>
    <w:rsid w:val="140F454F"/>
    <w:rsid w:val="1471C853"/>
    <w:rsid w:val="14AAADCC"/>
    <w:rsid w:val="15563252"/>
    <w:rsid w:val="1605DB9D"/>
    <w:rsid w:val="16DC7A98"/>
    <w:rsid w:val="1755CFDB"/>
    <w:rsid w:val="177CCE9F"/>
    <w:rsid w:val="180E8A58"/>
    <w:rsid w:val="19F14E09"/>
    <w:rsid w:val="1D50A4BB"/>
    <w:rsid w:val="1DE801F6"/>
    <w:rsid w:val="1F8A1479"/>
    <w:rsid w:val="2148F125"/>
    <w:rsid w:val="225ED8A4"/>
    <w:rsid w:val="2275F8D6"/>
    <w:rsid w:val="236062CE"/>
    <w:rsid w:val="24166996"/>
    <w:rsid w:val="2645F0AE"/>
    <w:rsid w:val="272421CB"/>
    <w:rsid w:val="2885D960"/>
    <w:rsid w:val="29AB3E98"/>
    <w:rsid w:val="2A5C2567"/>
    <w:rsid w:val="2B740969"/>
    <w:rsid w:val="2BE531D1"/>
    <w:rsid w:val="2CF75000"/>
    <w:rsid w:val="2D25D4EB"/>
    <w:rsid w:val="2D88E5CA"/>
    <w:rsid w:val="2E1D25F0"/>
    <w:rsid w:val="2F21DC1A"/>
    <w:rsid w:val="2F90F1C2"/>
    <w:rsid w:val="2FC8F3DD"/>
    <w:rsid w:val="3077F59B"/>
    <w:rsid w:val="34734D51"/>
    <w:rsid w:val="35C50CA6"/>
    <w:rsid w:val="361AA7F6"/>
    <w:rsid w:val="37F6E5E4"/>
    <w:rsid w:val="39BBE804"/>
    <w:rsid w:val="3A4B6275"/>
    <w:rsid w:val="3CF37642"/>
    <w:rsid w:val="401CE2A8"/>
    <w:rsid w:val="40ED4D33"/>
    <w:rsid w:val="42557EB3"/>
    <w:rsid w:val="42C5F248"/>
    <w:rsid w:val="4392A65E"/>
    <w:rsid w:val="44466AD6"/>
    <w:rsid w:val="4477A239"/>
    <w:rsid w:val="4551612A"/>
    <w:rsid w:val="47337EDE"/>
    <w:rsid w:val="4755109C"/>
    <w:rsid w:val="478D7802"/>
    <w:rsid w:val="49D05E48"/>
    <w:rsid w:val="4ABEB52C"/>
    <w:rsid w:val="4C5821A5"/>
    <w:rsid w:val="4D0CB1ED"/>
    <w:rsid w:val="4F8E17CB"/>
    <w:rsid w:val="50C3343C"/>
    <w:rsid w:val="5196FD36"/>
    <w:rsid w:val="51F9EAFA"/>
    <w:rsid w:val="524CE123"/>
    <w:rsid w:val="530DDEDA"/>
    <w:rsid w:val="5338F0FC"/>
    <w:rsid w:val="54B7A9E9"/>
    <w:rsid w:val="57FC0D0F"/>
    <w:rsid w:val="58E88389"/>
    <w:rsid w:val="593C83B2"/>
    <w:rsid w:val="59B81FD9"/>
    <w:rsid w:val="5A4B0FE6"/>
    <w:rsid w:val="5A4E3F87"/>
    <w:rsid w:val="5FFD504A"/>
    <w:rsid w:val="60999F37"/>
    <w:rsid w:val="61D1E73F"/>
    <w:rsid w:val="649B538F"/>
    <w:rsid w:val="6898FEAE"/>
    <w:rsid w:val="6970D323"/>
    <w:rsid w:val="69AD15B2"/>
    <w:rsid w:val="6A2369FC"/>
    <w:rsid w:val="6ECC2EF3"/>
    <w:rsid w:val="6FB9934A"/>
    <w:rsid w:val="70A9E378"/>
    <w:rsid w:val="70B2E0C5"/>
    <w:rsid w:val="7117471B"/>
    <w:rsid w:val="72F53222"/>
    <w:rsid w:val="750E4ADC"/>
    <w:rsid w:val="755A1F70"/>
    <w:rsid w:val="759E58CF"/>
    <w:rsid w:val="780678F6"/>
    <w:rsid w:val="787B53B0"/>
    <w:rsid w:val="7AFF76FB"/>
    <w:rsid w:val="7B561286"/>
    <w:rsid w:val="7BBC7824"/>
    <w:rsid w:val="7C18C4D3"/>
    <w:rsid w:val="7CCA0A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958A3"/>
  <w15:docId w15:val="{99012DC3-9FC0-4C73-8F45-46DD54F04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Calibri" w:hAnsi="Verdana"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5B0"/>
    <w:pPr>
      <w:spacing w:before="120" w:after="120"/>
      <w:jc w:val="both"/>
    </w:pPr>
    <w:rPr>
      <w:rFonts w:ascii="Arial" w:eastAsia="Times New Roman" w:hAnsi="Arial" w:cs="Arial"/>
      <w:lang w:val="cs-CZ" w:eastAsia="cs-CZ"/>
    </w:rPr>
  </w:style>
  <w:style w:type="paragraph" w:styleId="Heading1">
    <w:name w:val="heading 1"/>
    <w:basedOn w:val="Normal"/>
    <w:next w:val="Normal"/>
    <w:link w:val="Heading1Char"/>
    <w:uiPriority w:val="99"/>
    <w:qFormat/>
    <w:rsid w:val="00807EC4"/>
    <w:pPr>
      <w:keepNext/>
      <w:keepLines/>
      <w:numPr>
        <w:numId w:val="2"/>
      </w:numPr>
      <w:spacing w:before="480" w:line="276" w:lineRule="auto"/>
      <w:outlineLvl w:val="0"/>
    </w:pPr>
    <w:rPr>
      <w:rFonts w:ascii="Cambria" w:eastAsia="Calibri" w:hAnsi="Cambria"/>
      <w:b/>
      <w:color w:val="365F91"/>
      <w:sz w:val="28"/>
    </w:rPr>
  </w:style>
  <w:style w:type="paragraph" w:styleId="Heading2">
    <w:name w:val="heading 2"/>
    <w:basedOn w:val="Normal"/>
    <w:next w:val="Normal"/>
    <w:link w:val="Heading2Char"/>
    <w:unhideWhenUsed/>
    <w:qFormat/>
    <w:locked/>
    <w:rsid w:val="000C7E20"/>
    <w:pPr>
      <w:keepNext/>
      <w:spacing w:before="240"/>
      <w:jc w:val="center"/>
      <w:outlineLvl w:val="1"/>
    </w:pPr>
    <w:rPr>
      <w:rFonts w:ascii="Calibri" w:hAnsi="Calibri"/>
      <w:b/>
      <w:bCs/>
      <w:iCs/>
      <w:sz w:val="24"/>
      <w:szCs w:val="28"/>
    </w:rPr>
  </w:style>
  <w:style w:type="paragraph" w:styleId="Heading3">
    <w:name w:val="heading 3"/>
    <w:basedOn w:val="Normal"/>
    <w:next w:val="Normal"/>
    <w:link w:val="Heading3Char"/>
    <w:unhideWhenUsed/>
    <w:qFormat/>
    <w:locked/>
    <w:rsid w:val="00422E27"/>
    <w:pPr>
      <w:keepNext/>
      <w:numPr>
        <w:ilvl w:val="2"/>
        <w:numId w:val="2"/>
      </w:numPr>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locked/>
    <w:rsid w:val="00422E27"/>
    <w:pPr>
      <w:keepNext/>
      <w:numPr>
        <w:ilvl w:val="3"/>
        <w:numId w:val="2"/>
      </w:numPr>
      <w:spacing w:before="240" w:after="60"/>
      <w:outlineLvl w:val="3"/>
    </w:pPr>
    <w:rPr>
      <w:b/>
      <w:bCs/>
      <w:sz w:val="28"/>
      <w:szCs w:val="28"/>
    </w:rPr>
  </w:style>
  <w:style w:type="paragraph" w:styleId="Heading5">
    <w:name w:val="heading 5"/>
    <w:basedOn w:val="Normal"/>
    <w:next w:val="Normal"/>
    <w:link w:val="Heading5Char"/>
    <w:semiHidden/>
    <w:unhideWhenUsed/>
    <w:qFormat/>
    <w:locked/>
    <w:rsid w:val="00485025"/>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locked/>
    <w:rsid w:val="003B4EDA"/>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locked/>
    <w:rsid w:val="003B4EDA"/>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locked/>
    <w:rsid w:val="003B4EDA"/>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locked/>
    <w:rsid w:val="003B4EDA"/>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07EC4"/>
    <w:rPr>
      <w:rFonts w:ascii="Cambria" w:hAnsi="Cambria" w:cs="Arial"/>
      <w:b/>
      <w:color w:val="365F91"/>
      <w:sz w:val="28"/>
      <w:lang w:val="cs-CZ" w:eastAsia="cs-CZ"/>
    </w:rPr>
  </w:style>
  <w:style w:type="paragraph" w:styleId="BalloonText">
    <w:name w:val="Balloon Text"/>
    <w:basedOn w:val="Normal"/>
    <w:link w:val="BalloonTextChar"/>
    <w:uiPriority w:val="99"/>
    <w:semiHidden/>
    <w:rsid w:val="005A0695"/>
    <w:rPr>
      <w:rFonts w:ascii="Tahoma" w:eastAsia="Calibri" w:hAnsi="Tahoma"/>
      <w:sz w:val="16"/>
    </w:rPr>
  </w:style>
  <w:style w:type="character" w:customStyle="1" w:styleId="BalloonTextChar">
    <w:name w:val="Balloon Text Char"/>
    <w:link w:val="BalloonText"/>
    <w:uiPriority w:val="99"/>
    <w:semiHidden/>
    <w:locked/>
    <w:rsid w:val="005A0695"/>
    <w:rPr>
      <w:rFonts w:ascii="Tahoma" w:hAnsi="Tahoma"/>
      <w:sz w:val="16"/>
    </w:rPr>
  </w:style>
  <w:style w:type="character" w:styleId="Hyperlink">
    <w:name w:val="Hyperlink"/>
    <w:uiPriority w:val="99"/>
    <w:semiHidden/>
    <w:rsid w:val="008A121E"/>
    <w:rPr>
      <w:rFonts w:cs="Times New Roman"/>
      <w:color w:val="0000FF"/>
      <w:u w:val="single"/>
    </w:rPr>
  </w:style>
  <w:style w:type="paragraph" w:styleId="Footer">
    <w:name w:val="footer"/>
    <w:basedOn w:val="Normal"/>
    <w:link w:val="FooterChar"/>
    <w:uiPriority w:val="99"/>
    <w:rsid w:val="008A121E"/>
    <w:pPr>
      <w:tabs>
        <w:tab w:val="center" w:pos="4536"/>
        <w:tab w:val="right" w:pos="9072"/>
      </w:tabs>
    </w:pPr>
    <w:rPr>
      <w:rFonts w:ascii="Times New Roman" w:eastAsia="Calibri" w:hAnsi="Times New Roman"/>
    </w:rPr>
  </w:style>
  <w:style w:type="character" w:customStyle="1" w:styleId="FooterChar">
    <w:name w:val="Footer Char"/>
    <w:link w:val="Footer"/>
    <w:uiPriority w:val="99"/>
    <w:locked/>
    <w:rsid w:val="008A121E"/>
    <w:rPr>
      <w:rFonts w:ascii="Times New Roman" w:hAnsi="Times New Roman"/>
      <w:sz w:val="24"/>
      <w:lang w:eastAsia="cs-CZ"/>
    </w:rPr>
  </w:style>
  <w:style w:type="character" w:styleId="PageNumber">
    <w:name w:val="page number"/>
    <w:uiPriority w:val="99"/>
    <w:semiHidden/>
    <w:rsid w:val="008A121E"/>
    <w:rPr>
      <w:rFonts w:cs="Times New Roman"/>
    </w:rPr>
  </w:style>
  <w:style w:type="paragraph" w:styleId="Header">
    <w:name w:val="header"/>
    <w:basedOn w:val="Normal"/>
    <w:link w:val="HeaderChar"/>
    <w:semiHidden/>
    <w:rsid w:val="008A121E"/>
    <w:pPr>
      <w:tabs>
        <w:tab w:val="center" w:pos="4536"/>
        <w:tab w:val="right" w:pos="9072"/>
      </w:tabs>
    </w:pPr>
    <w:rPr>
      <w:rFonts w:ascii="Times New Roman" w:eastAsia="Calibri" w:hAnsi="Times New Roman"/>
    </w:rPr>
  </w:style>
  <w:style w:type="character" w:customStyle="1" w:styleId="HeaderChar">
    <w:name w:val="Header Char"/>
    <w:link w:val="Header"/>
    <w:semiHidden/>
    <w:qFormat/>
    <w:locked/>
    <w:rsid w:val="008A121E"/>
    <w:rPr>
      <w:rFonts w:ascii="Times New Roman" w:hAnsi="Times New Roman"/>
      <w:sz w:val="24"/>
      <w:lang w:eastAsia="cs-CZ"/>
    </w:rPr>
  </w:style>
  <w:style w:type="paragraph" w:styleId="CommentText">
    <w:name w:val="annotation text"/>
    <w:basedOn w:val="Normal"/>
    <w:link w:val="CommentTextChar"/>
    <w:uiPriority w:val="99"/>
    <w:semiHidden/>
    <w:rsid w:val="008A121E"/>
    <w:rPr>
      <w:rFonts w:ascii="Times New Roman" w:eastAsia="Calibri" w:hAnsi="Times New Roman"/>
    </w:rPr>
  </w:style>
  <w:style w:type="character" w:customStyle="1" w:styleId="CommentTextChar">
    <w:name w:val="Comment Text Char"/>
    <w:link w:val="CommentText"/>
    <w:uiPriority w:val="99"/>
    <w:semiHidden/>
    <w:locked/>
    <w:rsid w:val="008A121E"/>
    <w:rPr>
      <w:rFonts w:ascii="Times New Roman" w:hAnsi="Times New Roman"/>
      <w:lang w:eastAsia="cs-CZ"/>
    </w:rPr>
  </w:style>
  <w:style w:type="paragraph" w:styleId="BodyText2">
    <w:name w:val="Body Text 2"/>
    <w:basedOn w:val="Normal"/>
    <w:link w:val="BodyText2Char"/>
    <w:uiPriority w:val="99"/>
    <w:semiHidden/>
    <w:rsid w:val="008A121E"/>
    <w:rPr>
      <w:rFonts w:ascii="Verdana" w:hAnsi="Verdana"/>
    </w:rPr>
  </w:style>
  <w:style w:type="character" w:customStyle="1" w:styleId="BodyText2Char">
    <w:name w:val="Body Text 2 Char"/>
    <w:link w:val="BodyText2"/>
    <w:uiPriority w:val="99"/>
    <w:semiHidden/>
    <w:locked/>
    <w:rsid w:val="008A121E"/>
    <w:rPr>
      <w:rFonts w:eastAsia="Times New Roman"/>
      <w:sz w:val="24"/>
      <w:lang w:eastAsia="cs-CZ"/>
    </w:rPr>
  </w:style>
  <w:style w:type="paragraph" w:customStyle="1" w:styleId="NZEVKAPITOLY">
    <w:name w:val="NÁZEV KAPITOLY"/>
    <w:basedOn w:val="Normal"/>
    <w:uiPriority w:val="99"/>
    <w:rsid w:val="008A121E"/>
    <w:rPr>
      <w:rFonts w:ascii="Verdana" w:eastAsia="Calibri" w:hAnsi="Verdana"/>
      <w:b/>
      <w:caps/>
      <w:sz w:val="22"/>
    </w:rPr>
  </w:style>
  <w:style w:type="paragraph" w:styleId="ListParagraph">
    <w:name w:val="List Paragraph"/>
    <w:aliases w:val="Odstavec se seznamem a odrážkou,1 úroveň Odstavec se seznamem,Základní styl odstavce,List Paragraph (Czech Tourism),Nad,Odstavec cíl se seznamem,Odstavec se seznamem5,Odstavec_muj,Odrážky,Odrážkový seznam,Odstavec"/>
    <w:basedOn w:val="Normal"/>
    <w:link w:val="ListParagraphChar"/>
    <w:uiPriority w:val="34"/>
    <w:qFormat/>
    <w:rsid w:val="008A121E"/>
    <w:pPr>
      <w:ind w:left="708"/>
    </w:pPr>
  </w:style>
  <w:style w:type="paragraph" w:customStyle="1" w:styleId="Odstavec1">
    <w:name w:val="Odstavec 1."/>
    <w:basedOn w:val="Normal"/>
    <w:uiPriority w:val="99"/>
    <w:rsid w:val="008A121E"/>
    <w:pPr>
      <w:keepNext/>
      <w:numPr>
        <w:numId w:val="1"/>
      </w:numPr>
      <w:spacing w:before="360"/>
    </w:pPr>
    <w:rPr>
      <w:b/>
      <w:bCs/>
    </w:rPr>
  </w:style>
  <w:style w:type="paragraph" w:customStyle="1" w:styleId="Odstavec11">
    <w:name w:val="Odstavec 1.1"/>
    <w:basedOn w:val="Normal"/>
    <w:uiPriority w:val="99"/>
    <w:rsid w:val="008A121E"/>
    <w:pPr>
      <w:numPr>
        <w:ilvl w:val="1"/>
        <w:numId w:val="1"/>
      </w:numPr>
    </w:pPr>
  </w:style>
  <w:style w:type="paragraph" w:customStyle="1" w:styleId="StylLatinkaArialSloitArial10bPed0cm">
    <w:name w:val="Styl (Latinka) Arial (Složité) Arial 10 b. Před:  0 cm"/>
    <w:basedOn w:val="Normal"/>
    <w:uiPriority w:val="99"/>
    <w:rsid w:val="008A121E"/>
    <w:pPr>
      <w:tabs>
        <w:tab w:val="left" w:pos="1531"/>
        <w:tab w:val="left" w:pos="2325"/>
      </w:tabs>
      <w:spacing w:line="200" w:lineRule="atLeast"/>
    </w:pPr>
    <w:rPr>
      <w:lang w:eastAsia="en-US"/>
    </w:rPr>
  </w:style>
  <w:style w:type="character" w:customStyle="1" w:styleId="platne1">
    <w:name w:val="platne1"/>
    <w:uiPriority w:val="99"/>
    <w:rsid w:val="008A121E"/>
  </w:style>
  <w:style w:type="character" w:styleId="CommentReference">
    <w:name w:val="annotation reference"/>
    <w:uiPriority w:val="99"/>
    <w:semiHidden/>
    <w:rsid w:val="005A0695"/>
    <w:rPr>
      <w:rFonts w:cs="Times New Roman"/>
      <w:sz w:val="16"/>
    </w:rPr>
  </w:style>
  <w:style w:type="paragraph" w:styleId="CommentSubject">
    <w:name w:val="annotation subject"/>
    <w:basedOn w:val="CommentText"/>
    <w:next w:val="CommentText"/>
    <w:link w:val="CommentSubjectChar"/>
    <w:uiPriority w:val="99"/>
    <w:semiHidden/>
    <w:rsid w:val="005A0695"/>
    <w:rPr>
      <w:b/>
    </w:rPr>
  </w:style>
  <w:style w:type="character" w:customStyle="1" w:styleId="CommentSubjectChar">
    <w:name w:val="Comment Subject Char"/>
    <w:link w:val="CommentSubject"/>
    <w:uiPriority w:val="99"/>
    <w:semiHidden/>
    <w:locked/>
    <w:rsid w:val="005A0695"/>
    <w:rPr>
      <w:rFonts w:ascii="Times New Roman" w:hAnsi="Times New Roman"/>
      <w:b/>
      <w:lang w:eastAsia="cs-CZ"/>
    </w:rPr>
  </w:style>
  <w:style w:type="table" w:styleId="TableGrid">
    <w:name w:val="Table Grid"/>
    <w:basedOn w:val="TableNormal"/>
    <w:uiPriority w:val="99"/>
    <w:rsid w:val="003C7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rsid w:val="00E37257"/>
    <w:rPr>
      <w:rFonts w:ascii="Times New Roman" w:eastAsia="Calibri" w:hAnsi="Times New Roman"/>
      <w:sz w:val="16"/>
    </w:rPr>
  </w:style>
  <w:style w:type="character" w:customStyle="1" w:styleId="BodyText3Char">
    <w:name w:val="Body Text 3 Char"/>
    <w:link w:val="BodyText3"/>
    <w:uiPriority w:val="99"/>
    <w:semiHidden/>
    <w:locked/>
    <w:rsid w:val="00E37257"/>
    <w:rPr>
      <w:rFonts w:ascii="Times New Roman" w:hAnsi="Times New Roman"/>
      <w:sz w:val="16"/>
    </w:rPr>
  </w:style>
  <w:style w:type="paragraph" w:styleId="Title">
    <w:name w:val="Title"/>
    <w:basedOn w:val="Normal"/>
    <w:next w:val="Normal"/>
    <w:link w:val="TitleChar"/>
    <w:qFormat/>
    <w:rsid w:val="00F257CA"/>
    <w:pPr>
      <w:keepNext/>
      <w:spacing w:after="60"/>
      <w:jc w:val="center"/>
    </w:pPr>
    <w:rPr>
      <w:b/>
    </w:rPr>
  </w:style>
  <w:style w:type="character" w:customStyle="1" w:styleId="TitleChar">
    <w:name w:val="Title Char"/>
    <w:link w:val="Title"/>
    <w:locked/>
    <w:rsid w:val="00F257CA"/>
    <w:rPr>
      <w:rFonts w:ascii="Arial" w:eastAsia="Times New Roman" w:hAnsi="Arial" w:cs="Arial"/>
      <w:b/>
      <w:lang w:val="cs-CZ" w:eastAsia="cs-CZ"/>
    </w:rPr>
  </w:style>
  <w:style w:type="paragraph" w:styleId="BodyTextIndent3">
    <w:name w:val="Body Text Indent 3"/>
    <w:basedOn w:val="Normal"/>
    <w:link w:val="BodyTextIndent3Char"/>
    <w:uiPriority w:val="99"/>
    <w:semiHidden/>
    <w:rsid w:val="00862E79"/>
    <w:pPr>
      <w:ind w:left="283"/>
    </w:pPr>
    <w:rPr>
      <w:rFonts w:eastAsia="Calibri"/>
      <w:sz w:val="16"/>
    </w:rPr>
  </w:style>
  <w:style w:type="character" w:customStyle="1" w:styleId="BodyTextIndent3Char">
    <w:name w:val="Body Text Indent 3 Char"/>
    <w:link w:val="BodyTextIndent3"/>
    <w:uiPriority w:val="99"/>
    <w:semiHidden/>
    <w:locked/>
    <w:rsid w:val="00862E79"/>
    <w:rPr>
      <w:rFonts w:ascii="Calibri" w:hAnsi="Calibri"/>
      <w:sz w:val="16"/>
    </w:rPr>
  </w:style>
  <w:style w:type="character" w:customStyle="1" w:styleId="Heading2Char">
    <w:name w:val="Heading 2 Char"/>
    <w:link w:val="Heading2"/>
    <w:rsid w:val="00001CBB"/>
    <w:rPr>
      <w:rFonts w:ascii="Calibri" w:eastAsia="Times New Roman" w:hAnsi="Calibri" w:cs="Arial"/>
      <w:b/>
      <w:bCs/>
      <w:iCs/>
      <w:sz w:val="24"/>
      <w:szCs w:val="28"/>
      <w:lang w:val="cs-CZ" w:eastAsia="cs-CZ"/>
    </w:rPr>
  </w:style>
  <w:style w:type="character" w:customStyle="1" w:styleId="Heading3Char">
    <w:name w:val="Heading 3 Char"/>
    <w:link w:val="Heading3"/>
    <w:rsid w:val="00422E27"/>
    <w:rPr>
      <w:rFonts w:ascii="Cambria" w:eastAsia="Times New Roman" w:hAnsi="Cambria" w:cs="Arial"/>
      <w:b/>
      <w:bCs/>
      <w:sz w:val="26"/>
      <w:szCs w:val="26"/>
      <w:lang w:val="cs-CZ" w:eastAsia="cs-CZ"/>
    </w:rPr>
  </w:style>
  <w:style w:type="character" w:customStyle="1" w:styleId="Heading4Char">
    <w:name w:val="Heading 4 Char"/>
    <w:link w:val="Heading4"/>
    <w:rsid w:val="00422E27"/>
    <w:rPr>
      <w:rFonts w:ascii="Arial" w:eastAsia="Times New Roman" w:hAnsi="Arial" w:cs="Arial"/>
      <w:b/>
      <w:bCs/>
      <w:sz w:val="28"/>
      <w:szCs w:val="28"/>
      <w:lang w:val="cs-CZ" w:eastAsia="cs-CZ"/>
    </w:rPr>
  </w:style>
  <w:style w:type="character" w:styleId="Strong">
    <w:name w:val="Strong"/>
    <w:qFormat/>
    <w:locked/>
    <w:rsid w:val="006263B2"/>
  </w:style>
  <w:style w:type="paragraph" w:customStyle="1" w:styleId="Obsahtabulky">
    <w:name w:val="Obsah tabulky"/>
    <w:basedOn w:val="Normal"/>
    <w:uiPriority w:val="99"/>
    <w:rsid w:val="00916726"/>
    <w:pPr>
      <w:suppressLineNumbers/>
      <w:suppressAutoHyphens/>
      <w:spacing w:before="0" w:after="0"/>
      <w:jc w:val="left"/>
    </w:pPr>
    <w:rPr>
      <w:rFonts w:ascii="Times New Roman" w:hAnsi="Times New Roman" w:cs="Times New Roman"/>
      <w:sz w:val="24"/>
      <w:szCs w:val="24"/>
      <w:lang w:eastAsia="ar-SA"/>
    </w:rPr>
  </w:style>
  <w:style w:type="paragraph" w:styleId="BodyTextIndent">
    <w:name w:val="Body Text Indent"/>
    <w:basedOn w:val="Normal"/>
    <w:link w:val="BodyTextIndentChar"/>
    <w:uiPriority w:val="99"/>
    <w:semiHidden/>
    <w:unhideWhenUsed/>
    <w:rsid w:val="00CC60AA"/>
    <w:pPr>
      <w:ind w:left="283"/>
    </w:pPr>
  </w:style>
  <w:style w:type="character" w:customStyle="1" w:styleId="BodyTextIndentChar">
    <w:name w:val="Body Text Indent Char"/>
    <w:basedOn w:val="DefaultParagraphFont"/>
    <w:link w:val="BodyTextIndent"/>
    <w:uiPriority w:val="99"/>
    <w:semiHidden/>
    <w:rsid w:val="00CC60AA"/>
    <w:rPr>
      <w:rFonts w:ascii="Arial" w:eastAsia="Times New Roman" w:hAnsi="Arial" w:cs="Arial"/>
      <w:lang w:val="cs-CZ" w:eastAsia="cs-CZ"/>
    </w:rPr>
  </w:style>
  <w:style w:type="paragraph" w:styleId="FootnoteText">
    <w:name w:val="footnote text"/>
    <w:basedOn w:val="Normal"/>
    <w:link w:val="FootnoteTextChar"/>
    <w:uiPriority w:val="99"/>
    <w:semiHidden/>
    <w:unhideWhenUsed/>
    <w:rsid w:val="00474AA3"/>
    <w:pPr>
      <w:spacing w:before="0" w:after="0"/>
    </w:pPr>
  </w:style>
  <w:style w:type="character" w:customStyle="1" w:styleId="FootnoteTextChar">
    <w:name w:val="Footnote Text Char"/>
    <w:basedOn w:val="DefaultParagraphFont"/>
    <w:link w:val="FootnoteText"/>
    <w:uiPriority w:val="99"/>
    <w:semiHidden/>
    <w:rsid w:val="00474AA3"/>
    <w:rPr>
      <w:rFonts w:ascii="Arial" w:eastAsia="Times New Roman" w:hAnsi="Arial" w:cs="Arial"/>
      <w:lang w:val="cs-CZ" w:eastAsia="cs-CZ"/>
    </w:rPr>
  </w:style>
  <w:style w:type="character" w:styleId="FootnoteReference">
    <w:name w:val="footnote reference"/>
    <w:basedOn w:val="DefaultParagraphFont"/>
    <w:uiPriority w:val="99"/>
    <w:semiHidden/>
    <w:unhideWhenUsed/>
    <w:rsid w:val="00474AA3"/>
    <w:rPr>
      <w:vertAlign w:val="superscript"/>
    </w:rPr>
  </w:style>
  <w:style w:type="character" w:customStyle="1" w:styleId="Heading5Char">
    <w:name w:val="Heading 5 Char"/>
    <w:basedOn w:val="DefaultParagraphFont"/>
    <w:link w:val="Heading5"/>
    <w:semiHidden/>
    <w:rsid w:val="00485025"/>
    <w:rPr>
      <w:rFonts w:asciiTheme="majorHAnsi" w:eastAsiaTheme="majorEastAsia" w:hAnsiTheme="majorHAnsi" w:cstheme="majorBidi"/>
      <w:color w:val="2E74B5" w:themeColor="accent1" w:themeShade="BF"/>
      <w:lang w:val="cs-CZ" w:eastAsia="cs-CZ"/>
    </w:rPr>
  </w:style>
  <w:style w:type="paragraph" w:styleId="BodyText">
    <w:name w:val="Body Text"/>
    <w:basedOn w:val="Normal"/>
    <w:link w:val="BodyTextChar"/>
    <w:uiPriority w:val="99"/>
    <w:semiHidden/>
    <w:unhideWhenUsed/>
    <w:rsid w:val="00485025"/>
  </w:style>
  <w:style w:type="character" w:customStyle="1" w:styleId="BodyTextChar">
    <w:name w:val="Body Text Char"/>
    <w:basedOn w:val="DefaultParagraphFont"/>
    <w:link w:val="BodyText"/>
    <w:uiPriority w:val="99"/>
    <w:semiHidden/>
    <w:rsid w:val="00485025"/>
    <w:rPr>
      <w:rFonts w:ascii="Arial" w:eastAsia="Times New Roman" w:hAnsi="Arial" w:cs="Arial"/>
      <w:lang w:val="cs-CZ" w:eastAsia="cs-CZ"/>
    </w:rPr>
  </w:style>
  <w:style w:type="character" w:customStyle="1" w:styleId="TextnormlnslovanCharChar">
    <w:name w:val="Text normální číslovaný Char Char"/>
    <w:link w:val="TextnormlnslovanChar"/>
    <w:qFormat/>
    <w:rsid w:val="00485025"/>
    <w:rPr>
      <w:rFonts w:ascii="Arial" w:eastAsia="Times New Roman" w:hAnsi="Arial"/>
      <w:bCs/>
      <w:szCs w:val="17"/>
    </w:rPr>
  </w:style>
  <w:style w:type="paragraph" w:styleId="ListNumber">
    <w:name w:val="List Number"/>
    <w:basedOn w:val="Normal"/>
    <w:semiHidden/>
    <w:qFormat/>
    <w:rsid w:val="00485025"/>
    <w:pPr>
      <w:spacing w:before="0" w:after="40"/>
    </w:pPr>
    <w:rPr>
      <w:rFonts w:ascii="Times New Roman" w:hAnsi="Times New Roman" w:cs="Times New Roman"/>
      <w:color w:val="00000A"/>
      <w:sz w:val="22"/>
    </w:rPr>
  </w:style>
  <w:style w:type="paragraph" w:styleId="ListBullet">
    <w:name w:val="List Bullet"/>
    <w:basedOn w:val="Normal"/>
    <w:semiHidden/>
    <w:qFormat/>
    <w:rsid w:val="00485025"/>
    <w:pPr>
      <w:spacing w:before="0" w:after="60"/>
    </w:pPr>
    <w:rPr>
      <w:rFonts w:ascii="Times New Roman" w:hAnsi="Times New Roman" w:cs="Times New Roman"/>
      <w:color w:val="00000A"/>
      <w:sz w:val="22"/>
    </w:rPr>
  </w:style>
  <w:style w:type="paragraph" w:customStyle="1" w:styleId="TextnormlnslovanChar">
    <w:name w:val="Text normální číslovaný Char"/>
    <w:basedOn w:val="Normal"/>
    <w:link w:val="TextnormlnslovanCharChar"/>
    <w:qFormat/>
    <w:rsid w:val="00485025"/>
    <w:pPr>
      <w:tabs>
        <w:tab w:val="left" w:pos="170"/>
      </w:tabs>
      <w:spacing w:before="60" w:after="80"/>
      <w:ind w:left="170"/>
      <w:jc w:val="left"/>
    </w:pPr>
    <w:rPr>
      <w:rFonts w:cs="Times New Roman"/>
      <w:bCs/>
      <w:szCs w:val="17"/>
      <w:lang w:val="en-GB" w:eastAsia="en-GB"/>
    </w:rPr>
  </w:style>
  <w:style w:type="paragraph" w:customStyle="1" w:styleId="Zkladntext1">
    <w:name w:val="Základní text1"/>
    <w:basedOn w:val="Normal"/>
    <w:qFormat/>
    <w:rsid w:val="00485025"/>
    <w:pPr>
      <w:spacing w:before="0" w:after="0"/>
      <w:jc w:val="left"/>
    </w:pPr>
    <w:rPr>
      <w:rFonts w:ascii="Times New Roman" w:hAnsi="Times New Roman" w:cs="Times New Roman"/>
      <w:b/>
      <w:color w:val="00000A"/>
      <w:sz w:val="24"/>
      <w:szCs w:val="24"/>
    </w:rPr>
  </w:style>
  <w:style w:type="character" w:customStyle="1" w:styleId="Heading6Char">
    <w:name w:val="Heading 6 Char"/>
    <w:basedOn w:val="DefaultParagraphFont"/>
    <w:link w:val="Heading6"/>
    <w:semiHidden/>
    <w:rsid w:val="003B4EDA"/>
    <w:rPr>
      <w:rFonts w:asciiTheme="majorHAnsi" w:eastAsiaTheme="majorEastAsia" w:hAnsiTheme="majorHAnsi" w:cstheme="majorBidi"/>
      <w:color w:val="1F4D78" w:themeColor="accent1" w:themeShade="7F"/>
      <w:lang w:val="cs-CZ" w:eastAsia="cs-CZ"/>
    </w:rPr>
  </w:style>
  <w:style w:type="character" w:customStyle="1" w:styleId="Heading7Char">
    <w:name w:val="Heading 7 Char"/>
    <w:basedOn w:val="DefaultParagraphFont"/>
    <w:link w:val="Heading7"/>
    <w:semiHidden/>
    <w:rsid w:val="003B4EDA"/>
    <w:rPr>
      <w:rFonts w:asciiTheme="majorHAnsi" w:eastAsiaTheme="majorEastAsia" w:hAnsiTheme="majorHAnsi" w:cstheme="majorBidi"/>
      <w:i/>
      <w:iCs/>
      <w:color w:val="1F4D78" w:themeColor="accent1" w:themeShade="7F"/>
      <w:lang w:val="cs-CZ" w:eastAsia="cs-CZ"/>
    </w:rPr>
  </w:style>
  <w:style w:type="character" w:customStyle="1" w:styleId="Heading8Char">
    <w:name w:val="Heading 8 Char"/>
    <w:basedOn w:val="DefaultParagraphFont"/>
    <w:link w:val="Heading8"/>
    <w:semiHidden/>
    <w:rsid w:val="003B4EDA"/>
    <w:rPr>
      <w:rFonts w:asciiTheme="majorHAnsi" w:eastAsiaTheme="majorEastAsia" w:hAnsiTheme="majorHAnsi" w:cstheme="majorBidi"/>
      <w:color w:val="272727" w:themeColor="text1" w:themeTint="D8"/>
      <w:sz w:val="21"/>
      <w:szCs w:val="21"/>
      <w:lang w:val="cs-CZ" w:eastAsia="cs-CZ"/>
    </w:rPr>
  </w:style>
  <w:style w:type="character" w:customStyle="1" w:styleId="Heading9Char">
    <w:name w:val="Heading 9 Char"/>
    <w:basedOn w:val="DefaultParagraphFont"/>
    <w:link w:val="Heading9"/>
    <w:semiHidden/>
    <w:rsid w:val="003B4EDA"/>
    <w:rPr>
      <w:rFonts w:asciiTheme="majorHAnsi" w:eastAsiaTheme="majorEastAsia" w:hAnsiTheme="majorHAnsi" w:cstheme="majorBidi"/>
      <w:i/>
      <w:iCs/>
      <w:color w:val="272727" w:themeColor="text1" w:themeTint="D8"/>
      <w:sz w:val="21"/>
      <w:szCs w:val="21"/>
      <w:lang w:val="cs-CZ" w:eastAsia="cs-CZ"/>
    </w:rPr>
  </w:style>
  <w:style w:type="paragraph" w:styleId="Revision">
    <w:name w:val="Revision"/>
    <w:hidden/>
    <w:uiPriority w:val="99"/>
    <w:semiHidden/>
    <w:rsid w:val="008D20CF"/>
    <w:rPr>
      <w:rFonts w:ascii="Arial" w:eastAsia="Times New Roman" w:hAnsi="Arial" w:cs="Arial"/>
      <w:lang w:val="cs-CZ" w:eastAsia="cs-CZ"/>
    </w:rPr>
  </w:style>
  <w:style w:type="character" w:customStyle="1" w:styleId="ListParagraphChar">
    <w:name w:val="List Paragraph Char"/>
    <w:aliases w:val="Odstavec se seznamem a odrážkou Char,1 úroveň Odstavec se seznamem Char,Základní styl odstavce Char,List Paragraph (Czech Tourism) Char,Nad Char,Odstavec cíl se seznamem Char,Odstavec se seznamem5 Char,Odstavec_muj Char,Odrážky Char"/>
    <w:link w:val="ListParagraph"/>
    <w:uiPriority w:val="34"/>
    <w:rsid w:val="00573322"/>
    <w:rPr>
      <w:rFonts w:ascii="Arial" w:eastAsia="Times New Roman" w:hAnsi="Arial" w:cs="Arial"/>
      <w:lang w:val="cs-CZ" w:eastAsia="cs-CZ"/>
    </w:rPr>
  </w:style>
  <w:style w:type="paragraph" w:customStyle="1" w:styleId="MNETnormln">
    <w:name w:val="MNET_normální"/>
    <w:basedOn w:val="Normal"/>
    <w:link w:val="MNETnormlnChar"/>
    <w:qFormat/>
    <w:rsid w:val="00001CBB"/>
    <w:pPr>
      <w:spacing w:before="0" w:after="0"/>
      <w:jc w:val="left"/>
    </w:pPr>
    <w:rPr>
      <w:rFonts w:ascii="Calibri" w:eastAsiaTheme="minorHAnsi" w:hAnsi="Calibri"/>
      <w:sz w:val="22"/>
      <w:szCs w:val="22"/>
      <w:lang w:eastAsia="en-US"/>
    </w:rPr>
  </w:style>
  <w:style w:type="character" w:customStyle="1" w:styleId="MNETnormlnChar">
    <w:name w:val="MNET_normální Char"/>
    <w:basedOn w:val="DefaultParagraphFont"/>
    <w:link w:val="MNETnormln"/>
    <w:rsid w:val="00001CBB"/>
    <w:rPr>
      <w:rFonts w:ascii="Calibri" w:eastAsiaTheme="minorHAnsi" w:hAnsi="Calibri" w:cs="Arial"/>
      <w:sz w:val="22"/>
      <w:szCs w:val="22"/>
      <w:lang w:val="cs-CZ" w:eastAsia="en-US"/>
    </w:rPr>
  </w:style>
  <w:style w:type="character" w:styleId="UnresolvedMention">
    <w:name w:val="Unresolved Mention"/>
    <w:basedOn w:val="DefaultParagraphFont"/>
    <w:uiPriority w:val="99"/>
    <w:semiHidden/>
    <w:unhideWhenUsed/>
    <w:rsid w:val="00DC5A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793045">
      <w:bodyDiv w:val="1"/>
      <w:marLeft w:val="0"/>
      <w:marRight w:val="0"/>
      <w:marTop w:val="0"/>
      <w:marBottom w:val="0"/>
      <w:divBdr>
        <w:top w:val="none" w:sz="0" w:space="0" w:color="auto"/>
        <w:left w:val="none" w:sz="0" w:space="0" w:color="auto"/>
        <w:bottom w:val="none" w:sz="0" w:space="0" w:color="auto"/>
        <w:right w:val="none" w:sz="0" w:space="0" w:color="auto"/>
      </w:divBdr>
    </w:div>
    <w:div w:id="538247440">
      <w:bodyDiv w:val="1"/>
      <w:marLeft w:val="0"/>
      <w:marRight w:val="0"/>
      <w:marTop w:val="0"/>
      <w:marBottom w:val="0"/>
      <w:divBdr>
        <w:top w:val="none" w:sz="0" w:space="0" w:color="auto"/>
        <w:left w:val="none" w:sz="0" w:space="0" w:color="auto"/>
        <w:bottom w:val="none" w:sz="0" w:space="0" w:color="auto"/>
        <w:right w:val="none" w:sz="0" w:space="0" w:color="auto"/>
      </w:divBdr>
    </w:div>
    <w:div w:id="676855964">
      <w:marLeft w:val="0"/>
      <w:marRight w:val="0"/>
      <w:marTop w:val="0"/>
      <w:marBottom w:val="0"/>
      <w:divBdr>
        <w:top w:val="none" w:sz="0" w:space="0" w:color="auto"/>
        <w:left w:val="none" w:sz="0" w:space="0" w:color="auto"/>
        <w:bottom w:val="none" w:sz="0" w:space="0" w:color="auto"/>
        <w:right w:val="none" w:sz="0" w:space="0" w:color="auto"/>
      </w:divBdr>
    </w:div>
    <w:div w:id="676855965">
      <w:marLeft w:val="0"/>
      <w:marRight w:val="0"/>
      <w:marTop w:val="0"/>
      <w:marBottom w:val="0"/>
      <w:divBdr>
        <w:top w:val="none" w:sz="0" w:space="0" w:color="auto"/>
        <w:left w:val="none" w:sz="0" w:space="0" w:color="auto"/>
        <w:bottom w:val="none" w:sz="0" w:space="0" w:color="auto"/>
        <w:right w:val="none" w:sz="0" w:space="0" w:color="auto"/>
      </w:divBdr>
    </w:div>
    <w:div w:id="676855966">
      <w:marLeft w:val="0"/>
      <w:marRight w:val="0"/>
      <w:marTop w:val="0"/>
      <w:marBottom w:val="0"/>
      <w:divBdr>
        <w:top w:val="none" w:sz="0" w:space="0" w:color="auto"/>
        <w:left w:val="none" w:sz="0" w:space="0" w:color="auto"/>
        <w:bottom w:val="none" w:sz="0" w:space="0" w:color="auto"/>
        <w:right w:val="none" w:sz="0" w:space="0" w:color="auto"/>
      </w:divBdr>
    </w:div>
    <w:div w:id="1246258235">
      <w:bodyDiv w:val="1"/>
      <w:marLeft w:val="0"/>
      <w:marRight w:val="0"/>
      <w:marTop w:val="0"/>
      <w:marBottom w:val="0"/>
      <w:divBdr>
        <w:top w:val="none" w:sz="0" w:space="0" w:color="auto"/>
        <w:left w:val="none" w:sz="0" w:space="0" w:color="auto"/>
        <w:bottom w:val="none" w:sz="0" w:space="0" w:color="auto"/>
        <w:right w:val="none" w:sz="0" w:space="0" w:color="auto"/>
      </w:divBdr>
    </w:div>
    <w:div w:id="1405377956">
      <w:bodyDiv w:val="1"/>
      <w:marLeft w:val="0"/>
      <w:marRight w:val="0"/>
      <w:marTop w:val="0"/>
      <w:marBottom w:val="0"/>
      <w:divBdr>
        <w:top w:val="none" w:sz="0" w:space="0" w:color="auto"/>
        <w:left w:val="none" w:sz="0" w:space="0" w:color="auto"/>
        <w:bottom w:val="none" w:sz="0" w:space="0" w:color="auto"/>
        <w:right w:val="none" w:sz="0" w:space="0" w:color="auto"/>
      </w:divBdr>
      <w:divsChild>
        <w:div w:id="819615529">
          <w:marLeft w:val="0"/>
          <w:marRight w:val="0"/>
          <w:marTop w:val="0"/>
          <w:marBottom w:val="0"/>
          <w:divBdr>
            <w:top w:val="none" w:sz="0" w:space="0" w:color="auto"/>
            <w:left w:val="none" w:sz="0" w:space="0" w:color="auto"/>
            <w:bottom w:val="none" w:sz="0" w:space="0" w:color="auto"/>
            <w:right w:val="none" w:sz="0" w:space="0" w:color="auto"/>
          </w:divBdr>
          <w:divsChild>
            <w:div w:id="686951659">
              <w:marLeft w:val="0"/>
              <w:marRight w:val="0"/>
              <w:marTop w:val="0"/>
              <w:marBottom w:val="0"/>
              <w:divBdr>
                <w:top w:val="none" w:sz="0" w:space="0" w:color="auto"/>
                <w:left w:val="none" w:sz="0" w:space="0" w:color="auto"/>
                <w:bottom w:val="none" w:sz="0" w:space="0" w:color="auto"/>
                <w:right w:val="none" w:sz="0" w:space="0" w:color="auto"/>
              </w:divBdr>
              <w:divsChild>
                <w:div w:id="2047412285">
                  <w:marLeft w:val="0"/>
                  <w:marRight w:val="0"/>
                  <w:marTop w:val="0"/>
                  <w:marBottom w:val="0"/>
                  <w:divBdr>
                    <w:top w:val="none" w:sz="0" w:space="0" w:color="auto"/>
                    <w:left w:val="none" w:sz="0" w:space="0" w:color="auto"/>
                    <w:bottom w:val="none" w:sz="0" w:space="0" w:color="auto"/>
                    <w:right w:val="none" w:sz="0" w:space="0" w:color="auto"/>
                  </w:divBdr>
                  <w:divsChild>
                    <w:div w:id="1933321769">
                      <w:marLeft w:val="0"/>
                      <w:marRight w:val="0"/>
                      <w:marTop w:val="0"/>
                      <w:marBottom w:val="0"/>
                      <w:divBdr>
                        <w:top w:val="none" w:sz="0" w:space="0" w:color="auto"/>
                        <w:left w:val="none" w:sz="0" w:space="0" w:color="auto"/>
                        <w:bottom w:val="none" w:sz="0" w:space="0" w:color="auto"/>
                        <w:right w:val="none" w:sz="0" w:space="0" w:color="auto"/>
                      </w:divBdr>
                      <w:divsChild>
                        <w:div w:id="1893810827">
                          <w:marLeft w:val="0"/>
                          <w:marRight w:val="0"/>
                          <w:marTop w:val="0"/>
                          <w:marBottom w:val="0"/>
                          <w:divBdr>
                            <w:top w:val="none" w:sz="0" w:space="0" w:color="auto"/>
                            <w:left w:val="none" w:sz="0" w:space="0" w:color="auto"/>
                            <w:bottom w:val="none" w:sz="0" w:space="0" w:color="auto"/>
                            <w:right w:val="none" w:sz="0" w:space="0" w:color="auto"/>
                          </w:divBdr>
                          <w:divsChild>
                            <w:div w:id="39616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619173">
      <w:bodyDiv w:val="1"/>
      <w:marLeft w:val="0"/>
      <w:marRight w:val="0"/>
      <w:marTop w:val="0"/>
      <w:marBottom w:val="0"/>
      <w:divBdr>
        <w:top w:val="none" w:sz="0" w:space="0" w:color="auto"/>
        <w:left w:val="none" w:sz="0" w:space="0" w:color="auto"/>
        <w:bottom w:val="none" w:sz="0" w:space="0" w:color="auto"/>
        <w:right w:val="none" w:sz="0" w:space="0" w:color="auto"/>
      </w:divBdr>
    </w:div>
    <w:div w:id="1641690506">
      <w:bodyDiv w:val="1"/>
      <w:marLeft w:val="0"/>
      <w:marRight w:val="0"/>
      <w:marTop w:val="0"/>
      <w:marBottom w:val="0"/>
      <w:divBdr>
        <w:top w:val="none" w:sz="0" w:space="0" w:color="auto"/>
        <w:left w:val="none" w:sz="0" w:space="0" w:color="auto"/>
        <w:bottom w:val="none" w:sz="0" w:space="0" w:color="auto"/>
        <w:right w:val="none" w:sz="0" w:space="0" w:color="auto"/>
      </w:divBdr>
      <w:divsChild>
        <w:div w:id="1187519436">
          <w:marLeft w:val="0"/>
          <w:marRight w:val="0"/>
          <w:marTop w:val="0"/>
          <w:marBottom w:val="0"/>
          <w:divBdr>
            <w:top w:val="none" w:sz="0" w:space="0" w:color="auto"/>
            <w:left w:val="none" w:sz="0" w:space="0" w:color="auto"/>
            <w:bottom w:val="none" w:sz="0" w:space="0" w:color="auto"/>
            <w:right w:val="none" w:sz="0" w:space="0" w:color="auto"/>
          </w:divBdr>
          <w:divsChild>
            <w:div w:id="19402047">
              <w:marLeft w:val="0"/>
              <w:marRight w:val="0"/>
              <w:marTop w:val="0"/>
              <w:marBottom w:val="0"/>
              <w:divBdr>
                <w:top w:val="none" w:sz="0" w:space="0" w:color="auto"/>
                <w:left w:val="none" w:sz="0" w:space="0" w:color="auto"/>
                <w:bottom w:val="none" w:sz="0" w:space="0" w:color="auto"/>
                <w:right w:val="none" w:sz="0" w:space="0" w:color="auto"/>
              </w:divBdr>
              <w:divsChild>
                <w:div w:id="1398817737">
                  <w:marLeft w:val="0"/>
                  <w:marRight w:val="0"/>
                  <w:marTop w:val="0"/>
                  <w:marBottom w:val="0"/>
                  <w:divBdr>
                    <w:top w:val="none" w:sz="0" w:space="0" w:color="auto"/>
                    <w:left w:val="none" w:sz="0" w:space="0" w:color="auto"/>
                    <w:bottom w:val="none" w:sz="0" w:space="0" w:color="auto"/>
                    <w:right w:val="none" w:sz="0" w:space="0" w:color="auto"/>
                  </w:divBdr>
                  <w:divsChild>
                    <w:div w:id="1407919843">
                      <w:marLeft w:val="0"/>
                      <w:marRight w:val="0"/>
                      <w:marTop w:val="0"/>
                      <w:marBottom w:val="0"/>
                      <w:divBdr>
                        <w:top w:val="none" w:sz="0" w:space="0" w:color="auto"/>
                        <w:left w:val="none" w:sz="0" w:space="0" w:color="auto"/>
                        <w:bottom w:val="none" w:sz="0" w:space="0" w:color="auto"/>
                        <w:right w:val="none" w:sz="0" w:space="0" w:color="auto"/>
                      </w:divBdr>
                      <w:divsChild>
                        <w:div w:id="167328497">
                          <w:marLeft w:val="0"/>
                          <w:marRight w:val="0"/>
                          <w:marTop w:val="0"/>
                          <w:marBottom w:val="0"/>
                          <w:divBdr>
                            <w:top w:val="none" w:sz="0" w:space="0" w:color="auto"/>
                            <w:left w:val="none" w:sz="0" w:space="0" w:color="auto"/>
                            <w:bottom w:val="none" w:sz="0" w:space="0" w:color="auto"/>
                            <w:right w:val="none" w:sz="0" w:space="0" w:color="auto"/>
                          </w:divBdr>
                          <w:divsChild>
                            <w:div w:id="105022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382289">
      <w:bodyDiv w:val="1"/>
      <w:marLeft w:val="0"/>
      <w:marRight w:val="0"/>
      <w:marTop w:val="0"/>
      <w:marBottom w:val="0"/>
      <w:divBdr>
        <w:top w:val="none" w:sz="0" w:space="0" w:color="auto"/>
        <w:left w:val="none" w:sz="0" w:space="0" w:color="auto"/>
        <w:bottom w:val="none" w:sz="0" w:space="0" w:color="auto"/>
        <w:right w:val="none" w:sz="0" w:space="0" w:color="auto"/>
      </w:divBdr>
    </w:div>
    <w:div w:id="204174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731C9B2FBDE5A4F8E58DC387995D50B" ma:contentTypeVersion="18" ma:contentTypeDescription="Vytvoří nový dokument" ma:contentTypeScope="" ma:versionID="79550487aed860a0e970694a359a183b">
  <xsd:schema xmlns:xsd="http://www.w3.org/2001/XMLSchema" xmlns:xs="http://www.w3.org/2001/XMLSchema" xmlns:p="http://schemas.microsoft.com/office/2006/metadata/properties" xmlns:ns2="ae6e3963-5b7b-427d-b33d-6f5c9c062bb1" xmlns:ns3="d8c9f03e-b0f7-4b8a-bbd0-fafa2be26a7a" targetNamespace="http://schemas.microsoft.com/office/2006/metadata/properties" ma:root="true" ma:fieldsID="e04eed15954d06088ee0b7be4a6b28d7" ns2:_="" ns3:_="">
    <xsd:import namespace="ae6e3963-5b7b-427d-b33d-6f5c9c062bb1"/>
    <xsd:import namespace="d8c9f03e-b0f7-4b8a-bbd0-fafa2be26a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6e3963-5b7b-427d-b33d-6f5c9c062b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6ec0b591-67b0-48fc-9da7-9417244e2bc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c9f03e-b0f7-4b8a-bbd0-fafa2be26a7a"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173560ed-9672-4f80-b5a9-3d9d934f5fca}" ma:internalName="TaxCatchAll" ma:showField="CatchAllData" ma:web="d8c9f03e-b0f7-4b8a-bbd0-fafa2be26a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c9f03e-b0f7-4b8a-bbd0-fafa2be26a7a" xsi:nil="true"/>
    <lcf76f155ced4ddcb4097134ff3c332f xmlns="ae6e3963-5b7b-427d-b33d-6f5c9c062bb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05324E-C52D-48DB-A9FF-902C1ED71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6e3963-5b7b-427d-b33d-6f5c9c062bb1"/>
    <ds:schemaRef ds:uri="d8c9f03e-b0f7-4b8a-bbd0-fafa2be26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7E8B98-A0C0-4098-ABFF-10D1FCA4C51A}">
  <ds:schemaRefs>
    <ds:schemaRef ds:uri="http://schemas.microsoft.com/office/2006/metadata/properties"/>
    <ds:schemaRef ds:uri="http://schemas.microsoft.com/office/infopath/2007/PartnerControls"/>
    <ds:schemaRef ds:uri="d8c9f03e-b0f7-4b8a-bbd0-fafa2be26a7a"/>
    <ds:schemaRef ds:uri="ae6e3963-5b7b-427d-b33d-6f5c9c062bb1"/>
  </ds:schemaRefs>
</ds:datastoreItem>
</file>

<file path=customXml/itemProps3.xml><?xml version="1.0" encoding="utf-8"?>
<ds:datastoreItem xmlns:ds="http://schemas.openxmlformats.org/officeDocument/2006/customXml" ds:itemID="{AF4100B2-976A-49C5-9754-D537D0FAA752}">
  <ds:schemaRefs>
    <ds:schemaRef ds:uri="http://schemas.openxmlformats.org/officeDocument/2006/bibliography"/>
  </ds:schemaRefs>
</ds:datastoreItem>
</file>

<file path=customXml/itemProps4.xml><?xml version="1.0" encoding="utf-8"?>
<ds:datastoreItem xmlns:ds="http://schemas.openxmlformats.org/officeDocument/2006/customXml" ds:itemID="{608D1AB4-9B0C-4658-BAB5-834548BA71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1</Pages>
  <Words>5453</Words>
  <Characters>31086</Characters>
  <Application>Microsoft Office Word</Application>
  <DocSecurity>4</DocSecurity>
  <Lines>259</Lines>
  <Paragraphs>72</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KUPNÍ SMLOUVA č</vt:lpstr>
    </vt:vector>
  </TitlesOfParts>
  <Company>OTIDEA a.s.</Company>
  <LinksUpToDate>false</LinksUpToDate>
  <CharactersWithSpaces>36467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Matějíček Vladimír</dc:creator>
  <cp:keywords/>
  <cp:lastModifiedBy>Kubáková Tereza</cp:lastModifiedBy>
  <cp:revision>408</cp:revision>
  <cp:lastPrinted>2012-10-06T01:05:00Z</cp:lastPrinted>
  <dcterms:created xsi:type="dcterms:W3CDTF">2023-11-04T03:06:00Z</dcterms:created>
  <dcterms:modified xsi:type="dcterms:W3CDTF">2025-07-02T11:48:00Z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0x0101005731C9B2FBDE5A4F8E58DC387995D50B</vt:lpwstr>
  </property>
  <property fmtid="{D5CDD505-2E9C-101B-9397-08002B2CF9AE}" pid="3" name="MediaServiceImageTags">
    <vt:lpwstr/>
  </property>
</Properties>
</file>